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2E" w:rsidRPr="00E73B55" w:rsidRDefault="005D622E" w:rsidP="00EA0583">
      <w:pPr>
        <w:rPr>
          <w:rFonts w:ascii="Arial" w:hAnsi="Arial" w:cs="Arial"/>
          <w:b/>
          <w:bCs/>
          <w:i/>
          <w:color w:val="FF0000"/>
        </w:rPr>
      </w:pPr>
    </w:p>
    <w:p w:rsidR="00CA24FB" w:rsidRPr="007C5463" w:rsidRDefault="005D622E" w:rsidP="004D3DAD">
      <w:pPr>
        <w:jc w:val="center"/>
        <w:rPr>
          <w:rFonts w:ascii="Arial" w:hAnsi="Arial" w:cs="Arial"/>
          <w:b/>
          <w:bCs/>
          <w:color w:val="000000" w:themeColor="text1"/>
        </w:rPr>
      </w:pPr>
      <w:r>
        <w:rPr>
          <w:rFonts w:ascii="Arial" w:hAnsi="Arial" w:cs="Arial"/>
          <w:b/>
          <w:bCs/>
          <w:color w:val="000000"/>
        </w:rPr>
        <w:t>PREGÃO ELETRÔNICO</w:t>
      </w:r>
      <w:r w:rsidR="008D5FF3">
        <w:rPr>
          <w:rFonts w:ascii="Arial" w:hAnsi="Arial" w:cs="Arial"/>
          <w:b/>
          <w:bCs/>
          <w:color w:val="000000"/>
        </w:rPr>
        <w:t xml:space="preserve"> Nº </w:t>
      </w:r>
      <w:r w:rsidR="00D57BFD">
        <w:rPr>
          <w:rFonts w:ascii="Arial" w:hAnsi="Arial" w:cs="Arial"/>
          <w:b/>
          <w:bCs/>
          <w:color w:val="000000"/>
        </w:rPr>
        <w:t>28</w:t>
      </w:r>
      <w:r w:rsidR="00096174" w:rsidRPr="007C5463">
        <w:rPr>
          <w:rFonts w:ascii="Arial" w:hAnsi="Arial" w:cs="Arial"/>
          <w:b/>
          <w:bCs/>
          <w:color w:val="000000" w:themeColor="text1"/>
        </w:rPr>
        <w:t>/2021</w:t>
      </w:r>
    </w:p>
    <w:p w:rsidR="000553B7" w:rsidRDefault="000553B7" w:rsidP="004D3DAD">
      <w:pPr>
        <w:overflowPunct w:val="0"/>
        <w:autoSpaceDE w:val="0"/>
        <w:autoSpaceDN w:val="0"/>
        <w:adjustRightInd w:val="0"/>
        <w:spacing w:line="276" w:lineRule="auto"/>
        <w:ind w:firstLine="709"/>
        <w:jc w:val="both"/>
        <w:textAlignment w:val="baseline"/>
        <w:rPr>
          <w:rFonts w:ascii="Arial" w:hAnsi="Arial" w:cs="Arial"/>
          <w:bCs/>
          <w:color w:val="000000"/>
        </w:rPr>
      </w:pPr>
    </w:p>
    <w:p w:rsidR="002F3ECF" w:rsidRPr="00DA1B84" w:rsidRDefault="002F3ECF" w:rsidP="004D3DAD">
      <w:pPr>
        <w:overflowPunct w:val="0"/>
        <w:autoSpaceDE w:val="0"/>
        <w:autoSpaceDN w:val="0"/>
        <w:adjustRightInd w:val="0"/>
        <w:spacing w:line="276" w:lineRule="auto"/>
        <w:ind w:firstLine="709"/>
        <w:jc w:val="both"/>
        <w:textAlignment w:val="baseline"/>
        <w:rPr>
          <w:rFonts w:ascii="Arial" w:hAnsi="Arial" w:cs="Arial"/>
          <w:sz w:val="22"/>
          <w:szCs w:val="22"/>
        </w:rPr>
      </w:pPr>
      <w:r w:rsidRPr="00DA1B84">
        <w:rPr>
          <w:rFonts w:ascii="Arial" w:hAnsi="Arial" w:cs="Arial"/>
          <w:sz w:val="22"/>
          <w:szCs w:val="22"/>
        </w:rPr>
        <w:t>O</w:t>
      </w:r>
      <w:r w:rsidRPr="00DA1B84">
        <w:rPr>
          <w:rFonts w:ascii="Arial" w:hAnsi="Arial" w:cs="Arial"/>
          <w:b/>
          <w:sz w:val="22"/>
          <w:szCs w:val="22"/>
        </w:rPr>
        <w:t xml:space="preserve"> MUNICÍPIO DE VICTOR GRAEF/RS, </w:t>
      </w:r>
      <w:r w:rsidRPr="00DA1B84">
        <w:rPr>
          <w:rFonts w:ascii="Arial" w:hAnsi="Arial" w:cs="Arial"/>
          <w:sz w:val="22"/>
          <w:szCs w:val="22"/>
        </w:rPr>
        <w:t xml:space="preserve">representado pelo seu Prefeito Municipal, </w:t>
      </w:r>
      <w:r w:rsidRPr="00DA1B84">
        <w:rPr>
          <w:rFonts w:ascii="Arial" w:hAnsi="Arial" w:cs="Arial"/>
          <w:b/>
          <w:bCs/>
          <w:sz w:val="22"/>
          <w:szCs w:val="22"/>
        </w:rPr>
        <w:t xml:space="preserve">Sr. </w:t>
      </w:r>
      <w:r w:rsidR="00200CD0">
        <w:rPr>
          <w:rFonts w:ascii="Arial" w:hAnsi="Arial" w:cs="Arial"/>
          <w:b/>
          <w:bCs/>
          <w:sz w:val="22"/>
          <w:szCs w:val="22"/>
        </w:rPr>
        <w:t>LAIRTON ANDRÉ</w:t>
      </w:r>
      <w:r w:rsidR="006916BE" w:rsidRPr="00DA1B84">
        <w:rPr>
          <w:rFonts w:ascii="Arial" w:hAnsi="Arial" w:cs="Arial"/>
          <w:b/>
          <w:bCs/>
          <w:sz w:val="22"/>
          <w:szCs w:val="22"/>
        </w:rPr>
        <w:t xml:space="preserve"> KOECHE</w:t>
      </w:r>
      <w:r w:rsidRPr="00DA1B84">
        <w:rPr>
          <w:rFonts w:ascii="Arial" w:hAnsi="Arial" w:cs="Arial"/>
          <w:b/>
          <w:sz w:val="22"/>
          <w:szCs w:val="22"/>
        </w:rPr>
        <w:t>,</w:t>
      </w:r>
      <w:r w:rsidRPr="00DA1B84">
        <w:rPr>
          <w:rFonts w:ascii="Arial" w:hAnsi="Arial" w:cs="Arial"/>
          <w:sz w:val="22"/>
          <w:szCs w:val="22"/>
        </w:rPr>
        <w:t xml:space="preserve"> no uso de suas atribuições legais, </w:t>
      </w:r>
      <w:r w:rsidR="00200CD0">
        <w:rPr>
          <w:rFonts w:ascii="Arial" w:hAnsi="Arial" w:cs="Arial"/>
          <w:b/>
          <w:bCs/>
          <w:sz w:val="22"/>
          <w:szCs w:val="22"/>
        </w:rPr>
        <w:t>TORNA PÚ</w:t>
      </w:r>
      <w:r w:rsidRPr="00DA1B84">
        <w:rPr>
          <w:rFonts w:ascii="Arial" w:hAnsi="Arial" w:cs="Arial"/>
          <w:b/>
          <w:bCs/>
          <w:sz w:val="22"/>
          <w:szCs w:val="22"/>
        </w:rPr>
        <w:t>BLICO</w:t>
      </w:r>
      <w:r w:rsidRPr="00DA1B84">
        <w:rPr>
          <w:rFonts w:ascii="Arial" w:hAnsi="Arial" w:cs="Arial"/>
          <w:sz w:val="22"/>
          <w:szCs w:val="22"/>
        </w:rPr>
        <w:t xml:space="preserve"> para o conhecimento de todos os interessados, que realizará, nesta unidade, na modalidade </w:t>
      </w:r>
      <w:r w:rsidR="005D622E">
        <w:rPr>
          <w:rFonts w:ascii="Arial" w:hAnsi="Arial" w:cs="Arial"/>
          <w:b/>
          <w:sz w:val="22"/>
          <w:szCs w:val="22"/>
        </w:rPr>
        <w:t>PREGÃ</w:t>
      </w:r>
      <w:r w:rsidRPr="00DA1B84">
        <w:rPr>
          <w:rFonts w:ascii="Arial" w:hAnsi="Arial" w:cs="Arial"/>
          <w:b/>
          <w:sz w:val="22"/>
          <w:szCs w:val="22"/>
        </w:rPr>
        <w:t xml:space="preserve">O, </w:t>
      </w:r>
      <w:r w:rsidRPr="00DA1B84">
        <w:rPr>
          <w:rFonts w:ascii="Arial" w:hAnsi="Arial" w:cs="Arial"/>
          <w:sz w:val="22"/>
          <w:szCs w:val="22"/>
        </w:rPr>
        <w:t>na forma</w:t>
      </w:r>
      <w:r w:rsidR="005D622E">
        <w:rPr>
          <w:rFonts w:ascii="Arial" w:hAnsi="Arial" w:cs="Arial"/>
          <w:b/>
          <w:sz w:val="22"/>
          <w:szCs w:val="22"/>
        </w:rPr>
        <w:t xml:space="preserve"> ELETRÔ</w:t>
      </w:r>
      <w:r w:rsidRPr="00DA1B84">
        <w:rPr>
          <w:rFonts w:ascii="Arial" w:hAnsi="Arial" w:cs="Arial"/>
          <w:b/>
          <w:sz w:val="22"/>
          <w:szCs w:val="22"/>
        </w:rPr>
        <w:t xml:space="preserve">NICA, </w:t>
      </w:r>
      <w:r w:rsidRPr="00DA1B84">
        <w:rPr>
          <w:rFonts w:ascii="Arial" w:hAnsi="Arial" w:cs="Arial"/>
          <w:bCs/>
          <w:color w:val="000000"/>
          <w:sz w:val="22"/>
          <w:szCs w:val="22"/>
        </w:rPr>
        <w:t>com critério de julgamento</w:t>
      </w:r>
      <w:r w:rsidRPr="00DA1B84">
        <w:rPr>
          <w:rFonts w:ascii="Arial" w:hAnsi="Arial" w:cs="Arial"/>
          <w:sz w:val="22"/>
          <w:szCs w:val="22"/>
        </w:rPr>
        <w:t xml:space="preserve"> MEN</w:t>
      </w:r>
      <w:r w:rsidR="00200CD0">
        <w:rPr>
          <w:rFonts w:ascii="Arial" w:hAnsi="Arial" w:cs="Arial"/>
          <w:sz w:val="22"/>
          <w:szCs w:val="22"/>
        </w:rPr>
        <w:t xml:space="preserve">OR PREÇO POR ITEM, objetivando </w:t>
      </w:r>
      <w:r w:rsidR="00C72AFA">
        <w:rPr>
          <w:rFonts w:ascii="Arial" w:hAnsi="Arial" w:cs="Arial"/>
          <w:sz w:val="22"/>
          <w:szCs w:val="22"/>
        </w:rPr>
        <w:t>o</w:t>
      </w:r>
      <w:r w:rsidR="005531AD">
        <w:rPr>
          <w:rFonts w:ascii="Arial" w:hAnsi="Arial" w:cs="Arial"/>
          <w:sz w:val="22"/>
          <w:szCs w:val="22"/>
        </w:rPr>
        <w:t xml:space="preserve"> </w:t>
      </w:r>
      <w:r w:rsidR="00C72AFA" w:rsidRPr="00C72AFA">
        <w:rPr>
          <w:rFonts w:ascii="Arial" w:hAnsi="Arial" w:cs="Arial"/>
          <w:sz w:val="22"/>
          <w:szCs w:val="22"/>
        </w:rPr>
        <w:t>Registro de Preços para aquisições futuras e parceladas de medicamentos</w:t>
      </w:r>
      <w:r w:rsidRPr="00C72AFA">
        <w:rPr>
          <w:rFonts w:ascii="Arial" w:hAnsi="Arial" w:cs="Arial"/>
          <w:sz w:val="22"/>
          <w:szCs w:val="22"/>
        </w:rPr>
        <w:t>, o qual será regido pela Lei Federal n° 10.520, de 17 de julho de</w:t>
      </w:r>
      <w:r w:rsidRPr="00DA1B84">
        <w:rPr>
          <w:rFonts w:ascii="Arial" w:hAnsi="Arial" w:cs="Arial"/>
          <w:sz w:val="22"/>
          <w:szCs w:val="22"/>
        </w:rPr>
        <w:t xml:space="preserve"> 2002, Decreto Municipal n°014/2008, de 11 de abril de 2008 e Decreto Municipal n°016/2018, de 26 de março de 2018,</w:t>
      </w:r>
      <w:r w:rsidR="00F8491C" w:rsidRPr="00DA1B84">
        <w:rPr>
          <w:rFonts w:ascii="Arial" w:hAnsi="Arial" w:cs="Arial"/>
          <w:sz w:val="22"/>
          <w:szCs w:val="22"/>
        </w:rPr>
        <w:t xml:space="preserve"> Decreto nº 10.024, de 20 de setembro de 2019,</w:t>
      </w:r>
      <w:r w:rsidRPr="00DA1B84">
        <w:rPr>
          <w:rFonts w:ascii="Arial" w:hAnsi="Arial" w:cs="Arial"/>
          <w:sz w:val="22"/>
          <w:szCs w:val="22"/>
        </w:rPr>
        <w:t xml:space="preserve"> aplicando-se subsidiariamente, no que </w:t>
      </w:r>
      <w:proofErr w:type="gramStart"/>
      <w:r w:rsidRPr="00DA1B84">
        <w:rPr>
          <w:rFonts w:ascii="Arial" w:hAnsi="Arial" w:cs="Arial"/>
          <w:sz w:val="22"/>
          <w:szCs w:val="22"/>
        </w:rPr>
        <w:t>couber</w:t>
      </w:r>
      <w:proofErr w:type="gramEnd"/>
      <w:r w:rsidRPr="00DA1B84">
        <w:rPr>
          <w:rFonts w:ascii="Arial" w:hAnsi="Arial" w:cs="Arial"/>
          <w:sz w:val="22"/>
          <w:szCs w:val="22"/>
        </w:rPr>
        <w:t>, as disposições da Lei Federal n° 8.666, de 21 de junho de 1993 e suas alterações, e demais normas regulamentares aplicáveis à espécie.</w:t>
      </w:r>
    </w:p>
    <w:p w:rsidR="00550149" w:rsidRPr="00DA1B84" w:rsidRDefault="002F3ECF" w:rsidP="004D3DAD">
      <w:pPr>
        <w:overflowPunct w:val="0"/>
        <w:autoSpaceDE w:val="0"/>
        <w:autoSpaceDN w:val="0"/>
        <w:adjustRightInd w:val="0"/>
        <w:spacing w:line="276" w:lineRule="auto"/>
        <w:ind w:firstLine="708"/>
        <w:jc w:val="both"/>
        <w:textAlignment w:val="baseline"/>
        <w:rPr>
          <w:rFonts w:ascii="Arial" w:hAnsi="Arial" w:cs="Arial"/>
          <w:sz w:val="22"/>
          <w:szCs w:val="22"/>
        </w:rPr>
      </w:pPr>
      <w:r w:rsidRPr="00DA1B84">
        <w:rPr>
          <w:rFonts w:ascii="Arial" w:hAnsi="Arial" w:cs="Arial"/>
          <w:sz w:val="22"/>
          <w:szCs w:val="22"/>
        </w:rPr>
        <w:t>As propostas deverão obedecer às especificações deste Instrumento Convocatório e anexos, que dele fazem parte integrante.</w:t>
      </w:r>
    </w:p>
    <w:p w:rsidR="00BF0C8A" w:rsidRPr="00DA1B84" w:rsidRDefault="00BF0C8A" w:rsidP="004D3DAD">
      <w:pPr>
        <w:overflowPunct w:val="0"/>
        <w:autoSpaceDE w:val="0"/>
        <w:autoSpaceDN w:val="0"/>
        <w:adjustRightInd w:val="0"/>
        <w:spacing w:line="276" w:lineRule="auto"/>
        <w:jc w:val="both"/>
        <w:textAlignment w:val="baseline"/>
        <w:rPr>
          <w:rFonts w:ascii="Arial" w:hAnsi="Arial" w:cs="Arial"/>
          <w:sz w:val="22"/>
          <w:szCs w:val="22"/>
        </w:rPr>
      </w:pPr>
    </w:p>
    <w:p w:rsidR="00BF0C8A" w:rsidRPr="00DA1B84" w:rsidRDefault="00BF0C8A" w:rsidP="004D3DAD">
      <w:pPr>
        <w:overflowPunct w:val="0"/>
        <w:autoSpaceDE w:val="0"/>
        <w:autoSpaceDN w:val="0"/>
        <w:adjustRightInd w:val="0"/>
        <w:spacing w:line="276" w:lineRule="auto"/>
        <w:jc w:val="both"/>
        <w:textAlignment w:val="baseline"/>
        <w:rPr>
          <w:rFonts w:ascii="Arial" w:hAnsi="Arial" w:cs="Arial"/>
          <w:sz w:val="22"/>
          <w:szCs w:val="22"/>
        </w:rPr>
      </w:pPr>
      <w:r w:rsidRPr="00DA1B84">
        <w:rPr>
          <w:rFonts w:ascii="Arial" w:hAnsi="Arial" w:cs="Arial"/>
          <w:sz w:val="22"/>
          <w:szCs w:val="22"/>
        </w:rPr>
        <w:t>TIPO: Menor preço por ITEM</w:t>
      </w:r>
    </w:p>
    <w:p w:rsidR="00BF0C8A" w:rsidRPr="00FC292C" w:rsidRDefault="00BF0C8A" w:rsidP="004D3DAD">
      <w:pPr>
        <w:overflowPunct w:val="0"/>
        <w:autoSpaceDE w:val="0"/>
        <w:autoSpaceDN w:val="0"/>
        <w:adjustRightInd w:val="0"/>
        <w:spacing w:line="276" w:lineRule="auto"/>
        <w:jc w:val="both"/>
        <w:textAlignment w:val="baseline"/>
        <w:rPr>
          <w:rFonts w:ascii="Arial" w:hAnsi="Arial" w:cs="Arial"/>
          <w:color w:val="FF0000"/>
          <w:sz w:val="22"/>
          <w:szCs w:val="22"/>
        </w:rPr>
      </w:pPr>
      <w:r w:rsidRPr="008D5FF3">
        <w:rPr>
          <w:rFonts w:ascii="Arial" w:hAnsi="Arial" w:cs="Arial"/>
          <w:b/>
          <w:sz w:val="22"/>
          <w:szCs w:val="22"/>
        </w:rPr>
        <w:t>RECEBIMENTO DAS PROPOSTAS</w:t>
      </w:r>
      <w:r w:rsidRPr="00DA1B84">
        <w:rPr>
          <w:rFonts w:ascii="Arial" w:hAnsi="Arial" w:cs="Arial"/>
          <w:sz w:val="22"/>
          <w:szCs w:val="22"/>
        </w:rPr>
        <w:t xml:space="preserve">: das </w:t>
      </w:r>
      <w:proofErr w:type="gramStart"/>
      <w:r w:rsidRPr="00B348AD">
        <w:rPr>
          <w:rFonts w:ascii="Arial" w:hAnsi="Arial" w:cs="Arial"/>
          <w:sz w:val="22"/>
          <w:szCs w:val="22"/>
        </w:rPr>
        <w:t>0</w:t>
      </w:r>
      <w:r w:rsidR="00D566BE" w:rsidRPr="00B348AD">
        <w:rPr>
          <w:rFonts w:ascii="Arial" w:hAnsi="Arial" w:cs="Arial"/>
          <w:sz w:val="22"/>
          <w:szCs w:val="22"/>
        </w:rPr>
        <w:t>9</w:t>
      </w:r>
      <w:r w:rsidRPr="00B348AD">
        <w:rPr>
          <w:rFonts w:ascii="Arial" w:hAnsi="Arial" w:cs="Arial"/>
          <w:sz w:val="22"/>
          <w:szCs w:val="22"/>
        </w:rPr>
        <w:t>:00</w:t>
      </w:r>
      <w:proofErr w:type="gramEnd"/>
      <w:r w:rsidRPr="00B348AD">
        <w:rPr>
          <w:rFonts w:ascii="Arial" w:hAnsi="Arial" w:cs="Arial"/>
          <w:sz w:val="22"/>
          <w:szCs w:val="22"/>
        </w:rPr>
        <w:t xml:space="preserve"> do dia </w:t>
      </w:r>
      <w:r w:rsidR="00C23B41" w:rsidRPr="00C23B41">
        <w:rPr>
          <w:rFonts w:ascii="Arial" w:hAnsi="Arial" w:cs="Arial"/>
          <w:b/>
          <w:sz w:val="22"/>
          <w:szCs w:val="22"/>
        </w:rPr>
        <w:t>27</w:t>
      </w:r>
      <w:r w:rsidR="005531AD" w:rsidRPr="00C23B41">
        <w:rPr>
          <w:rFonts w:ascii="Arial" w:hAnsi="Arial" w:cs="Arial"/>
          <w:b/>
          <w:color w:val="000000" w:themeColor="text1"/>
          <w:sz w:val="22"/>
          <w:szCs w:val="22"/>
        </w:rPr>
        <w:t>/</w:t>
      </w:r>
      <w:r w:rsidR="00C23B41" w:rsidRPr="00C23B41">
        <w:rPr>
          <w:rFonts w:ascii="Arial" w:hAnsi="Arial" w:cs="Arial"/>
          <w:b/>
          <w:color w:val="000000" w:themeColor="text1"/>
          <w:sz w:val="22"/>
          <w:szCs w:val="22"/>
        </w:rPr>
        <w:t>10</w:t>
      </w:r>
      <w:r w:rsidR="00B348AD" w:rsidRPr="007C5463">
        <w:rPr>
          <w:rFonts w:ascii="Arial" w:hAnsi="Arial" w:cs="Arial"/>
          <w:b/>
          <w:color w:val="000000" w:themeColor="text1"/>
          <w:sz w:val="22"/>
          <w:szCs w:val="22"/>
        </w:rPr>
        <w:t>/2021</w:t>
      </w:r>
      <w:r w:rsidR="00B348AD" w:rsidRPr="00B348AD">
        <w:rPr>
          <w:rFonts w:ascii="Arial" w:hAnsi="Arial" w:cs="Arial"/>
          <w:sz w:val="22"/>
          <w:szCs w:val="22"/>
        </w:rPr>
        <w:t xml:space="preserve"> </w:t>
      </w:r>
      <w:r w:rsidR="00D566BE" w:rsidRPr="00B348AD">
        <w:rPr>
          <w:rFonts w:ascii="Arial" w:hAnsi="Arial" w:cs="Arial"/>
          <w:sz w:val="22"/>
          <w:szCs w:val="22"/>
        </w:rPr>
        <w:t xml:space="preserve">até às 09:00 horas do dia </w:t>
      </w:r>
      <w:r w:rsidR="00C23B41" w:rsidRPr="00C23B41">
        <w:rPr>
          <w:rFonts w:ascii="Arial" w:hAnsi="Arial" w:cs="Arial"/>
          <w:b/>
          <w:sz w:val="22"/>
          <w:szCs w:val="22"/>
        </w:rPr>
        <w:t>10/11</w:t>
      </w:r>
      <w:r w:rsidR="00B348AD" w:rsidRPr="00C23B41">
        <w:rPr>
          <w:rFonts w:ascii="Arial" w:hAnsi="Arial" w:cs="Arial"/>
          <w:b/>
          <w:color w:val="000000" w:themeColor="text1"/>
          <w:sz w:val="22"/>
          <w:szCs w:val="22"/>
        </w:rPr>
        <w:t>/2021.</w:t>
      </w:r>
    </w:p>
    <w:p w:rsidR="00BF0C8A" w:rsidRPr="00B348AD" w:rsidRDefault="00BF0C8A" w:rsidP="004D3DAD">
      <w:pPr>
        <w:overflowPunct w:val="0"/>
        <w:autoSpaceDE w:val="0"/>
        <w:autoSpaceDN w:val="0"/>
        <w:adjustRightInd w:val="0"/>
        <w:spacing w:line="276" w:lineRule="auto"/>
        <w:jc w:val="both"/>
        <w:textAlignment w:val="baseline"/>
        <w:rPr>
          <w:rFonts w:ascii="Arial" w:hAnsi="Arial" w:cs="Arial"/>
          <w:sz w:val="22"/>
          <w:szCs w:val="22"/>
        </w:rPr>
      </w:pPr>
      <w:r w:rsidRPr="008D5FF3">
        <w:rPr>
          <w:rFonts w:ascii="Arial" w:hAnsi="Arial" w:cs="Arial"/>
          <w:b/>
          <w:sz w:val="22"/>
          <w:szCs w:val="22"/>
        </w:rPr>
        <w:t>ABERTURA DAS PROPOSTAS</w:t>
      </w:r>
      <w:r w:rsidRPr="00DA1B84">
        <w:rPr>
          <w:rFonts w:ascii="Arial" w:hAnsi="Arial" w:cs="Arial"/>
          <w:sz w:val="22"/>
          <w:szCs w:val="22"/>
        </w:rPr>
        <w:t xml:space="preserve">: às </w:t>
      </w:r>
      <w:proofErr w:type="gramStart"/>
      <w:r w:rsidRPr="00B348AD">
        <w:rPr>
          <w:rFonts w:ascii="Arial" w:hAnsi="Arial" w:cs="Arial"/>
          <w:sz w:val="22"/>
          <w:szCs w:val="22"/>
        </w:rPr>
        <w:t>0</w:t>
      </w:r>
      <w:r w:rsidR="00D566BE" w:rsidRPr="00B348AD">
        <w:rPr>
          <w:rFonts w:ascii="Arial" w:hAnsi="Arial" w:cs="Arial"/>
          <w:sz w:val="22"/>
          <w:szCs w:val="22"/>
        </w:rPr>
        <w:t>9:01</w:t>
      </w:r>
      <w:proofErr w:type="gramEnd"/>
      <w:r w:rsidR="00D566BE" w:rsidRPr="00B348AD">
        <w:rPr>
          <w:rFonts w:ascii="Arial" w:hAnsi="Arial" w:cs="Arial"/>
          <w:sz w:val="22"/>
          <w:szCs w:val="22"/>
        </w:rPr>
        <w:t xml:space="preserve"> </w:t>
      </w:r>
      <w:r w:rsidR="00406AC9" w:rsidRPr="00B348AD">
        <w:rPr>
          <w:rFonts w:ascii="Arial" w:hAnsi="Arial" w:cs="Arial"/>
          <w:sz w:val="22"/>
          <w:szCs w:val="22"/>
        </w:rPr>
        <w:t xml:space="preserve">horas </w:t>
      </w:r>
      <w:r w:rsidR="00D566BE" w:rsidRPr="00B348AD">
        <w:rPr>
          <w:rFonts w:ascii="Arial" w:hAnsi="Arial" w:cs="Arial"/>
          <w:sz w:val="22"/>
          <w:szCs w:val="22"/>
        </w:rPr>
        <w:t xml:space="preserve">do dia </w:t>
      </w:r>
      <w:r w:rsidR="00C23B41" w:rsidRPr="00C23B41">
        <w:rPr>
          <w:rFonts w:ascii="Arial" w:hAnsi="Arial" w:cs="Arial"/>
          <w:b/>
          <w:sz w:val="22"/>
          <w:szCs w:val="22"/>
          <w:u w:val="single"/>
        </w:rPr>
        <w:t>10</w:t>
      </w:r>
      <w:r w:rsidR="009C1667" w:rsidRPr="00C23B41">
        <w:rPr>
          <w:rFonts w:ascii="Arial" w:hAnsi="Arial" w:cs="Arial"/>
          <w:b/>
          <w:color w:val="000000" w:themeColor="text1"/>
          <w:sz w:val="22"/>
          <w:szCs w:val="22"/>
          <w:u w:val="single"/>
        </w:rPr>
        <w:t>/</w:t>
      </w:r>
      <w:r w:rsidR="00C23B41" w:rsidRPr="00C23B41">
        <w:rPr>
          <w:rFonts w:ascii="Arial" w:hAnsi="Arial" w:cs="Arial"/>
          <w:b/>
          <w:color w:val="000000" w:themeColor="text1"/>
          <w:sz w:val="22"/>
          <w:szCs w:val="22"/>
          <w:u w:val="single"/>
        </w:rPr>
        <w:t>11</w:t>
      </w:r>
      <w:r w:rsidR="009C1667" w:rsidRPr="00C23B41">
        <w:rPr>
          <w:rFonts w:ascii="Arial" w:hAnsi="Arial" w:cs="Arial"/>
          <w:b/>
          <w:color w:val="000000" w:themeColor="text1"/>
          <w:sz w:val="22"/>
          <w:szCs w:val="22"/>
          <w:u w:val="single"/>
        </w:rPr>
        <w:t>/2021</w:t>
      </w:r>
      <w:r w:rsidRPr="00C23B41">
        <w:rPr>
          <w:rFonts w:ascii="Arial" w:hAnsi="Arial" w:cs="Arial"/>
          <w:sz w:val="22"/>
          <w:szCs w:val="22"/>
          <w:u w:val="single"/>
        </w:rPr>
        <w:t>.</w:t>
      </w:r>
    </w:p>
    <w:p w:rsidR="009C1667" w:rsidRDefault="00BF0C8A" w:rsidP="004D3DAD">
      <w:pPr>
        <w:overflowPunct w:val="0"/>
        <w:autoSpaceDE w:val="0"/>
        <w:autoSpaceDN w:val="0"/>
        <w:adjustRightInd w:val="0"/>
        <w:spacing w:line="276" w:lineRule="auto"/>
        <w:jc w:val="both"/>
        <w:textAlignment w:val="baseline"/>
        <w:rPr>
          <w:rFonts w:ascii="Arial" w:hAnsi="Arial" w:cs="Arial"/>
          <w:b/>
          <w:color w:val="000000" w:themeColor="text1"/>
          <w:sz w:val="22"/>
          <w:szCs w:val="22"/>
        </w:rPr>
      </w:pPr>
      <w:r w:rsidRPr="008D5FF3">
        <w:rPr>
          <w:rFonts w:ascii="Arial" w:hAnsi="Arial" w:cs="Arial"/>
          <w:b/>
          <w:sz w:val="22"/>
          <w:szCs w:val="22"/>
        </w:rPr>
        <w:t>INÍCIO DA SE</w:t>
      </w:r>
      <w:r w:rsidR="00D566BE" w:rsidRPr="008D5FF3">
        <w:rPr>
          <w:rFonts w:ascii="Arial" w:hAnsi="Arial" w:cs="Arial"/>
          <w:b/>
          <w:sz w:val="22"/>
          <w:szCs w:val="22"/>
        </w:rPr>
        <w:t>SSÃO DE DISPUTA DE PREÇOS</w:t>
      </w:r>
      <w:r w:rsidR="00D566BE">
        <w:rPr>
          <w:rFonts w:ascii="Arial" w:hAnsi="Arial" w:cs="Arial"/>
          <w:sz w:val="22"/>
          <w:szCs w:val="22"/>
        </w:rPr>
        <w:t xml:space="preserve">: às </w:t>
      </w:r>
      <w:proofErr w:type="gramStart"/>
      <w:r w:rsidR="00D566BE">
        <w:rPr>
          <w:rFonts w:ascii="Arial" w:hAnsi="Arial" w:cs="Arial"/>
          <w:sz w:val="22"/>
          <w:szCs w:val="22"/>
        </w:rPr>
        <w:t>09</w:t>
      </w:r>
      <w:r w:rsidRPr="00DA1B84">
        <w:rPr>
          <w:rFonts w:ascii="Arial" w:hAnsi="Arial" w:cs="Arial"/>
          <w:sz w:val="22"/>
          <w:szCs w:val="22"/>
        </w:rPr>
        <w:t>:</w:t>
      </w:r>
      <w:r w:rsidR="00D403E1">
        <w:rPr>
          <w:rFonts w:ascii="Arial" w:hAnsi="Arial" w:cs="Arial"/>
          <w:sz w:val="22"/>
          <w:szCs w:val="22"/>
        </w:rPr>
        <w:t>15</w:t>
      </w:r>
      <w:proofErr w:type="gramEnd"/>
      <w:r w:rsidRPr="00DA1B84">
        <w:rPr>
          <w:rFonts w:ascii="Arial" w:hAnsi="Arial" w:cs="Arial"/>
          <w:sz w:val="22"/>
          <w:szCs w:val="22"/>
        </w:rPr>
        <w:t xml:space="preserve"> horas do dia</w:t>
      </w:r>
      <w:r w:rsidR="00D566BE" w:rsidRPr="00B348AD">
        <w:rPr>
          <w:rFonts w:ascii="Arial" w:hAnsi="Arial" w:cs="Arial"/>
          <w:sz w:val="22"/>
          <w:szCs w:val="22"/>
        </w:rPr>
        <w:t xml:space="preserve"> </w:t>
      </w:r>
      <w:r w:rsidR="00C23B41" w:rsidRPr="00C23B41">
        <w:rPr>
          <w:rFonts w:ascii="Arial" w:hAnsi="Arial" w:cs="Arial"/>
          <w:b/>
          <w:sz w:val="22"/>
          <w:szCs w:val="22"/>
        </w:rPr>
        <w:t>10</w:t>
      </w:r>
      <w:r w:rsidR="009C1667" w:rsidRPr="00C23B41">
        <w:rPr>
          <w:rFonts w:ascii="Arial" w:hAnsi="Arial" w:cs="Arial"/>
          <w:b/>
          <w:color w:val="000000" w:themeColor="text1"/>
          <w:sz w:val="22"/>
          <w:szCs w:val="22"/>
        </w:rPr>
        <w:t>/</w:t>
      </w:r>
      <w:r w:rsidR="00C23B41">
        <w:rPr>
          <w:rFonts w:ascii="Arial" w:hAnsi="Arial" w:cs="Arial"/>
          <w:b/>
          <w:color w:val="000000" w:themeColor="text1"/>
          <w:sz w:val="22"/>
          <w:szCs w:val="22"/>
        </w:rPr>
        <w:t>11</w:t>
      </w:r>
      <w:r w:rsidR="009C1667" w:rsidRPr="007C5463">
        <w:rPr>
          <w:rFonts w:ascii="Arial" w:hAnsi="Arial" w:cs="Arial"/>
          <w:b/>
          <w:color w:val="000000" w:themeColor="text1"/>
          <w:sz w:val="22"/>
          <w:szCs w:val="22"/>
        </w:rPr>
        <w:t>/2021</w:t>
      </w:r>
    </w:p>
    <w:p w:rsidR="00BF0C8A" w:rsidRPr="008D5FF3" w:rsidRDefault="00BF0C8A" w:rsidP="004D3DAD">
      <w:pPr>
        <w:overflowPunct w:val="0"/>
        <w:autoSpaceDE w:val="0"/>
        <w:autoSpaceDN w:val="0"/>
        <w:adjustRightInd w:val="0"/>
        <w:spacing w:line="276" w:lineRule="auto"/>
        <w:jc w:val="both"/>
        <w:textAlignment w:val="baseline"/>
        <w:rPr>
          <w:rFonts w:ascii="Arial" w:hAnsi="Arial" w:cs="Arial"/>
          <w:b/>
          <w:sz w:val="22"/>
          <w:szCs w:val="22"/>
        </w:rPr>
      </w:pPr>
      <w:r w:rsidRPr="008D5FF3">
        <w:rPr>
          <w:rFonts w:ascii="Arial" w:hAnsi="Arial" w:cs="Arial"/>
          <w:b/>
          <w:sz w:val="22"/>
          <w:szCs w:val="22"/>
        </w:rPr>
        <w:t>REFERÊNCIA DE TEMPO</w:t>
      </w:r>
      <w:r w:rsidRPr="00DA1B84">
        <w:rPr>
          <w:rFonts w:ascii="Arial" w:hAnsi="Arial" w:cs="Arial"/>
          <w:sz w:val="22"/>
          <w:szCs w:val="22"/>
        </w:rPr>
        <w:t xml:space="preserve">: </w:t>
      </w:r>
      <w:r w:rsidRPr="008D5FF3">
        <w:rPr>
          <w:rFonts w:ascii="Arial" w:hAnsi="Arial" w:cs="Arial"/>
          <w:b/>
          <w:sz w:val="22"/>
          <w:szCs w:val="22"/>
        </w:rPr>
        <w:t>horário de Brasília (DF)</w:t>
      </w:r>
    </w:p>
    <w:p w:rsidR="00BF0C8A" w:rsidRPr="008D5FF3" w:rsidRDefault="00BF0C8A" w:rsidP="004D3DAD">
      <w:pPr>
        <w:overflowPunct w:val="0"/>
        <w:autoSpaceDE w:val="0"/>
        <w:autoSpaceDN w:val="0"/>
        <w:adjustRightInd w:val="0"/>
        <w:spacing w:line="276" w:lineRule="auto"/>
        <w:jc w:val="both"/>
        <w:textAlignment w:val="baseline"/>
        <w:rPr>
          <w:rStyle w:val="fontstyle21"/>
          <w:rFonts w:ascii="Arial" w:hAnsi="Arial" w:cs="Arial"/>
          <w:b w:val="0"/>
        </w:rPr>
      </w:pPr>
      <w:r w:rsidRPr="008D5FF3">
        <w:rPr>
          <w:rFonts w:ascii="Arial" w:hAnsi="Arial" w:cs="Arial"/>
          <w:b/>
          <w:sz w:val="22"/>
          <w:szCs w:val="22"/>
        </w:rPr>
        <w:t>PLATAFORMA</w:t>
      </w:r>
      <w:r w:rsidRPr="00DA1B84">
        <w:rPr>
          <w:rFonts w:ascii="Arial" w:hAnsi="Arial" w:cs="Arial"/>
          <w:sz w:val="22"/>
          <w:szCs w:val="22"/>
        </w:rPr>
        <w:t xml:space="preserve"> </w:t>
      </w:r>
      <w:r w:rsidRPr="008D5FF3">
        <w:rPr>
          <w:rFonts w:ascii="Arial" w:hAnsi="Arial" w:cs="Arial"/>
          <w:b/>
          <w:sz w:val="22"/>
          <w:szCs w:val="22"/>
        </w:rPr>
        <w:t>ELETRÔNICA</w:t>
      </w:r>
      <w:r w:rsidRPr="00DA1B84">
        <w:rPr>
          <w:rFonts w:ascii="Arial" w:hAnsi="Arial" w:cs="Arial"/>
          <w:sz w:val="22"/>
          <w:szCs w:val="22"/>
        </w:rPr>
        <w:t xml:space="preserve">: </w:t>
      </w:r>
      <w:hyperlink r:id="rId11" w:history="1">
        <w:r w:rsidRPr="008D5FF3">
          <w:rPr>
            <w:rStyle w:val="Hyperlink"/>
            <w:rFonts w:ascii="Arial" w:hAnsi="Arial" w:cs="Arial"/>
            <w:b/>
            <w:sz w:val="22"/>
            <w:szCs w:val="22"/>
          </w:rPr>
          <w:t>www.portaldecompraspublicas.com.br</w:t>
        </w:r>
      </w:hyperlink>
    </w:p>
    <w:p w:rsidR="00BF0C8A" w:rsidRPr="00DA1B84" w:rsidRDefault="00BF0C8A" w:rsidP="004D3DAD">
      <w:pPr>
        <w:overflowPunct w:val="0"/>
        <w:autoSpaceDE w:val="0"/>
        <w:autoSpaceDN w:val="0"/>
        <w:adjustRightInd w:val="0"/>
        <w:spacing w:line="276" w:lineRule="auto"/>
        <w:jc w:val="both"/>
        <w:textAlignment w:val="baseline"/>
        <w:rPr>
          <w:rFonts w:ascii="Arial" w:hAnsi="Arial" w:cs="Arial"/>
          <w:sz w:val="22"/>
          <w:szCs w:val="22"/>
        </w:rPr>
      </w:pPr>
    </w:p>
    <w:p w:rsidR="00BF0C8A" w:rsidRPr="00DA1B84" w:rsidRDefault="00BF0C8A" w:rsidP="004D3DAD">
      <w:pPr>
        <w:overflowPunct w:val="0"/>
        <w:autoSpaceDE w:val="0"/>
        <w:autoSpaceDN w:val="0"/>
        <w:adjustRightInd w:val="0"/>
        <w:spacing w:line="276" w:lineRule="auto"/>
        <w:jc w:val="both"/>
        <w:textAlignment w:val="baseline"/>
        <w:rPr>
          <w:rFonts w:ascii="Arial" w:hAnsi="Arial" w:cs="Arial"/>
          <w:sz w:val="22"/>
          <w:szCs w:val="22"/>
        </w:rPr>
      </w:pPr>
      <w:r w:rsidRPr="00DA1B84">
        <w:rPr>
          <w:rFonts w:ascii="Arial" w:hAnsi="Arial" w:cs="Arial"/>
          <w:sz w:val="22"/>
          <w:szCs w:val="22"/>
        </w:rPr>
        <w:t>Formalização de consultas/encaminhamentos:</w:t>
      </w:r>
    </w:p>
    <w:p w:rsidR="00D566BE" w:rsidRDefault="00BF0C8A" w:rsidP="004D3DAD">
      <w:pPr>
        <w:overflowPunct w:val="0"/>
        <w:autoSpaceDE w:val="0"/>
        <w:autoSpaceDN w:val="0"/>
        <w:adjustRightInd w:val="0"/>
        <w:spacing w:line="276" w:lineRule="auto"/>
        <w:jc w:val="both"/>
        <w:textAlignment w:val="baseline"/>
        <w:rPr>
          <w:rFonts w:ascii="Arial" w:hAnsi="Arial" w:cs="Arial"/>
          <w:sz w:val="22"/>
          <w:szCs w:val="22"/>
        </w:rPr>
      </w:pPr>
      <w:r w:rsidRPr="00DA1B84">
        <w:rPr>
          <w:rFonts w:ascii="Arial" w:hAnsi="Arial" w:cs="Arial"/>
          <w:sz w:val="22"/>
          <w:szCs w:val="22"/>
        </w:rPr>
        <w:t xml:space="preserve">LOCAL: Sede do </w:t>
      </w:r>
      <w:r w:rsidR="00D566BE">
        <w:rPr>
          <w:rFonts w:ascii="Arial" w:hAnsi="Arial" w:cs="Arial"/>
          <w:sz w:val="22"/>
          <w:szCs w:val="22"/>
        </w:rPr>
        <w:t>Centro Administrativo Municipal</w:t>
      </w:r>
      <w:r w:rsidRPr="00DA1B84">
        <w:rPr>
          <w:rFonts w:ascii="Arial" w:hAnsi="Arial" w:cs="Arial"/>
          <w:sz w:val="22"/>
          <w:szCs w:val="22"/>
        </w:rPr>
        <w:t xml:space="preserve">: </w:t>
      </w:r>
      <w:r w:rsidR="00D566BE">
        <w:rPr>
          <w:rFonts w:ascii="Arial" w:hAnsi="Arial" w:cs="Arial"/>
          <w:sz w:val="22"/>
          <w:szCs w:val="22"/>
        </w:rPr>
        <w:t xml:space="preserve">Avenida João </w:t>
      </w:r>
      <w:proofErr w:type="spellStart"/>
      <w:r w:rsidR="00D566BE">
        <w:rPr>
          <w:rFonts w:ascii="Arial" w:hAnsi="Arial" w:cs="Arial"/>
          <w:sz w:val="22"/>
          <w:szCs w:val="22"/>
        </w:rPr>
        <w:t>Amann</w:t>
      </w:r>
      <w:proofErr w:type="spellEnd"/>
      <w:r w:rsidR="00D566BE">
        <w:rPr>
          <w:rFonts w:ascii="Arial" w:hAnsi="Arial" w:cs="Arial"/>
          <w:sz w:val="22"/>
          <w:szCs w:val="22"/>
        </w:rPr>
        <w:t>, nº 690, Bairro Centro, Victor Graeff/</w:t>
      </w:r>
      <w:r w:rsidRPr="00DA1B84">
        <w:rPr>
          <w:rFonts w:ascii="Arial" w:hAnsi="Arial" w:cs="Arial"/>
          <w:sz w:val="22"/>
          <w:szCs w:val="22"/>
        </w:rPr>
        <w:t>RS. CEP 9</w:t>
      </w:r>
      <w:r w:rsidR="00D566BE">
        <w:rPr>
          <w:rFonts w:ascii="Arial" w:hAnsi="Arial" w:cs="Arial"/>
          <w:sz w:val="22"/>
          <w:szCs w:val="22"/>
        </w:rPr>
        <w:t>9.350-</w:t>
      </w:r>
      <w:proofErr w:type="gramStart"/>
      <w:r w:rsidR="00D566BE">
        <w:rPr>
          <w:rFonts w:ascii="Arial" w:hAnsi="Arial" w:cs="Arial"/>
          <w:sz w:val="22"/>
          <w:szCs w:val="22"/>
        </w:rPr>
        <w:t>000</w:t>
      </w:r>
      <w:proofErr w:type="gramEnd"/>
      <w:r w:rsidR="00D566BE">
        <w:rPr>
          <w:rFonts w:ascii="Arial" w:hAnsi="Arial" w:cs="Arial"/>
          <w:sz w:val="22"/>
          <w:szCs w:val="22"/>
        </w:rPr>
        <w:t xml:space="preserve">  </w:t>
      </w:r>
    </w:p>
    <w:p w:rsidR="00F8491C" w:rsidRPr="00DA1B84" w:rsidRDefault="00BF0C8A" w:rsidP="004D3DAD">
      <w:pPr>
        <w:overflowPunct w:val="0"/>
        <w:autoSpaceDE w:val="0"/>
        <w:autoSpaceDN w:val="0"/>
        <w:adjustRightInd w:val="0"/>
        <w:spacing w:line="276" w:lineRule="auto"/>
        <w:jc w:val="both"/>
        <w:textAlignment w:val="baseline"/>
        <w:rPr>
          <w:rFonts w:ascii="Arial" w:hAnsi="Arial" w:cs="Arial"/>
          <w:sz w:val="22"/>
          <w:szCs w:val="22"/>
        </w:rPr>
      </w:pPr>
      <w:r w:rsidRPr="00DA1B84">
        <w:rPr>
          <w:rFonts w:ascii="Arial" w:hAnsi="Arial" w:cs="Arial"/>
          <w:sz w:val="22"/>
          <w:szCs w:val="22"/>
        </w:rPr>
        <w:t xml:space="preserve">E-mail: </w:t>
      </w:r>
      <w:r w:rsidR="00D566BE">
        <w:rPr>
          <w:rFonts w:ascii="Arial" w:hAnsi="Arial" w:cs="Arial"/>
          <w:sz w:val="22"/>
          <w:szCs w:val="22"/>
        </w:rPr>
        <w:t>licitacao.prefeituravg@gmail.com</w:t>
      </w:r>
    </w:p>
    <w:p w:rsidR="002D4C37" w:rsidRPr="00DA1B84" w:rsidRDefault="002D4C37" w:rsidP="004D3DAD">
      <w:pPr>
        <w:overflowPunct w:val="0"/>
        <w:autoSpaceDE w:val="0"/>
        <w:autoSpaceDN w:val="0"/>
        <w:adjustRightInd w:val="0"/>
        <w:spacing w:line="276" w:lineRule="auto"/>
        <w:jc w:val="both"/>
        <w:textAlignment w:val="baseline"/>
        <w:rPr>
          <w:rFonts w:ascii="Arial" w:hAnsi="Arial" w:cs="Arial"/>
          <w:sz w:val="22"/>
          <w:szCs w:val="22"/>
        </w:rPr>
      </w:pPr>
    </w:p>
    <w:tbl>
      <w:tblPr>
        <w:tblStyle w:val="Tabelacomgrade"/>
        <w:tblW w:w="0" w:type="auto"/>
        <w:tblInd w:w="108" w:type="dxa"/>
        <w:tblLook w:val="04A0"/>
      </w:tblPr>
      <w:tblGrid>
        <w:gridCol w:w="9072"/>
      </w:tblGrid>
      <w:tr w:rsidR="00D566BE" w:rsidRPr="00D566BE" w:rsidTr="00D566BE">
        <w:trPr>
          <w:trHeight w:val="397"/>
        </w:trPr>
        <w:tc>
          <w:tcPr>
            <w:tcW w:w="9072" w:type="dxa"/>
            <w:shd w:val="clear" w:color="auto" w:fill="A6A6A6" w:themeFill="background1" w:themeFillShade="A6"/>
            <w:vAlign w:val="center"/>
          </w:tcPr>
          <w:p w:rsidR="00D566BE" w:rsidRPr="00D566BE" w:rsidRDefault="00D566BE" w:rsidP="00F8041C">
            <w:pPr>
              <w:pStyle w:val="PargrafodaLista"/>
              <w:numPr>
                <w:ilvl w:val="0"/>
                <w:numId w:val="11"/>
              </w:numPr>
              <w:overflowPunct w:val="0"/>
              <w:autoSpaceDE w:val="0"/>
              <w:autoSpaceDN w:val="0"/>
              <w:adjustRightInd w:val="0"/>
              <w:spacing w:line="276" w:lineRule="auto"/>
              <w:ind w:left="318" w:hanging="284"/>
              <w:textAlignment w:val="baseline"/>
              <w:rPr>
                <w:rFonts w:ascii="Arial" w:hAnsi="Arial" w:cs="Arial"/>
                <w:b/>
                <w:sz w:val="22"/>
                <w:szCs w:val="22"/>
              </w:rPr>
            </w:pPr>
            <w:r w:rsidRPr="00D566BE">
              <w:rPr>
                <w:rFonts w:ascii="Arial" w:hAnsi="Arial" w:cs="Arial"/>
                <w:b/>
                <w:sz w:val="22"/>
                <w:szCs w:val="22"/>
              </w:rPr>
              <w:t>DO OBJETO</w:t>
            </w:r>
          </w:p>
        </w:tc>
      </w:tr>
    </w:tbl>
    <w:p w:rsidR="00E73B55" w:rsidRPr="00D566BE" w:rsidRDefault="00E73B55" w:rsidP="00D566BE">
      <w:pPr>
        <w:jc w:val="both"/>
        <w:rPr>
          <w:rFonts w:ascii="Arial" w:hAnsi="Arial" w:cs="Arial"/>
          <w:sz w:val="6"/>
          <w:szCs w:val="6"/>
        </w:rPr>
      </w:pPr>
    </w:p>
    <w:p w:rsidR="00C72AFA" w:rsidRDefault="002D4C37" w:rsidP="00C72AFA">
      <w:pPr>
        <w:overflowPunct w:val="0"/>
        <w:autoSpaceDE w:val="0"/>
        <w:autoSpaceDN w:val="0"/>
        <w:adjustRightInd w:val="0"/>
        <w:spacing w:line="276" w:lineRule="auto"/>
        <w:jc w:val="both"/>
        <w:textAlignment w:val="baseline"/>
        <w:rPr>
          <w:rFonts w:ascii="Arial" w:hAnsi="Arial" w:cs="Arial"/>
          <w:sz w:val="22"/>
          <w:szCs w:val="22"/>
        </w:rPr>
      </w:pPr>
      <w:r w:rsidRPr="008C3F3C">
        <w:rPr>
          <w:rFonts w:ascii="Arial" w:hAnsi="Arial" w:cs="Arial"/>
          <w:sz w:val="22"/>
          <w:szCs w:val="22"/>
        </w:rPr>
        <w:t xml:space="preserve"> </w:t>
      </w:r>
      <w:r w:rsidR="002F3ECF" w:rsidRPr="008C3F3C">
        <w:rPr>
          <w:rFonts w:ascii="Arial" w:hAnsi="Arial" w:cs="Arial"/>
          <w:sz w:val="22"/>
          <w:szCs w:val="22"/>
        </w:rPr>
        <w:t xml:space="preserve">O </w:t>
      </w:r>
      <w:r w:rsidR="002F3ECF" w:rsidRPr="00C72AFA">
        <w:rPr>
          <w:rFonts w:ascii="Arial" w:hAnsi="Arial" w:cs="Arial"/>
          <w:sz w:val="22"/>
          <w:szCs w:val="22"/>
        </w:rPr>
        <w:t xml:space="preserve">objeto da presente licitação é </w:t>
      </w:r>
      <w:r w:rsidR="00C72AFA" w:rsidRPr="00C72AFA">
        <w:rPr>
          <w:rFonts w:ascii="Arial" w:hAnsi="Arial" w:cs="Arial"/>
          <w:sz w:val="22"/>
          <w:szCs w:val="22"/>
        </w:rPr>
        <w:t>o Registro de Preços para aquisições futuras e parceladas de medicamentos que atenderão a demanda da Farmá</w:t>
      </w:r>
      <w:r w:rsidR="008814D4">
        <w:rPr>
          <w:rFonts w:ascii="Arial" w:hAnsi="Arial" w:cs="Arial"/>
          <w:sz w:val="22"/>
          <w:szCs w:val="22"/>
        </w:rPr>
        <w:t xml:space="preserve">cia da Unidade Básica de Saúde, </w:t>
      </w:r>
      <w:r w:rsidR="00C72AFA" w:rsidRPr="00C72AFA">
        <w:rPr>
          <w:rFonts w:ascii="Arial" w:hAnsi="Arial" w:cs="Arial"/>
          <w:sz w:val="22"/>
          <w:szCs w:val="22"/>
        </w:rPr>
        <w:t>conforme solicitação da Secretaria Municipal de Saúde,</w:t>
      </w:r>
      <w:r w:rsidR="008138CE" w:rsidRPr="00C72AFA">
        <w:rPr>
          <w:rFonts w:ascii="Arial" w:hAnsi="Arial" w:cs="Arial"/>
          <w:b/>
          <w:sz w:val="22"/>
          <w:szCs w:val="22"/>
        </w:rPr>
        <w:t xml:space="preserve"> </w:t>
      </w:r>
      <w:r w:rsidR="002F3ECF" w:rsidRPr="00C72AFA">
        <w:rPr>
          <w:rFonts w:ascii="Arial" w:hAnsi="Arial" w:cs="Arial"/>
          <w:sz w:val="22"/>
          <w:szCs w:val="22"/>
        </w:rPr>
        <w:t>conforme condições, quantidades e exigências estabelecidas neste edital e seus anexos.</w:t>
      </w:r>
      <w:r w:rsidR="00193AD9" w:rsidRPr="008C3F3C">
        <w:rPr>
          <w:rFonts w:ascii="Arial" w:hAnsi="Arial" w:cs="Arial"/>
          <w:sz w:val="22"/>
          <w:szCs w:val="22"/>
        </w:rPr>
        <w:t xml:space="preserve"> </w:t>
      </w:r>
    </w:p>
    <w:p w:rsidR="00C72AFA" w:rsidRPr="00C72AFA" w:rsidRDefault="00C72AFA" w:rsidP="00C72AFA">
      <w:pPr>
        <w:overflowPunct w:val="0"/>
        <w:autoSpaceDE w:val="0"/>
        <w:autoSpaceDN w:val="0"/>
        <w:adjustRightInd w:val="0"/>
        <w:spacing w:line="276" w:lineRule="auto"/>
        <w:jc w:val="both"/>
        <w:textAlignment w:val="baseline"/>
        <w:rPr>
          <w:rFonts w:ascii="Arial" w:hAnsi="Arial" w:cs="Arial"/>
          <w:sz w:val="22"/>
          <w:szCs w:val="22"/>
        </w:rPr>
      </w:pPr>
      <w:r w:rsidRPr="00C72AFA">
        <w:rPr>
          <w:rFonts w:ascii="Arial" w:hAnsi="Arial" w:cs="Arial"/>
          <w:b/>
          <w:sz w:val="22"/>
          <w:szCs w:val="22"/>
        </w:rPr>
        <w:t xml:space="preserve">1.2. </w:t>
      </w:r>
      <w:r w:rsidRPr="00C72AFA">
        <w:rPr>
          <w:rFonts w:ascii="Arial" w:hAnsi="Arial" w:cs="Arial"/>
          <w:sz w:val="22"/>
          <w:szCs w:val="22"/>
        </w:rPr>
        <w:t xml:space="preserve">É de responsabilidade da Vendedora a entrega dos produtos junto a </w:t>
      </w:r>
      <w:r w:rsidRPr="00C72AFA">
        <w:rPr>
          <w:rFonts w:ascii="Arial" w:hAnsi="Arial" w:cs="Arial"/>
          <w:bCs/>
          <w:sz w:val="22"/>
          <w:szCs w:val="22"/>
        </w:rPr>
        <w:t xml:space="preserve">Unidade Básica de Saúde, Avenida Cochinho, nº 998, de segunda a sexta-feira no turno da manhã: </w:t>
      </w:r>
      <w:proofErr w:type="gramStart"/>
      <w:r w:rsidRPr="00C72AFA">
        <w:rPr>
          <w:rFonts w:ascii="Arial" w:hAnsi="Arial" w:cs="Arial"/>
          <w:bCs/>
          <w:sz w:val="22"/>
          <w:szCs w:val="22"/>
        </w:rPr>
        <w:t>8:00</w:t>
      </w:r>
      <w:proofErr w:type="gramEnd"/>
      <w:r w:rsidRPr="00C72AFA">
        <w:rPr>
          <w:rFonts w:ascii="Arial" w:hAnsi="Arial" w:cs="Arial"/>
          <w:bCs/>
          <w:sz w:val="22"/>
          <w:szCs w:val="22"/>
        </w:rPr>
        <w:t xml:space="preserve"> às 11:00h e no turno da tarde: 13:30 às 16:30</w:t>
      </w:r>
      <w:proofErr w:type="spellStart"/>
      <w:r w:rsidRPr="00C72AFA">
        <w:rPr>
          <w:rFonts w:ascii="Arial" w:hAnsi="Arial" w:cs="Arial"/>
          <w:bCs/>
          <w:sz w:val="22"/>
          <w:szCs w:val="22"/>
        </w:rPr>
        <w:t>hs</w:t>
      </w:r>
      <w:proofErr w:type="spellEnd"/>
      <w:r w:rsidRPr="00C72AFA">
        <w:rPr>
          <w:rFonts w:ascii="Arial" w:hAnsi="Arial" w:cs="Arial"/>
          <w:bCs/>
          <w:sz w:val="22"/>
          <w:szCs w:val="22"/>
        </w:rPr>
        <w:t>.</w:t>
      </w:r>
    </w:p>
    <w:p w:rsidR="00C72AFA" w:rsidRDefault="00C72AFA" w:rsidP="00C72AFA">
      <w:pPr>
        <w:overflowPunct w:val="0"/>
        <w:autoSpaceDE w:val="0"/>
        <w:autoSpaceDN w:val="0"/>
        <w:adjustRightInd w:val="0"/>
        <w:spacing w:line="276" w:lineRule="auto"/>
        <w:jc w:val="both"/>
        <w:textAlignment w:val="baseline"/>
        <w:rPr>
          <w:rFonts w:ascii="Arial" w:hAnsi="Arial" w:cs="Arial"/>
          <w:bCs/>
          <w:sz w:val="22"/>
          <w:szCs w:val="22"/>
          <w:u w:val="single"/>
        </w:rPr>
      </w:pPr>
      <w:r w:rsidRPr="00C72AFA">
        <w:rPr>
          <w:rFonts w:ascii="Arial" w:hAnsi="Arial" w:cs="Arial"/>
          <w:b/>
          <w:sz w:val="22"/>
          <w:szCs w:val="22"/>
          <w:u w:val="single"/>
        </w:rPr>
        <w:t xml:space="preserve">1.3. </w:t>
      </w:r>
      <w:r w:rsidRPr="00C72AFA">
        <w:rPr>
          <w:rFonts w:ascii="Arial" w:hAnsi="Arial" w:cs="Arial"/>
          <w:bCs/>
          <w:sz w:val="22"/>
          <w:szCs w:val="22"/>
          <w:u w:val="single"/>
        </w:rPr>
        <w:t>Após o horário não serão recebidos às mercadorias, ficando de responsabilidade da Contratada, o retorno para sua efetivação.</w:t>
      </w:r>
    </w:p>
    <w:p w:rsidR="00C72AFA" w:rsidRDefault="00C72AFA" w:rsidP="00C72AFA">
      <w:pPr>
        <w:overflowPunct w:val="0"/>
        <w:autoSpaceDE w:val="0"/>
        <w:autoSpaceDN w:val="0"/>
        <w:adjustRightInd w:val="0"/>
        <w:spacing w:line="276" w:lineRule="auto"/>
        <w:jc w:val="both"/>
        <w:textAlignment w:val="baseline"/>
        <w:rPr>
          <w:rFonts w:ascii="Arial" w:hAnsi="Arial" w:cs="Arial"/>
          <w:sz w:val="22"/>
          <w:szCs w:val="22"/>
        </w:rPr>
      </w:pPr>
      <w:r w:rsidRPr="00C72AFA">
        <w:rPr>
          <w:rFonts w:ascii="Arial" w:hAnsi="Arial" w:cs="Arial"/>
          <w:b/>
          <w:bCs/>
          <w:sz w:val="22"/>
          <w:szCs w:val="22"/>
        </w:rPr>
        <w:t xml:space="preserve">1.4. </w:t>
      </w:r>
      <w:r w:rsidRPr="00C72AFA">
        <w:rPr>
          <w:rFonts w:ascii="Arial" w:hAnsi="Arial" w:cs="Arial"/>
          <w:bCs/>
          <w:sz w:val="22"/>
          <w:szCs w:val="22"/>
        </w:rPr>
        <w:t>Um</w:t>
      </w:r>
      <w:r w:rsidRPr="00C72AFA">
        <w:rPr>
          <w:rFonts w:ascii="Arial" w:hAnsi="Arial" w:cs="Arial"/>
          <w:sz w:val="22"/>
          <w:szCs w:val="22"/>
        </w:rPr>
        <w:t xml:space="preserve"> representante da Secretaria Municipal de Saúde anotará em registro próprio a entrega dos medicamentos (itens e quantidades);</w:t>
      </w:r>
    </w:p>
    <w:p w:rsidR="00C72AFA" w:rsidRDefault="00C72AFA" w:rsidP="00C72AFA">
      <w:pPr>
        <w:overflowPunct w:val="0"/>
        <w:autoSpaceDE w:val="0"/>
        <w:autoSpaceDN w:val="0"/>
        <w:adjustRightInd w:val="0"/>
        <w:spacing w:line="276" w:lineRule="auto"/>
        <w:jc w:val="both"/>
        <w:textAlignment w:val="baseline"/>
        <w:rPr>
          <w:rFonts w:ascii="Arial" w:hAnsi="Arial" w:cs="Arial"/>
          <w:bCs/>
          <w:sz w:val="22"/>
          <w:szCs w:val="22"/>
          <w:u w:val="single"/>
        </w:rPr>
      </w:pPr>
      <w:r w:rsidRPr="00C72AFA">
        <w:rPr>
          <w:rFonts w:ascii="Arial" w:hAnsi="Arial" w:cs="Arial"/>
          <w:b/>
          <w:bCs/>
          <w:sz w:val="22"/>
          <w:szCs w:val="22"/>
        </w:rPr>
        <w:t xml:space="preserve">1.5. </w:t>
      </w:r>
      <w:r w:rsidRPr="00C72AFA">
        <w:rPr>
          <w:rFonts w:ascii="Arial" w:hAnsi="Arial" w:cs="Arial"/>
          <w:iCs/>
          <w:sz w:val="22"/>
          <w:szCs w:val="22"/>
        </w:rPr>
        <w:t>A licitante deverá fornecer produtos de boa qualidade, de acordo com a planilha constante no edital. Em caso de não atender o acima exposto terá sua mercadoria rejeitada no momento da entrega</w:t>
      </w:r>
      <w:r w:rsidRPr="00C72AFA">
        <w:rPr>
          <w:rFonts w:ascii="Arial" w:hAnsi="Arial" w:cs="Arial"/>
          <w:sz w:val="22"/>
          <w:szCs w:val="22"/>
        </w:rPr>
        <w:t>.</w:t>
      </w:r>
    </w:p>
    <w:p w:rsidR="00C72AFA" w:rsidRDefault="00C72AFA" w:rsidP="00C72AFA">
      <w:pPr>
        <w:overflowPunct w:val="0"/>
        <w:autoSpaceDE w:val="0"/>
        <w:autoSpaceDN w:val="0"/>
        <w:adjustRightInd w:val="0"/>
        <w:spacing w:line="276" w:lineRule="auto"/>
        <w:jc w:val="both"/>
        <w:textAlignment w:val="baseline"/>
        <w:rPr>
          <w:rFonts w:ascii="Arial" w:hAnsi="Arial" w:cs="Arial"/>
          <w:sz w:val="22"/>
          <w:szCs w:val="22"/>
        </w:rPr>
      </w:pPr>
      <w:r w:rsidRPr="00C72AFA">
        <w:rPr>
          <w:rFonts w:ascii="Arial" w:hAnsi="Arial" w:cs="Arial"/>
          <w:b/>
          <w:sz w:val="22"/>
          <w:szCs w:val="22"/>
        </w:rPr>
        <w:t xml:space="preserve">1.6. </w:t>
      </w:r>
      <w:r w:rsidRPr="00C72AFA">
        <w:rPr>
          <w:rFonts w:ascii="Arial" w:hAnsi="Arial" w:cs="Arial"/>
          <w:sz w:val="22"/>
          <w:szCs w:val="22"/>
        </w:rPr>
        <w:t xml:space="preserve">As quantidades máximas constantes </w:t>
      </w:r>
      <w:r w:rsidRPr="00C72AFA">
        <w:rPr>
          <w:rFonts w:ascii="Arial" w:hAnsi="Arial" w:cs="Arial"/>
          <w:bCs/>
          <w:sz w:val="22"/>
          <w:szCs w:val="22"/>
        </w:rPr>
        <w:t xml:space="preserve">no </w:t>
      </w:r>
      <w:r>
        <w:rPr>
          <w:rFonts w:ascii="Arial" w:hAnsi="Arial" w:cs="Arial"/>
          <w:b/>
          <w:bCs/>
          <w:sz w:val="22"/>
          <w:szCs w:val="22"/>
        </w:rPr>
        <w:t xml:space="preserve">Termo de Referência – Anexo </w:t>
      </w:r>
      <w:r w:rsidR="009C1667">
        <w:rPr>
          <w:rFonts w:ascii="Arial" w:hAnsi="Arial" w:cs="Arial"/>
          <w:b/>
          <w:bCs/>
          <w:sz w:val="22"/>
          <w:szCs w:val="22"/>
        </w:rPr>
        <w:t xml:space="preserve">I </w:t>
      </w:r>
      <w:proofErr w:type="gramStart"/>
      <w:r w:rsidRPr="00C72AFA">
        <w:rPr>
          <w:rFonts w:ascii="Arial" w:hAnsi="Arial" w:cs="Arial"/>
          <w:sz w:val="22"/>
          <w:szCs w:val="22"/>
        </w:rPr>
        <w:t>são estimadas</w:t>
      </w:r>
      <w:proofErr w:type="gramEnd"/>
      <w:r w:rsidRPr="00C72AFA">
        <w:rPr>
          <w:rFonts w:ascii="Arial" w:hAnsi="Arial" w:cs="Arial"/>
          <w:sz w:val="22"/>
          <w:szCs w:val="22"/>
        </w:rPr>
        <w:t>, não se obrigando a Administração pela aquisição total.</w:t>
      </w:r>
    </w:p>
    <w:p w:rsidR="00C72AFA" w:rsidRPr="00C72AFA" w:rsidRDefault="00C72AFA" w:rsidP="00C72AFA">
      <w:pPr>
        <w:overflowPunct w:val="0"/>
        <w:autoSpaceDE w:val="0"/>
        <w:autoSpaceDN w:val="0"/>
        <w:adjustRightInd w:val="0"/>
        <w:spacing w:line="276" w:lineRule="auto"/>
        <w:jc w:val="both"/>
        <w:textAlignment w:val="baseline"/>
        <w:rPr>
          <w:rFonts w:ascii="Arial" w:hAnsi="Arial" w:cs="Arial"/>
          <w:bCs/>
          <w:sz w:val="22"/>
          <w:szCs w:val="22"/>
          <w:u w:val="single"/>
        </w:rPr>
      </w:pPr>
      <w:r w:rsidRPr="00C72AFA">
        <w:rPr>
          <w:rFonts w:ascii="Arial" w:hAnsi="Arial" w:cs="Arial"/>
          <w:b/>
          <w:bCs/>
          <w:sz w:val="22"/>
          <w:szCs w:val="22"/>
        </w:rPr>
        <w:lastRenderedPageBreak/>
        <w:t xml:space="preserve">1.7. </w:t>
      </w:r>
      <w:r w:rsidRPr="00C72AFA">
        <w:rPr>
          <w:rFonts w:ascii="Arial" w:hAnsi="Arial" w:cs="Arial"/>
          <w:bCs/>
          <w:sz w:val="22"/>
          <w:szCs w:val="22"/>
        </w:rPr>
        <w:t xml:space="preserve">A Contratada deverá entregar os produtos no prazo máximo de 10 (dez) dias úteis </w:t>
      </w:r>
      <w:r w:rsidRPr="00C72AFA">
        <w:rPr>
          <w:rFonts w:ascii="Arial" w:hAnsi="Arial" w:cs="Arial"/>
          <w:sz w:val="22"/>
          <w:szCs w:val="22"/>
        </w:rPr>
        <w:t>após a solicitação</w:t>
      </w:r>
      <w:r w:rsidRPr="00C72AFA">
        <w:rPr>
          <w:rFonts w:ascii="Arial" w:hAnsi="Arial" w:cs="Arial"/>
          <w:bCs/>
          <w:sz w:val="22"/>
          <w:szCs w:val="22"/>
        </w:rPr>
        <w:t>, que deverão ser entregue diretamente no local especificado,</w:t>
      </w:r>
      <w:r w:rsidRPr="00C72AFA">
        <w:rPr>
          <w:rFonts w:ascii="Arial" w:hAnsi="Arial" w:cs="Arial"/>
          <w:sz w:val="22"/>
          <w:szCs w:val="22"/>
        </w:rPr>
        <w:t xml:space="preserve"> correndo por conta da </w:t>
      </w:r>
      <w:r w:rsidRPr="00C72AFA">
        <w:rPr>
          <w:rFonts w:ascii="Arial" w:hAnsi="Arial" w:cs="Arial"/>
          <w:spacing w:val="-4"/>
          <w:sz w:val="22"/>
          <w:szCs w:val="22"/>
        </w:rPr>
        <w:t xml:space="preserve">CONTRATADA </w:t>
      </w:r>
      <w:r w:rsidRPr="00C72AFA">
        <w:rPr>
          <w:rFonts w:ascii="Arial" w:hAnsi="Arial" w:cs="Arial"/>
          <w:sz w:val="22"/>
          <w:szCs w:val="22"/>
        </w:rPr>
        <w:t>as despesas de embalagem, seguros, transporte, tributos, encargos trabalhistas e previdenciários decorrentes do fornecimento.</w:t>
      </w:r>
    </w:p>
    <w:p w:rsidR="00C72AFA" w:rsidRDefault="00C72AFA" w:rsidP="00C72AFA">
      <w:pPr>
        <w:pStyle w:val="Default"/>
        <w:spacing w:line="276" w:lineRule="auto"/>
        <w:jc w:val="both"/>
        <w:rPr>
          <w:rFonts w:ascii="Arial" w:hAnsi="Arial" w:cs="Arial"/>
          <w:sz w:val="22"/>
          <w:szCs w:val="22"/>
        </w:rPr>
      </w:pPr>
      <w:r w:rsidRPr="00C72AFA">
        <w:rPr>
          <w:rFonts w:ascii="Arial" w:hAnsi="Arial" w:cs="Arial"/>
          <w:b/>
          <w:sz w:val="22"/>
          <w:szCs w:val="22"/>
        </w:rPr>
        <w:t>1.8.</w:t>
      </w:r>
      <w:r w:rsidRPr="00C72AFA">
        <w:rPr>
          <w:rFonts w:ascii="Arial" w:hAnsi="Arial" w:cs="Arial"/>
          <w:sz w:val="22"/>
          <w:szCs w:val="22"/>
        </w:rPr>
        <w:t xml:space="preserve">  </w:t>
      </w:r>
      <w:r w:rsidRPr="00C72AFA">
        <w:rPr>
          <w:rFonts w:ascii="Arial" w:hAnsi="Arial" w:cs="Arial"/>
          <w:color w:val="auto"/>
          <w:sz w:val="22"/>
          <w:szCs w:val="22"/>
        </w:rPr>
        <w:t xml:space="preserve">Prazo de validade dos medicamentos no momento da entrega maior que 12 (doze) meses. </w:t>
      </w:r>
      <w:r w:rsidRPr="00C72AFA">
        <w:rPr>
          <w:rFonts w:ascii="Arial" w:hAnsi="Arial" w:cs="Arial"/>
          <w:sz w:val="22"/>
          <w:szCs w:val="22"/>
        </w:rPr>
        <w:t>Não serão aceitos itens com a validade inferior.</w:t>
      </w:r>
    </w:p>
    <w:p w:rsidR="00C72AFA" w:rsidRDefault="00C72AFA" w:rsidP="00C72AFA">
      <w:pPr>
        <w:pStyle w:val="Default"/>
        <w:spacing w:line="276" w:lineRule="auto"/>
        <w:jc w:val="both"/>
        <w:rPr>
          <w:rFonts w:ascii="Arial" w:hAnsi="Arial" w:cs="Arial"/>
          <w:bCs/>
          <w:color w:val="auto"/>
          <w:sz w:val="22"/>
          <w:szCs w:val="22"/>
        </w:rPr>
      </w:pPr>
      <w:r w:rsidRPr="00C72AFA">
        <w:rPr>
          <w:rFonts w:ascii="Arial" w:hAnsi="Arial" w:cs="Arial"/>
          <w:b/>
          <w:bCs/>
          <w:color w:val="auto"/>
          <w:sz w:val="22"/>
          <w:szCs w:val="22"/>
        </w:rPr>
        <w:t xml:space="preserve">1.9. </w:t>
      </w:r>
      <w:r w:rsidRPr="00C72AFA">
        <w:rPr>
          <w:rFonts w:ascii="Arial" w:hAnsi="Arial" w:cs="Arial"/>
          <w:bCs/>
          <w:color w:val="auto"/>
          <w:sz w:val="22"/>
          <w:szCs w:val="22"/>
        </w:rPr>
        <w:t>Correrão por conta da CONTRATADA</w:t>
      </w:r>
      <w:bookmarkStart w:id="0" w:name="_GoBack"/>
      <w:bookmarkEnd w:id="0"/>
      <w:r w:rsidRPr="00C72AFA">
        <w:rPr>
          <w:rFonts w:ascii="Arial" w:hAnsi="Arial" w:cs="Arial"/>
          <w:bCs/>
          <w:color w:val="auto"/>
          <w:sz w:val="22"/>
          <w:szCs w:val="22"/>
        </w:rPr>
        <w:t xml:space="preserve"> as despesas de transporte decorrentes do fornecimento. </w:t>
      </w:r>
    </w:p>
    <w:p w:rsidR="005531AD" w:rsidRPr="00C72AFA" w:rsidRDefault="00C72AFA" w:rsidP="00C72AFA">
      <w:pPr>
        <w:pStyle w:val="Default"/>
        <w:spacing w:line="276" w:lineRule="auto"/>
        <w:jc w:val="both"/>
        <w:rPr>
          <w:rFonts w:ascii="Arial" w:hAnsi="Arial" w:cs="Arial"/>
          <w:color w:val="auto"/>
          <w:sz w:val="22"/>
          <w:szCs w:val="22"/>
        </w:rPr>
      </w:pPr>
      <w:r w:rsidRPr="00C72AFA">
        <w:rPr>
          <w:rFonts w:ascii="Arial" w:hAnsi="Arial" w:cs="Arial"/>
          <w:b/>
          <w:bCs/>
          <w:color w:val="auto"/>
          <w:sz w:val="22"/>
          <w:szCs w:val="22"/>
        </w:rPr>
        <w:t xml:space="preserve">1.10. </w:t>
      </w:r>
      <w:r w:rsidRPr="00C72AFA">
        <w:rPr>
          <w:rFonts w:ascii="Arial" w:hAnsi="Arial" w:cs="Arial"/>
          <w:bCs/>
          <w:color w:val="auto"/>
          <w:sz w:val="22"/>
          <w:szCs w:val="22"/>
        </w:rPr>
        <w:t xml:space="preserve">A qualidade do produto deverá ser garantida pela empresa fornecedora, conforme o Código de Defesa </w:t>
      </w:r>
      <w:r>
        <w:rPr>
          <w:rFonts w:ascii="Arial" w:hAnsi="Arial" w:cs="Arial"/>
          <w:bCs/>
          <w:sz w:val="22"/>
          <w:szCs w:val="22"/>
        </w:rPr>
        <w:t>do Consumidor</w:t>
      </w:r>
      <w:r w:rsidR="001903FA">
        <w:rPr>
          <w:rFonts w:ascii="Arial" w:hAnsi="Arial" w:cs="Arial"/>
          <w:bCs/>
          <w:sz w:val="22"/>
          <w:szCs w:val="22"/>
        </w:rPr>
        <w:t>.</w:t>
      </w:r>
    </w:p>
    <w:p w:rsidR="005531AD" w:rsidRPr="00DA1B84" w:rsidRDefault="005531AD" w:rsidP="00197A61">
      <w:pPr>
        <w:pStyle w:val="Corpodetexto"/>
        <w:tabs>
          <w:tab w:val="left" w:pos="0"/>
        </w:tabs>
        <w:suppressAutoHyphens/>
        <w:spacing w:before="0" w:beforeAutospacing="0" w:after="0" w:afterAutospacing="0" w:line="276" w:lineRule="auto"/>
        <w:jc w:val="both"/>
        <w:rPr>
          <w:rFonts w:ascii="Arial" w:hAnsi="Arial" w:cs="Arial"/>
          <w:sz w:val="22"/>
          <w:szCs w:val="22"/>
        </w:rPr>
      </w:pPr>
    </w:p>
    <w:tbl>
      <w:tblPr>
        <w:tblStyle w:val="Tabelacomgrade"/>
        <w:tblW w:w="0" w:type="auto"/>
        <w:tblLook w:val="04A0"/>
      </w:tblPr>
      <w:tblGrid>
        <w:gridCol w:w="9205"/>
      </w:tblGrid>
      <w:tr w:rsidR="009E7A83" w:rsidRPr="009E7A83" w:rsidTr="009E7A83">
        <w:trPr>
          <w:trHeight w:val="454"/>
        </w:trPr>
        <w:tc>
          <w:tcPr>
            <w:tcW w:w="9205" w:type="dxa"/>
            <w:shd w:val="clear" w:color="auto" w:fill="BFBFBF" w:themeFill="background1" w:themeFillShade="BF"/>
            <w:vAlign w:val="center"/>
          </w:tcPr>
          <w:p w:rsidR="009E7A83" w:rsidRPr="009E7A83" w:rsidRDefault="009E7A83" w:rsidP="009E7A83">
            <w:pPr>
              <w:pStyle w:val="Nivel01"/>
              <w:numPr>
                <w:ilvl w:val="0"/>
                <w:numId w:val="0"/>
              </w:numPr>
              <w:spacing w:before="0" w:line="276" w:lineRule="auto"/>
              <w:jc w:val="left"/>
              <w:rPr>
                <w:rFonts w:ascii="Arial" w:hAnsi="Arial" w:cs="Arial"/>
                <w:sz w:val="22"/>
                <w:szCs w:val="22"/>
              </w:rPr>
            </w:pPr>
            <w:r w:rsidRPr="009E7A83">
              <w:rPr>
                <w:rFonts w:ascii="Arial" w:hAnsi="Arial" w:cs="Arial"/>
                <w:sz w:val="22"/>
                <w:szCs w:val="22"/>
              </w:rPr>
              <w:t>2.  DO CREDENCIAMENTO</w:t>
            </w:r>
          </w:p>
        </w:tc>
      </w:tr>
    </w:tbl>
    <w:p w:rsidR="009E7A83" w:rsidRPr="009E7A83" w:rsidRDefault="009E7A83" w:rsidP="00DA1B84">
      <w:pPr>
        <w:tabs>
          <w:tab w:val="left" w:pos="567"/>
        </w:tabs>
        <w:spacing w:line="276" w:lineRule="auto"/>
        <w:jc w:val="both"/>
        <w:rPr>
          <w:rFonts w:ascii="Arial" w:hAnsi="Arial" w:cs="Arial"/>
          <w:b/>
          <w:bCs/>
          <w:iCs/>
          <w:color w:val="000000"/>
          <w:sz w:val="12"/>
          <w:szCs w:val="12"/>
        </w:rPr>
      </w:pPr>
    </w:p>
    <w:p w:rsidR="00CA24FB" w:rsidRPr="00DA1B84" w:rsidRDefault="00197A61" w:rsidP="00DA1B84">
      <w:pPr>
        <w:tabs>
          <w:tab w:val="left" w:pos="567"/>
        </w:tabs>
        <w:spacing w:before="120" w:after="120" w:line="276" w:lineRule="auto"/>
        <w:jc w:val="both"/>
        <w:rPr>
          <w:rFonts w:ascii="Arial" w:hAnsi="Arial" w:cs="Arial"/>
          <w:bCs/>
          <w:iCs/>
          <w:color w:val="000000"/>
          <w:sz w:val="22"/>
          <w:szCs w:val="22"/>
        </w:rPr>
      </w:pPr>
      <w:r w:rsidRPr="00DA1B84">
        <w:rPr>
          <w:rFonts w:ascii="Arial" w:hAnsi="Arial" w:cs="Arial"/>
          <w:b/>
          <w:bCs/>
          <w:iCs/>
          <w:color w:val="000000"/>
          <w:sz w:val="22"/>
          <w:szCs w:val="22"/>
        </w:rPr>
        <w:t>2.1.</w:t>
      </w:r>
      <w:r w:rsidR="00DA1B84">
        <w:rPr>
          <w:rFonts w:ascii="Arial" w:hAnsi="Arial" w:cs="Arial"/>
          <w:bCs/>
          <w:iCs/>
          <w:color w:val="000000"/>
          <w:sz w:val="22"/>
          <w:szCs w:val="22"/>
        </w:rPr>
        <w:t xml:space="preserve"> </w:t>
      </w:r>
      <w:r w:rsidR="00CA24FB" w:rsidRPr="00DA1B84">
        <w:rPr>
          <w:rFonts w:ascii="Arial" w:hAnsi="Arial" w:cs="Arial"/>
          <w:bCs/>
          <w:iCs/>
          <w:color w:val="000000"/>
          <w:sz w:val="22"/>
          <w:szCs w:val="22"/>
        </w:rPr>
        <w:t xml:space="preserve">O Credenciamento é o nível básico do </w:t>
      </w:r>
      <w:r w:rsidR="002F3ECF" w:rsidRPr="00DA1B84">
        <w:rPr>
          <w:rFonts w:ascii="Arial" w:hAnsi="Arial" w:cs="Arial"/>
          <w:sz w:val="22"/>
          <w:szCs w:val="22"/>
        </w:rPr>
        <w:t>PORTA</w:t>
      </w:r>
      <w:r w:rsidR="002F3ECF" w:rsidRPr="00DA1B84">
        <w:rPr>
          <w:rFonts w:ascii="Arial" w:hAnsi="Arial" w:cs="Arial"/>
          <w:color w:val="000000" w:themeColor="text1"/>
          <w:sz w:val="22"/>
          <w:szCs w:val="22"/>
        </w:rPr>
        <w:t>L</w:t>
      </w:r>
      <w:r w:rsidR="002F3ECF" w:rsidRPr="00DA1B84">
        <w:rPr>
          <w:rFonts w:ascii="Arial" w:hAnsi="Arial" w:cs="Arial"/>
          <w:sz w:val="22"/>
          <w:szCs w:val="22"/>
        </w:rPr>
        <w:t xml:space="preserve"> DE COMPRAS</w:t>
      </w:r>
      <w:r w:rsidR="002F3ECF" w:rsidRPr="00DA1B84">
        <w:rPr>
          <w:rFonts w:ascii="Arial" w:hAnsi="Arial" w:cs="Arial"/>
          <w:sz w:val="22"/>
          <w:szCs w:val="22"/>
        </w:rPr>
        <w:br/>
      </w:r>
      <w:r w:rsidR="005D622E">
        <w:rPr>
          <w:rFonts w:ascii="Arial" w:hAnsi="Arial" w:cs="Arial"/>
          <w:sz w:val="22"/>
          <w:szCs w:val="22"/>
        </w:rPr>
        <w:t>PÚ</w:t>
      </w:r>
      <w:r w:rsidR="00616BBF" w:rsidRPr="00DA1B84">
        <w:rPr>
          <w:rFonts w:ascii="Arial" w:hAnsi="Arial" w:cs="Arial"/>
          <w:sz w:val="22"/>
          <w:szCs w:val="22"/>
        </w:rPr>
        <w:t>BLICAS</w:t>
      </w:r>
      <w:r w:rsidR="00CA24FB" w:rsidRPr="00DA1B84">
        <w:rPr>
          <w:rFonts w:ascii="Arial" w:hAnsi="Arial" w:cs="Arial"/>
          <w:bCs/>
          <w:iCs/>
          <w:color w:val="000000"/>
          <w:sz w:val="22"/>
          <w:szCs w:val="22"/>
        </w:rPr>
        <w:t xml:space="preserve"> que permite a participação dos interessados na modalidade licitatória Pregão, em sua forma eletrônica.</w:t>
      </w:r>
    </w:p>
    <w:p w:rsidR="002F3ECF" w:rsidRPr="00DA1B84" w:rsidRDefault="00197A61" w:rsidP="00197A61">
      <w:pPr>
        <w:tabs>
          <w:tab w:val="left" w:pos="709"/>
          <w:tab w:val="left" w:pos="851"/>
          <w:tab w:val="left" w:pos="993"/>
        </w:tabs>
        <w:spacing w:before="120" w:after="120" w:line="276" w:lineRule="auto"/>
        <w:jc w:val="both"/>
        <w:rPr>
          <w:rFonts w:ascii="Arial" w:hAnsi="Arial" w:cs="Arial"/>
          <w:bCs/>
          <w:iCs/>
          <w:color w:val="000000"/>
          <w:sz w:val="22"/>
          <w:szCs w:val="22"/>
        </w:rPr>
      </w:pPr>
      <w:r w:rsidRPr="00DA1B84">
        <w:rPr>
          <w:rFonts w:ascii="Arial" w:hAnsi="Arial" w:cs="Arial"/>
          <w:b/>
          <w:sz w:val="22"/>
          <w:szCs w:val="22"/>
        </w:rPr>
        <w:t>2.2.</w:t>
      </w:r>
      <w:r w:rsidRPr="00DA1B84">
        <w:rPr>
          <w:rFonts w:ascii="Arial" w:hAnsi="Arial" w:cs="Arial"/>
          <w:sz w:val="22"/>
          <w:szCs w:val="22"/>
        </w:rPr>
        <w:t xml:space="preserve"> </w:t>
      </w:r>
      <w:r w:rsidR="002F3ECF" w:rsidRPr="00DA1B84">
        <w:rPr>
          <w:rFonts w:ascii="Arial" w:hAnsi="Arial" w:cs="Arial"/>
          <w:sz w:val="22"/>
          <w:szCs w:val="22"/>
        </w:rPr>
        <w:t>O cadastro deverá s</w:t>
      </w:r>
      <w:r w:rsidR="00F8491C" w:rsidRPr="00DA1B84">
        <w:rPr>
          <w:rFonts w:ascii="Arial" w:hAnsi="Arial" w:cs="Arial"/>
          <w:sz w:val="22"/>
          <w:szCs w:val="22"/>
        </w:rPr>
        <w:t>er feito no Portal de Compras Pú</w:t>
      </w:r>
      <w:r w:rsidR="002F3ECF" w:rsidRPr="00DA1B84">
        <w:rPr>
          <w:rFonts w:ascii="Arial" w:hAnsi="Arial" w:cs="Arial"/>
          <w:sz w:val="22"/>
          <w:szCs w:val="22"/>
        </w:rPr>
        <w:t>blicas, no sítio</w:t>
      </w:r>
      <w:r w:rsidR="00A33142" w:rsidRPr="00DA1B84">
        <w:rPr>
          <w:rFonts w:ascii="Arial" w:hAnsi="Arial" w:cs="Arial"/>
          <w:sz w:val="22"/>
          <w:szCs w:val="22"/>
        </w:rPr>
        <w:t xml:space="preserve"> </w:t>
      </w:r>
      <w:r w:rsidR="002F3ECF" w:rsidRPr="00DA1B84">
        <w:rPr>
          <w:rFonts w:ascii="Arial" w:hAnsi="Arial" w:cs="Arial"/>
          <w:b/>
          <w:bCs/>
          <w:sz w:val="22"/>
          <w:szCs w:val="22"/>
        </w:rPr>
        <w:t>www.portaldecompraspublicas.com.br</w:t>
      </w:r>
      <w:r w:rsidR="002F3ECF" w:rsidRPr="00DA1B84">
        <w:rPr>
          <w:rFonts w:ascii="Arial" w:hAnsi="Arial" w:cs="Arial"/>
          <w:sz w:val="22"/>
          <w:szCs w:val="22"/>
        </w:rPr>
        <w:t>;</w:t>
      </w:r>
    </w:p>
    <w:p w:rsidR="00AA2A10" w:rsidRPr="00DA1B84" w:rsidRDefault="00197A61" w:rsidP="00197A61">
      <w:pPr>
        <w:tabs>
          <w:tab w:val="left" w:pos="851"/>
          <w:tab w:val="left" w:pos="993"/>
        </w:tabs>
        <w:spacing w:before="120" w:after="120" w:line="276" w:lineRule="auto"/>
        <w:jc w:val="both"/>
        <w:rPr>
          <w:rFonts w:ascii="Arial" w:hAnsi="Arial" w:cs="Arial"/>
          <w:color w:val="000000"/>
          <w:sz w:val="22"/>
          <w:szCs w:val="22"/>
        </w:rPr>
      </w:pPr>
      <w:r w:rsidRPr="00DA1B84">
        <w:rPr>
          <w:rFonts w:ascii="Arial" w:hAnsi="Arial" w:cs="Arial"/>
          <w:b/>
          <w:color w:val="000000"/>
          <w:sz w:val="22"/>
          <w:szCs w:val="22"/>
        </w:rPr>
        <w:t>2.3.</w:t>
      </w:r>
      <w:r w:rsidRPr="00DA1B84">
        <w:rPr>
          <w:rFonts w:ascii="Arial" w:hAnsi="Arial" w:cs="Arial"/>
          <w:color w:val="000000"/>
          <w:sz w:val="22"/>
          <w:szCs w:val="22"/>
        </w:rPr>
        <w:t xml:space="preserve">  </w:t>
      </w:r>
      <w:r w:rsidR="00CA24FB" w:rsidRPr="00DA1B84">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rsidR="00AA2A10" w:rsidRPr="00DA1B84" w:rsidRDefault="00197A61" w:rsidP="00F8041C">
      <w:pPr>
        <w:pStyle w:val="PargrafodaLista"/>
        <w:numPr>
          <w:ilvl w:val="1"/>
          <w:numId w:val="12"/>
        </w:numPr>
        <w:tabs>
          <w:tab w:val="left" w:pos="0"/>
          <w:tab w:val="left" w:pos="426"/>
        </w:tabs>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 </w:t>
      </w:r>
      <w:r w:rsidR="00AA2A10" w:rsidRPr="00DA1B84">
        <w:rPr>
          <w:rFonts w:ascii="Arial" w:hAnsi="Arial" w:cs="Arial"/>
          <w:color w:val="000000"/>
          <w:sz w:val="22"/>
          <w:szCs w:val="22"/>
        </w:rPr>
        <w:t xml:space="preserve">O licitante responsabiliza-se exclusiva e formalmente pelas transações efetuadas em seu nome, assume como firmes e verdadeiras suas propostas e seus lances, inclusive os atos </w:t>
      </w:r>
      <w:proofErr w:type="gramStart"/>
      <w:r w:rsidR="00AA2A10" w:rsidRPr="00DA1B84">
        <w:rPr>
          <w:rFonts w:ascii="Arial" w:hAnsi="Arial" w:cs="Arial"/>
          <w:color w:val="000000"/>
          <w:sz w:val="22"/>
          <w:szCs w:val="22"/>
        </w:rPr>
        <w:t>praticados diretamente ou por seu representante, excluída</w:t>
      </w:r>
      <w:proofErr w:type="gramEnd"/>
      <w:r w:rsidR="00AA2A10" w:rsidRPr="00DA1B84">
        <w:rPr>
          <w:rFonts w:ascii="Arial" w:hAnsi="Arial" w:cs="Arial"/>
          <w:color w:val="000000"/>
          <w:sz w:val="22"/>
          <w:szCs w:val="22"/>
        </w:rPr>
        <w:t xml:space="preserve"> a responsabilidade do provedor do sistema ou do órgão ou entidade promotora da licitação por eventuais danos decorrentes de uso indevido das credenciais de acesso, ainda que por terceiros</w:t>
      </w:r>
      <w:r w:rsidR="00AA2A10" w:rsidRPr="00DA1B84">
        <w:rPr>
          <w:rFonts w:ascii="Arial" w:hAnsi="Arial" w:cs="Arial"/>
          <w:color w:val="000000" w:themeColor="text1"/>
          <w:sz w:val="22"/>
          <w:szCs w:val="22"/>
        </w:rPr>
        <w:t>.</w:t>
      </w:r>
    </w:p>
    <w:p w:rsidR="00320345" w:rsidRPr="00DA1B84" w:rsidRDefault="00625BD5" w:rsidP="00F8041C">
      <w:pPr>
        <w:pStyle w:val="PargrafodaLista"/>
        <w:numPr>
          <w:ilvl w:val="1"/>
          <w:numId w:val="12"/>
        </w:numPr>
        <w:tabs>
          <w:tab w:val="left" w:pos="0"/>
          <w:tab w:val="left" w:pos="426"/>
        </w:tabs>
        <w:spacing w:before="120" w:after="120" w:line="276" w:lineRule="auto"/>
        <w:ind w:left="0" w:firstLine="0"/>
        <w:jc w:val="both"/>
        <w:rPr>
          <w:rFonts w:ascii="Arial" w:hAnsi="Arial" w:cs="Arial"/>
          <w:color w:val="000000"/>
          <w:sz w:val="22"/>
          <w:szCs w:val="22"/>
        </w:rPr>
      </w:pPr>
      <w:r w:rsidRPr="00DA1B84">
        <w:rPr>
          <w:rFonts w:ascii="Arial" w:hAnsi="Arial" w:cs="Arial"/>
          <w:sz w:val="22"/>
          <w:szCs w:val="22"/>
        </w:rPr>
        <w:t xml:space="preserve">  </w:t>
      </w:r>
      <w:r w:rsidR="00320345" w:rsidRPr="00DA1B84">
        <w:rPr>
          <w:rFonts w:ascii="Arial" w:hAnsi="Arial" w:cs="Arial"/>
          <w:sz w:val="22"/>
          <w:szCs w:val="22"/>
        </w:rPr>
        <w:t xml:space="preserve">É de responsabilidade </w:t>
      </w:r>
      <w:proofErr w:type="gramStart"/>
      <w:r w:rsidR="00320345" w:rsidRPr="00DA1B84">
        <w:rPr>
          <w:rFonts w:ascii="Arial" w:hAnsi="Arial" w:cs="Arial"/>
          <w:sz w:val="22"/>
          <w:szCs w:val="22"/>
        </w:rPr>
        <w:t>do cadastrado conferir</w:t>
      </w:r>
      <w:proofErr w:type="gramEnd"/>
      <w:r w:rsidR="00320345" w:rsidRPr="00DA1B84">
        <w:rPr>
          <w:rFonts w:ascii="Arial" w:hAnsi="Arial" w:cs="Arial"/>
          <w:sz w:val="22"/>
          <w:szCs w:val="22"/>
        </w:rPr>
        <w:t xml:space="preserve"> a exatidão dos seus dados cadastrais no </w:t>
      </w:r>
      <w:r w:rsidR="002F3ECF" w:rsidRPr="00DA1B84">
        <w:rPr>
          <w:rFonts w:ascii="Arial" w:hAnsi="Arial" w:cs="Arial"/>
          <w:sz w:val="22"/>
          <w:szCs w:val="22"/>
        </w:rPr>
        <w:t>PORTAL DE COMPRAS</w:t>
      </w:r>
      <w:r w:rsidR="005C4971" w:rsidRPr="00DA1B84">
        <w:rPr>
          <w:rFonts w:ascii="Arial" w:hAnsi="Arial" w:cs="Arial"/>
          <w:sz w:val="22"/>
          <w:szCs w:val="22"/>
        </w:rPr>
        <w:t xml:space="preserve"> </w:t>
      </w:r>
      <w:r w:rsidR="005D622E">
        <w:rPr>
          <w:rFonts w:ascii="Arial" w:hAnsi="Arial" w:cs="Arial"/>
          <w:sz w:val="22"/>
          <w:szCs w:val="22"/>
        </w:rPr>
        <w:t>PÚ</w:t>
      </w:r>
      <w:r w:rsidR="002F3ECF" w:rsidRPr="00DA1B84">
        <w:rPr>
          <w:rFonts w:ascii="Arial" w:hAnsi="Arial" w:cs="Arial"/>
          <w:sz w:val="22"/>
          <w:szCs w:val="22"/>
        </w:rPr>
        <w:t>BLICAS</w:t>
      </w:r>
      <w:r w:rsidR="00320345" w:rsidRPr="00DA1B84">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rsidR="004D3DAD" w:rsidRPr="00DA1B84" w:rsidRDefault="004D3DAD" w:rsidP="00197A61">
      <w:pPr>
        <w:spacing w:before="120" w:after="120" w:line="276" w:lineRule="auto"/>
        <w:jc w:val="both"/>
        <w:rPr>
          <w:rFonts w:ascii="Arial" w:hAnsi="Arial" w:cs="Arial"/>
          <w:color w:val="000000"/>
          <w:sz w:val="22"/>
          <w:szCs w:val="22"/>
        </w:rPr>
        <w:sectPr w:rsidR="004D3DAD" w:rsidRPr="00DA1B84" w:rsidSect="0070465F">
          <w:headerReference w:type="even" r:id="rId12"/>
          <w:headerReference w:type="default" r:id="rId13"/>
          <w:footerReference w:type="default" r:id="rId14"/>
          <w:type w:val="continuous"/>
          <w:pgSz w:w="11900" w:h="16840" w:code="9"/>
          <w:pgMar w:top="1134" w:right="1134" w:bottom="1134" w:left="1701" w:header="142" w:footer="340" w:gutter="0"/>
          <w:cols w:space="720"/>
        </w:sectPr>
      </w:pPr>
    </w:p>
    <w:p w:rsidR="00676CA9" w:rsidRPr="00676CA9" w:rsidRDefault="00320345" w:rsidP="00F8041C">
      <w:pPr>
        <w:pStyle w:val="PargrafodaLista"/>
        <w:numPr>
          <w:ilvl w:val="2"/>
          <w:numId w:val="12"/>
        </w:numPr>
        <w:spacing w:before="120" w:after="120" w:line="276" w:lineRule="auto"/>
        <w:jc w:val="both"/>
        <w:rPr>
          <w:rFonts w:ascii="Arial" w:hAnsi="Arial" w:cs="Arial"/>
          <w:color w:val="000000"/>
          <w:sz w:val="22"/>
          <w:szCs w:val="22"/>
        </w:rPr>
      </w:pPr>
      <w:r w:rsidRPr="00676CA9">
        <w:rPr>
          <w:rFonts w:ascii="Arial" w:hAnsi="Arial" w:cs="Arial"/>
          <w:color w:val="000000"/>
          <w:sz w:val="22"/>
          <w:szCs w:val="22"/>
        </w:rPr>
        <w:lastRenderedPageBreak/>
        <w:t>A não observância do disposto no subitem anterior poderá ensejar desclassificação no momento da habilitação</w:t>
      </w:r>
    </w:p>
    <w:tbl>
      <w:tblPr>
        <w:tblStyle w:val="Tabelacomgrade"/>
        <w:tblW w:w="0" w:type="auto"/>
        <w:tblInd w:w="108" w:type="dxa"/>
        <w:shd w:val="clear" w:color="auto" w:fill="BFBFBF" w:themeFill="background1" w:themeFillShade="BF"/>
        <w:tblLook w:val="04A0"/>
      </w:tblPr>
      <w:tblGrid>
        <w:gridCol w:w="9072"/>
      </w:tblGrid>
      <w:tr w:rsidR="0070465F" w:rsidRPr="009E7A83" w:rsidTr="009E7A83">
        <w:trPr>
          <w:trHeight w:val="454"/>
        </w:trPr>
        <w:tc>
          <w:tcPr>
            <w:tcW w:w="9072" w:type="dxa"/>
            <w:shd w:val="clear" w:color="auto" w:fill="BFBFBF" w:themeFill="background1" w:themeFillShade="BF"/>
            <w:vAlign w:val="center"/>
          </w:tcPr>
          <w:p w:rsidR="009E7A83" w:rsidRPr="009E7A83" w:rsidRDefault="009E7A83" w:rsidP="00F8041C">
            <w:pPr>
              <w:pStyle w:val="Nivel01"/>
              <w:numPr>
                <w:ilvl w:val="0"/>
                <w:numId w:val="12"/>
              </w:numPr>
              <w:tabs>
                <w:tab w:val="clear" w:pos="567"/>
                <w:tab w:val="left" w:pos="318"/>
              </w:tabs>
              <w:spacing w:before="0"/>
              <w:jc w:val="left"/>
              <w:rPr>
                <w:rFonts w:ascii="Arial" w:hAnsi="Arial" w:cs="Arial"/>
                <w:sz w:val="22"/>
                <w:szCs w:val="22"/>
              </w:rPr>
            </w:pPr>
            <w:r w:rsidRPr="009E7A83">
              <w:rPr>
                <w:rFonts w:ascii="Arial" w:hAnsi="Arial" w:cs="Arial"/>
                <w:sz w:val="22"/>
                <w:szCs w:val="22"/>
              </w:rPr>
              <w:t>DA PARTICIPAÇÃO NO PREGÃO</w:t>
            </w:r>
          </w:p>
        </w:tc>
      </w:tr>
    </w:tbl>
    <w:p w:rsidR="00676CA9" w:rsidRPr="00676CA9" w:rsidRDefault="002D4C37" w:rsidP="005531AD">
      <w:pPr>
        <w:ind w:hanging="142"/>
        <w:jc w:val="both"/>
        <w:rPr>
          <w:rFonts w:ascii="Arial" w:hAnsi="Arial" w:cs="Arial"/>
          <w:sz w:val="22"/>
          <w:szCs w:val="22"/>
        </w:rPr>
      </w:pPr>
      <w:r w:rsidRPr="00DA1B84">
        <w:rPr>
          <w:rFonts w:ascii="Arial" w:hAnsi="Arial" w:cs="Arial"/>
          <w:sz w:val="22"/>
          <w:szCs w:val="22"/>
        </w:rPr>
        <w:tab/>
      </w:r>
      <w:r w:rsidR="00143A61" w:rsidRPr="00DA1B84">
        <w:rPr>
          <w:rFonts w:ascii="Arial" w:hAnsi="Arial" w:cs="Arial"/>
          <w:sz w:val="22"/>
          <w:szCs w:val="22"/>
        </w:rPr>
        <w:t xml:space="preserve">3.1. </w:t>
      </w:r>
      <w:r w:rsidR="0033509D" w:rsidRPr="00676CA9">
        <w:rPr>
          <w:rFonts w:ascii="Arial" w:hAnsi="Arial" w:cs="Arial"/>
          <w:sz w:val="22"/>
          <w:szCs w:val="22"/>
        </w:rPr>
        <w:t xml:space="preserve">Poderão participar desta licitação, as empresas do ramo de atividade pertinente ao objeto da licitação que atenderem todas as exigências constantes neste Edital, inclusive quanto à documentação, e estiverem devidamente credenciadas no </w:t>
      </w:r>
      <w:r w:rsidR="0033509D" w:rsidRPr="00676CA9">
        <w:rPr>
          <w:rFonts w:ascii="Arial" w:hAnsi="Arial" w:cs="Arial"/>
          <w:b/>
          <w:sz w:val="22"/>
          <w:szCs w:val="22"/>
        </w:rPr>
        <w:t>Portal de Compras</w:t>
      </w:r>
      <w:r w:rsidR="0033509D" w:rsidRPr="00676CA9">
        <w:rPr>
          <w:rFonts w:ascii="Arial" w:hAnsi="Arial" w:cs="Arial"/>
          <w:sz w:val="22"/>
          <w:szCs w:val="22"/>
        </w:rPr>
        <w:t xml:space="preserve"> </w:t>
      </w:r>
      <w:r w:rsidR="0033509D" w:rsidRPr="00676CA9">
        <w:rPr>
          <w:rFonts w:ascii="Arial" w:hAnsi="Arial" w:cs="Arial"/>
          <w:b/>
          <w:sz w:val="22"/>
          <w:szCs w:val="22"/>
        </w:rPr>
        <w:t>Púb</w:t>
      </w:r>
      <w:r w:rsidR="008D5FF3" w:rsidRPr="00676CA9">
        <w:rPr>
          <w:rFonts w:ascii="Arial" w:hAnsi="Arial" w:cs="Arial"/>
          <w:b/>
          <w:sz w:val="22"/>
          <w:szCs w:val="22"/>
        </w:rPr>
        <w:t>licas</w:t>
      </w:r>
      <w:r w:rsidR="0033509D" w:rsidRPr="00676CA9">
        <w:rPr>
          <w:rFonts w:ascii="Arial" w:hAnsi="Arial" w:cs="Arial"/>
          <w:b/>
          <w:sz w:val="22"/>
          <w:szCs w:val="22"/>
        </w:rPr>
        <w:t xml:space="preserve"> </w:t>
      </w:r>
      <w:hyperlink r:id="rId15" w:history="1">
        <w:r w:rsidR="0033509D" w:rsidRPr="00676CA9">
          <w:rPr>
            <w:rStyle w:val="Hyperlink"/>
            <w:rFonts w:ascii="Arial" w:hAnsi="Arial" w:cs="Arial"/>
            <w:b/>
            <w:sz w:val="22"/>
            <w:szCs w:val="22"/>
          </w:rPr>
          <w:t>www.portaldecompraspublicas.com.br</w:t>
        </w:r>
      </w:hyperlink>
      <w:r w:rsidR="0033509D" w:rsidRPr="00676CA9">
        <w:rPr>
          <w:rFonts w:ascii="Arial" w:hAnsi="Arial" w:cs="Arial"/>
          <w:sz w:val="22"/>
          <w:szCs w:val="22"/>
        </w:rPr>
        <w:t>.</w:t>
      </w:r>
    </w:p>
    <w:p w:rsidR="007A24EB" w:rsidRDefault="00143A61" w:rsidP="00143A61">
      <w:pPr>
        <w:tabs>
          <w:tab w:val="left" w:pos="993"/>
        </w:tabs>
        <w:spacing w:before="120" w:after="120" w:line="276" w:lineRule="auto"/>
        <w:jc w:val="both"/>
        <w:rPr>
          <w:rFonts w:ascii="Arial" w:hAnsi="Arial" w:cs="Arial"/>
          <w:bCs/>
          <w:iCs/>
          <w:color w:val="000000"/>
          <w:sz w:val="22"/>
          <w:szCs w:val="22"/>
        </w:rPr>
      </w:pPr>
      <w:r w:rsidRPr="00DA1B84">
        <w:rPr>
          <w:rFonts w:ascii="Arial" w:hAnsi="Arial" w:cs="Arial"/>
          <w:b/>
          <w:bCs/>
          <w:iCs/>
          <w:color w:val="000000"/>
          <w:sz w:val="22"/>
          <w:szCs w:val="22"/>
        </w:rPr>
        <w:t>3.2.</w:t>
      </w:r>
      <w:r w:rsidRPr="00DA1B84">
        <w:rPr>
          <w:rFonts w:ascii="Arial" w:hAnsi="Arial" w:cs="Arial"/>
          <w:bCs/>
          <w:iCs/>
          <w:color w:val="000000"/>
          <w:sz w:val="22"/>
          <w:szCs w:val="22"/>
        </w:rPr>
        <w:t xml:space="preserve"> </w:t>
      </w:r>
      <w:r w:rsidR="007A24EB" w:rsidRPr="00DA1B84">
        <w:rPr>
          <w:rFonts w:ascii="Arial" w:hAnsi="Arial" w:cs="Arial"/>
          <w:bCs/>
          <w:iCs/>
          <w:color w:val="000000"/>
          <w:sz w:val="22"/>
          <w:szCs w:val="22"/>
        </w:rPr>
        <w:t xml:space="preserve">Será concedido tratamento favorecido para as microempresas e empresas de pequeno porte, para as sociedades cooperativas mencionadas no artigo 34 da Lei </w:t>
      </w:r>
      <w:r w:rsidR="00573BD8" w:rsidRPr="00DA1B84">
        <w:rPr>
          <w:rFonts w:ascii="Arial" w:hAnsi="Arial" w:cs="Arial"/>
          <w:bCs/>
          <w:iCs/>
          <w:color w:val="000000"/>
          <w:sz w:val="22"/>
          <w:szCs w:val="22"/>
        </w:rPr>
        <w:t xml:space="preserve">nº </w:t>
      </w:r>
      <w:r w:rsidR="00625088" w:rsidRPr="00DA1B84">
        <w:rPr>
          <w:rFonts w:ascii="Arial" w:hAnsi="Arial" w:cs="Arial"/>
          <w:bCs/>
          <w:iCs/>
          <w:color w:val="000000"/>
          <w:sz w:val="22"/>
          <w:szCs w:val="22"/>
        </w:rPr>
        <w:t xml:space="preserve">11.488, de 2007, </w:t>
      </w:r>
      <w:r w:rsidR="007A24EB" w:rsidRPr="00DA1B84">
        <w:rPr>
          <w:rFonts w:ascii="Arial" w:hAnsi="Arial" w:cs="Arial"/>
          <w:bCs/>
          <w:iCs/>
          <w:color w:val="000000"/>
          <w:sz w:val="22"/>
          <w:szCs w:val="22"/>
        </w:rPr>
        <w:t xml:space="preserve">e para o microempreendedor individual - MEI, nos limites previstos da Lei Complementar </w:t>
      </w:r>
      <w:r w:rsidR="00573BD8" w:rsidRPr="00DA1B84">
        <w:rPr>
          <w:rFonts w:ascii="Arial" w:hAnsi="Arial" w:cs="Arial"/>
          <w:bCs/>
          <w:iCs/>
          <w:color w:val="000000"/>
          <w:sz w:val="22"/>
          <w:szCs w:val="22"/>
        </w:rPr>
        <w:t xml:space="preserve">nº </w:t>
      </w:r>
      <w:r w:rsidR="007A24EB" w:rsidRPr="00DA1B84">
        <w:rPr>
          <w:rFonts w:ascii="Arial" w:hAnsi="Arial" w:cs="Arial"/>
          <w:bCs/>
          <w:iCs/>
          <w:color w:val="000000"/>
          <w:sz w:val="22"/>
          <w:szCs w:val="22"/>
        </w:rPr>
        <w:t>123, de 2006.</w:t>
      </w:r>
    </w:p>
    <w:p w:rsidR="00CA24FB" w:rsidRPr="00DA1B84" w:rsidRDefault="00DA1B84" w:rsidP="00DA1B84">
      <w:pPr>
        <w:tabs>
          <w:tab w:val="left" w:pos="993"/>
        </w:tabs>
        <w:autoSpaceDE w:val="0"/>
        <w:snapToGrid w:val="0"/>
        <w:spacing w:before="120" w:after="120" w:line="276" w:lineRule="auto"/>
        <w:jc w:val="both"/>
        <w:rPr>
          <w:rFonts w:ascii="Arial" w:hAnsi="Arial" w:cs="Arial"/>
          <w:bCs/>
          <w:color w:val="000000"/>
          <w:sz w:val="22"/>
          <w:szCs w:val="22"/>
        </w:rPr>
      </w:pPr>
      <w:r w:rsidRPr="00DA1B84">
        <w:rPr>
          <w:rFonts w:ascii="Arial" w:hAnsi="Arial" w:cs="Arial"/>
          <w:b/>
          <w:bCs/>
          <w:iCs/>
          <w:color w:val="000000"/>
          <w:sz w:val="22"/>
          <w:szCs w:val="22"/>
        </w:rPr>
        <w:t>3.3.</w:t>
      </w:r>
      <w:r w:rsidRPr="00DA1B84">
        <w:rPr>
          <w:rFonts w:ascii="Arial" w:hAnsi="Arial" w:cs="Arial"/>
          <w:bCs/>
          <w:iCs/>
          <w:color w:val="000000"/>
          <w:sz w:val="22"/>
          <w:szCs w:val="22"/>
        </w:rPr>
        <w:t xml:space="preserve">  </w:t>
      </w:r>
      <w:r w:rsidR="00CA24FB" w:rsidRPr="008D5FF3">
        <w:rPr>
          <w:rFonts w:ascii="Arial" w:hAnsi="Arial" w:cs="Arial"/>
          <w:b/>
          <w:bCs/>
          <w:color w:val="000000"/>
          <w:sz w:val="22"/>
          <w:szCs w:val="22"/>
        </w:rPr>
        <w:t>Não poderão participar desta licitação</w:t>
      </w:r>
      <w:r w:rsidR="001B1976" w:rsidRPr="008D5FF3">
        <w:rPr>
          <w:rFonts w:ascii="Arial" w:hAnsi="Arial" w:cs="Arial"/>
          <w:b/>
          <w:bCs/>
          <w:color w:val="000000"/>
          <w:sz w:val="22"/>
          <w:szCs w:val="22"/>
        </w:rPr>
        <w:t xml:space="preserve"> os interessados</w:t>
      </w:r>
      <w:r w:rsidR="00CA24FB" w:rsidRPr="008D5FF3">
        <w:rPr>
          <w:rFonts w:ascii="Arial" w:hAnsi="Arial" w:cs="Arial"/>
          <w:b/>
          <w:bCs/>
          <w:color w:val="000000"/>
          <w:sz w:val="22"/>
          <w:szCs w:val="22"/>
        </w:rPr>
        <w:t>:</w:t>
      </w:r>
    </w:p>
    <w:p w:rsidR="00CA24FB" w:rsidRPr="00DA1B84" w:rsidRDefault="00DA1B84" w:rsidP="00DA1B84">
      <w:pPr>
        <w:tabs>
          <w:tab w:val="left" w:pos="1440"/>
        </w:tabs>
        <w:autoSpaceDE w:val="0"/>
        <w:snapToGrid w:val="0"/>
        <w:spacing w:before="120" w:after="120" w:line="276" w:lineRule="auto"/>
        <w:jc w:val="both"/>
        <w:rPr>
          <w:rFonts w:ascii="Arial" w:hAnsi="Arial" w:cs="Arial"/>
          <w:bCs/>
          <w:sz w:val="22"/>
          <w:szCs w:val="22"/>
        </w:rPr>
      </w:pPr>
      <w:r w:rsidRPr="00DA1B84">
        <w:rPr>
          <w:rFonts w:ascii="Arial" w:hAnsi="Arial" w:cs="Arial"/>
          <w:b/>
          <w:bCs/>
          <w:sz w:val="22"/>
          <w:szCs w:val="22"/>
        </w:rPr>
        <w:lastRenderedPageBreak/>
        <w:t>3.3.1.</w:t>
      </w:r>
      <w:r w:rsidRPr="00DA1B84">
        <w:rPr>
          <w:rFonts w:ascii="Arial" w:hAnsi="Arial" w:cs="Arial"/>
          <w:bCs/>
          <w:sz w:val="22"/>
          <w:szCs w:val="22"/>
        </w:rPr>
        <w:t xml:space="preserve"> Proibidos</w:t>
      </w:r>
      <w:r w:rsidR="00CA24FB" w:rsidRPr="00DA1B84">
        <w:rPr>
          <w:rFonts w:ascii="Arial" w:hAnsi="Arial" w:cs="Arial"/>
          <w:bCs/>
          <w:sz w:val="22"/>
          <w:szCs w:val="22"/>
        </w:rPr>
        <w:t xml:space="preserve"> de participar de licitações e celebrar contratos administrativos, na forma da legislação vigente;</w:t>
      </w:r>
    </w:p>
    <w:p w:rsidR="00DA2C76" w:rsidRPr="00DA1B84" w:rsidRDefault="00DA1B84" w:rsidP="00DA1B84">
      <w:pPr>
        <w:tabs>
          <w:tab w:val="left" w:pos="1440"/>
        </w:tabs>
        <w:autoSpaceDE w:val="0"/>
        <w:snapToGrid w:val="0"/>
        <w:spacing w:before="120" w:after="120" w:line="276" w:lineRule="auto"/>
        <w:jc w:val="both"/>
        <w:rPr>
          <w:rFonts w:ascii="Arial" w:hAnsi="Arial" w:cs="Arial"/>
          <w:bCs/>
          <w:sz w:val="22"/>
          <w:szCs w:val="22"/>
        </w:rPr>
      </w:pPr>
      <w:r w:rsidRPr="00DA1B84">
        <w:rPr>
          <w:rFonts w:ascii="Arial" w:hAnsi="Arial" w:cs="Arial"/>
          <w:b/>
          <w:bCs/>
          <w:sz w:val="22"/>
          <w:szCs w:val="22"/>
        </w:rPr>
        <w:t>3.3.2.</w:t>
      </w:r>
      <w:r w:rsidRPr="00DA1B84">
        <w:rPr>
          <w:rFonts w:ascii="Arial" w:hAnsi="Arial" w:cs="Arial"/>
          <w:bCs/>
          <w:sz w:val="22"/>
          <w:szCs w:val="22"/>
        </w:rPr>
        <w:t xml:space="preserve"> Que</w:t>
      </w:r>
      <w:r w:rsidR="00DA2C76" w:rsidRPr="00DA1B84">
        <w:rPr>
          <w:rFonts w:ascii="Arial" w:hAnsi="Arial" w:cs="Arial"/>
          <w:bCs/>
          <w:sz w:val="22"/>
          <w:szCs w:val="22"/>
        </w:rPr>
        <w:t xml:space="preserve"> não atendam às condições deste Edital e seu(s) anexo(s);</w:t>
      </w:r>
    </w:p>
    <w:p w:rsidR="00CA24FB" w:rsidRPr="00DA1B84" w:rsidRDefault="00DA1B84" w:rsidP="00DA1B84">
      <w:pPr>
        <w:autoSpaceDE w:val="0"/>
        <w:snapToGrid w:val="0"/>
        <w:spacing w:before="120" w:after="120" w:line="276" w:lineRule="auto"/>
        <w:jc w:val="both"/>
        <w:rPr>
          <w:rFonts w:ascii="Arial" w:eastAsia="Zurich BT" w:hAnsi="Arial" w:cs="Arial"/>
          <w:bCs/>
          <w:color w:val="000000"/>
          <w:sz w:val="22"/>
          <w:szCs w:val="22"/>
        </w:rPr>
      </w:pPr>
      <w:r w:rsidRPr="00DA1B84">
        <w:rPr>
          <w:rFonts w:ascii="Arial" w:hAnsi="Arial" w:cs="Arial"/>
          <w:b/>
          <w:bCs/>
          <w:color w:val="000000"/>
          <w:sz w:val="22"/>
          <w:szCs w:val="22"/>
        </w:rPr>
        <w:t>3.3.3.</w:t>
      </w:r>
      <w:r w:rsidRPr="00DA1B84">
        <w:rPr>
          <w:rFonts w:ascii="Arial" w:hAnsi="Arial" w:cs="Arial"/>
          <w:bCs/>
          <w:color w:val="000000"/>
          <w:sz w:val="22"/>
          <w:szCs w:val="22"/>
        </w:rPr>
        <w:t xml:space="preserve"> Estrangeiros</w:t>
      </w:r>
      <w:r w:rsidR="001B1976" w:rsidRPr="00DA1B84">
        <w:rPr>
          <w:rFonts w:ascii="Arial" w:hAnsi="Arial" w:cs="Arial"/>
          <w:bCs/>
          <w:color w:val="000000"/>
          <w:sz w:val="22"/>
          <w:szCs w:val="22"/>
        </w:rPr>
        <w:t xml:space="preserve"> </w:t>
      </w:r>
      <w:r w:rsidR="00CA24FB" w:rsidRPr="00DA1B84">
        <w:rPr>
          <w:rFonts w:ascii="Arial" w:hAnsi="Arial" w:cs="Arial"/>
          <w:bCs/>
          <w:color w:val="000000"/>
          <w:sz w:val="22"/>
          <w:szCs w:val="22"/>
        </w:rPr>
        <w:t>que não tenham representação legal no Brasil com poderes expressos para receber citação e responder administrativa ou judicialmente;</w:t>
      </w:r>
    </w:p>
    <w:p w:rsidR="009D7C99" w:rsidRPr="00C72AFA" w:rsidRDefault="00DA1B84" w:rsidP="00DA1B84">
      <w:pPr>
        <w:tabs>
          <w:tab w:val="left" w:pos="1985"/>
          <w:tab w:val="left" w:pos="2127"/>
        </w:tabs>
        <w:autoSpaceDE w:val="0"/>
        <w:snapToGrid w:val="0"/>
        <w:spacing w:before="120" w:after="120" w:line="276" w:lineRule="auto"/>
        <w:jc w:val="both"/>
        <w:rPr>
          <w:rFonts w:ascii="Arial" w:eastAsia="Arial Unicode MS" w:hAnsi="Arial" w:cs="Arial"/>
          <w:color w:val="000000"/>
          <w:sz w:val="22"/>
          <w:szCs w:val="22"/>
        </w:rPr>
      </w:pPr>
      <w:r w:rsidRPr="00DA1B84">
        <w:rPr>
          <w:rFonts w:ascii="Arial" w:eastAsia="Arial Unicode MS" w:hAnsi="Arial" w:cs="Arial"/>
          <w:b/>
          <w:color w:val="000000"/>
          <w:sz w:val="22"/>
          <w:szCs w:val="22"/>
        </w:rPr>
        <w:t>3.3.4.</w:t>
      </w:r>
      <w:r w:rsidRPr="00DA1B84">
        <w:rPr>
          <w:rFonts w:ascii="Arial" w:eastAsia="Arial Unicode MS" w:hAnsi="Arial" w:cs="Arial"/>
          <w:color w:val="000000"/>
          <w:sz w:val="22"/>
          <w:szCs w:val="22"/>
        </w:rPr>
        <w:t xml:space="preserve"> Que</w:t>
      </w:r>
      <w:r w:rsidR="00CA24FB" w:rsidRPr="00DA1B84">
        <w:rPr>
          <w:rFonts w:ascii="Arial" w:eastAsia="Arial Unicode MS" w:hAnsi="Arial" w:cs="Arial"/>
          <w:color w:val="000000"/>
          <w:sz w:val="22"/>
          <w:szCs w:val="22"/>
        </w:rPr>
        <w:t xml:space="preserve"> se enquadrem nas vedações previstas no artigo 9º da Lei nº 8.666, de 1993;</w:t>
      </w:r>
    </w:p>
    <w:p w:rsidR="008C3F3C" w:rsidRPr="00DA1B84" w:rsidRDefault="00DA1B84" w:rsidP="00DA1B84">
      <w:pPr>
        <w:autoSpaceDE w:val="0"/>
        <w:snapToGrid w:val="0"/>
        <w:spacing w:before="120" w:after="120" w:line="276" w:lineRule="auto"/>
        <w:jc w:val="both"/>
        <w:rPr>
          <w:rFonts w:ascii="Arial" w:hAnsi="Arial" w:cs="Arial"/>
          <w:color w:val="000000"/>
          <w:sz w:val="22"/>
          <w:szCs w:val="22"/>
        </w:rPr>
      </w:pPr>
      <w:r w:rsidRPr="00DA1B84">
        <w:rPr>
          <w:rFonts w:ascii="Arial" w:hAnsi="Arial" w:cs="Arial"/>
          <w:b/>
          <w:color w:val="000000"/>
          <w:sz w:val="22"/>
          <w:szCs w:val="22"/>
        </w:rPr>
        <w:t>3.3.5.</w:t>
      </w:r>
      <w:r w:rsidRPr="00DA1B84">
        <w:rPr>
          <w:rFonts w:ascii="Arial" w:hAnsi="Arial" w:cs="Arial"/>
          <w:color w:val="000000"/>
          <w:sz w:val="22"/>
          <w:szCs w:val="22"/>
        </w:rPr>
        <w:t xml:space="preserve"> Que</w:t>
      </w:r>
      <w:r w:rsidR="00FA7D10">
        <w:rPr>
          <w:rFonts w:ascii="Arial" w:hAnsi="Arial" w:cs="Arial"/>
          <w:color w:val="000000"/>
          <w:sz w:val="22"/>
          <w:szCs w:val="22"/>
        </w:rPr>
        <w:t xml:space="preserve"> estejam </w:t>
      </w:r>
      <w:proofErr w:type="gramStart"/>
      <w:r w:rsidR="00FA7D10">
        <w:rPr>
          <w:rFonts w:ascii="Arial" w:hAnsi="Arial" w:cs="Arial"/>
          <w:color w:val="000000"/>
          <w:sz w:val="22"/>
          <w:szCs w:val="22"/>
        </w:rPr>
        <w:t>sob falência</w:t>
      </w:r>
      <w:proofErr w:type="gramEnd"/>
      <w:r w:rsidR="00FA7D10">
        <w:rPr>
          <w:rFonts w:ascii="Arial" w:hAnsi="Arial" w:cs="Arial"/>
          <w:color w:val="000000"/>
          <w:sz w:val="22"/>
          <w:szCs w:val="22"/>
        </w:rPr>
        <w:t xml:space="preserve">, </w:t>
      </w:r>
      <w:r w:rsidR="00DA2C76" w:rsidRPr="00DA1B84">
        <w:rPr>
          <w:rFonts w:ascii="Arial" w:hAnsi="Arial" w:cs="Arial"/>
          <w:color w:val="000000"/>
          <w:sz w:val="22"/>
          <w:szCs w:val="22"/>
        </w:rPr>
        <w:t>concurso de credores,</w:t>
      </w:r>
      <w:r w:rsidR="008D5FF3">
        <w:rPr>
          <w:rFonts w:ascii="Arial" w:hAnsi="Arial" w:cs="Arial"/>
          <w:color w:val="000000"/>
          <w:sz w:val="22"/>
          <w:szCs w:val="22"/>
        </w:rPr>
        <w:t xml:space="preserve"> </w:t>
      </w:r>
      <w:r w:rsidR="005201AC" w:rsidRPr="00DA1B84">
        <w:rPr>
          <w:rFonts w:ascii="Arial" w:hAnsi="Arial" w:cs="Arial"/>
          <w:sz w:val="22"/>
          <w:szCs w:val="22"/>
        </w:rPr>
        <w:t>concordata</w:t>
      </w:r>
      <w:r w:rsidR="001959DA" w:rsidRPr="00DA1B84">
        <w:rPr>
          <w:rFonts w:ascii="Arial" w:hAnsi="Arial" w:cs="Arial"/>
          <w:sz w:val="22"/>
          <w:szCs w:val="22"/>
        </w:rPr>
        <w:t xml:space="preserve"> ou</w:t>
      </w:r>
      <w:r w:rsidR="008D5FF3">
        <w:rPr>
          <w:rFonts w:ascii="Arial" w:hAnsi="Arial" w:cs="Arial"/>
          <w:sz w:val="22"/>
          <w:szCs w:val="22"/>
        </w:rPr>
        <w:t xml:space="preserve"> </w:t>
      </w:r>
      <w:r w:rsidR="00CA24FB" w:rsidRPr="00DA1B84">
        <w:rPr>
          <w:rFonts w:ascii="Arial" w:hAnsi="Arial" w:cs="Arial"/>
          <w:color w:val="000000"/>
          <w:sz w:val="22"/>
          <w:szCs w:val="22"/>
        </w:rPr>
        <w:t>em processo de dissolução ou liquidação;</w:t>
      </w:r>
    </w:p>
    <w:p w:rsidR="00DA1B84" w:rsidRPr="00FA7D10" w:rsidRDefault="00DA1B84" w:rsidP="00DA1B84">
      <w:pPr>
        <w:autoSpaceDE w:val="0"/>
        <w:snapToGrid w:val="0"/>
        <w:spacing w:before="120" w:after="120" w:line="276" w:lineRule="auto"/>
        <w:jc w:val="both"/>
        <w:rPr>
          <w:rFonts w:ascii="Arial" w:hAnsi="Arial" w:cs="Arial"/>
          <w:sz w:val="22"/>
          <w:szCs w:val="22"/>
        </w:rPr>
      </w:pPr>
      <w:r w:rsidRPr="00DA1B84">
        <w:rPr>
          <w:rFonts w:ascii="Arial" w:hAnsi="Arial" w:cs="Arial"/>
          <w:b/>
          <w:color w:val="000000"/>
          <w:sz w:val="22"/>
          <w:szCs w:val="22"/>
        </w:rPr>
        <w:t>3.3.6.</w:t>
      </w:r>
      <w:r w:rsidRPr="00DA1B84">
        <w:rPr>
          <w:rFonts w:ascii="Arial" w:hAnsi="Arial" w:cs="Arial"/>
          <w:sz w:val="22"/>
          <w:szCs w:val="22"/>
        </w:rPr>
        <w:t xml:space="preserve">  Entidades</w:t>
      </w:r>
      <w:r w:rsidR="0086517F" w:rsidRPr="00DA1B84">
        <w:rPr>
          <w:rFonts w:ascii="Arial" w:hAnsi="Arial" w:cs="Arial"/>
          <w:sz w:val="22"/>
          <w:szCs w:val="22"/>
        </w:rPr>
        <w:t xml:space="preserve"> empresariais </w:t>
      </w:r>
      <w:r w:rsidR="00CA24FB" w:rsidRPr="00DA1B84">
        <w:rPr>
          <w:rFonts w:ascii="Arial" w:hAnsi="Arial" w:cs="Arial"/>
          <w:sz w:val="22"/>
          <w:szCs w:val="22"/>
        </w:rPr>
        <w:t>que estejam reunidas em consórcio</w:t>
      </w:r>
      <w:r w:rsidR="005C4633" w:rsidRPr="00DA1B84">
        <w:rPr>
          <w:rFonts w:ascii="Arial" w:hAnsi="Arial" w:cs="Arial"/>
          <w:sz w:val="22"/>
          <w:szCs w:val="22"/>
        </w:rPr>
        <w:t>;</w:t>
      </w:r>
    </w:p>
    <w:tbl>
      <w:tblPr>
        <w:tblStyle w:val="Tabelacomgrade"/>
        <w:tblW w:w="0" w:type="auto"/>
        <w:tblInd w:w="108" w:type="dxa"/>
        <w:shd w:val="clear" w:color="auto" w:fill="BFBFBF" w:themeFill="background1" w:themeFillShade="BF"/>
        <w:tblLook w:val="04A0"/>
      </w:tblPr>
      <w:tblGrid>
        <w:gridCol w:w="9072"/>
      </w:tblGrid>
      <w:tr w:rsidR="009E7A83" w:rsidRPr="009E7A83" w:rsidTr="009E7A83">
        <w:trPr>
          <w:trHeight w:val="454"/>
        </w:trPr>
        <w:tc>
          <w:tcPr>
            <w:tcW w:w="9072" w:type="dxa"/>
            <w:shd w:val="clear" w:color="auto" w:fill="BFBFBF" w:themeFill="background1" w:themeFillShade="BF"/>
          </w:tcPr>
          <w:p w:rsidR="009E7A83" w:rsidRPr="009E7A83" w:rsidRDefault="009E7A83" w:rsidP="00F8041C">
            <w:pPr>
              <w:pStyle w:val="PargrafodaLista"/>
              <w:numPr>
                <w:ilvl w:val="0"/>
                <w:numId w:val="12"/>
              </w:numPr>
              <w:tabs>
                <w:tab w:val="left" w:pos="567"/>
              </w:tabs>
              <w:autoSpaceDE w:val="0"/>
              <w:snapToGrid w:val="0"/>
              <w:spacing w:line="276" w:lineRule="auto"/>
              <w:jc w:val="both"/>
              <w:rPr>
                <w:rFonts w:ascii="Arial" w:eastAsia="Zurich BT" w:hAnsi="Arial" w:cs="Arial"/>
                <w:bCs/>
                <w:color w:val="0000FF"/>
                <w:sz w:val="22"/>
                <w:szCs w:val="22"/>
              </w:rPr>
            </w:pPr>
            <w:r w:rsidRPr="009E7A83">
              <w:rPr>
                <w:rFonts w:ascii="Arial" w:hAnsi="Arial" w:cs="Arial"/>
                <w:b/>
                <w:sz w:val="22"/>
                <w:szCs w:val="22"/>
              </w:rPr>
              <w:t>A participação na presente licitação implica a aceitação plena das condições expressas neste Edital e seus Anexos</w:t>
            </w:r>
            <w:r w:rsidRPr="009E7A83">
              <w:rPr>
                <w:rFonts w:ascii="Arial" w:hAnsi="Arial" w:cs="Arial"/>
                <w:sz w:val="22"/>
                <w:szCs w:val="22"/>
              </w:rPr>
              <w:t>.</w:t>
            </w:r>
          </w:p>
        </w:tc>
      </w:tr>
    </w:tbl>
    <w:p w:rsidR="009E7A83" w:rsidRDefault="009E7A83" w:rsidP="009E7A83">
      <w:pPr>
        <w:pStyle w:val="Nivel01"/>
        <w:numPr>
          <w:ilvl w:val="0"/>
          <w:numId w:val="0"/>
        </w:numPr>
        <w:spacing w:before="0"/>
        <w:rPr>
          <w:rFonts w:ascii="Arial" w:hAnsi="Arial" w:cs="Arial"/>
          <w:sz w:val="22"/>
          <w:szCs w:val="22"/>
        </w:rPr>
      </w:pPr>
    </w:p>
    <w:p w:rsidR="00CA24FB" w:rsidRDefault="00DA1B84" w:rsidP="009E7A83">
      <w:pPr>
        <w:pStyle w:val="Nivel01"/>
        <w:numPr>
          <w:ilvl w:val="0"/>
          <w:numId w:val="0"/>
        </w:numPr>
        <w:spacing w:before="0"/>
        <w:rPr>
          <w:rFonts w:ascii="Arial" w:hAnsi="Arial" w:cs="Arial"/>
          <w:b w:val="0"/>
          <w:sz w:val="22"/>
          <w:szCs w:val="22"/>
        </w:rPr>
      </w:pPr>
      <w:r w:rsidRPr="00DA1B84">
        <w:rPr>
          <w:rFonts w:ascii="Arial" w:hAnsi="Arial" w:cs="Arial"/>
          <w:sz w:val="22"/>
          <w:szCs w:val="22"/>
        </w:rPr>
        <w:t xml:space="preserve">4.1. </w:t>
      </w:r>
      <w:r w:rsidR="00CA24FB" w:rsidRPr="00DA1B84">
        <w:rPr>
          <w:rFonts w:ascii="Arial" w:hAnsi="Arial" w:cs="Arial"/>
          <w:b w:val="0"/>
          <w:sz w:val="22"/>
          <w:szCs w:val="22"/>
        </w:rPr>
        <w:t>Como condição para participação no Pregão, a licitante assinalará “sim” ou “não” em campo próprio do sistema eletrônico, relativo às seguintes declarações:</w:t>
      </w:r>
    </w:p>
    <w:p w:rsidR="002869A3" w:rsidRPr="002869A3" w:rsidRDefault="002869A3" w:rsidP="002869A3">
      <w:pPr>
        <w:rPr>
          <w:sz w:val="10"/>
          <w:szCs w:val="10"/>
        </w:rPr>
      </w:pPr>
    </w:p>
    <w:p w:rsidR="00DA1B84" w:rsidRDefault="00DA1B84" w:rsidP="00DA1B84">
      <w:pPr>
        <w:tabs>
          <w:tab w:val="left" w:pos="567"/>
          <w:tab w:val="left" w:pos="1440"/>
          <w:tab w:val="left" w:pos="1843"/>
        </w:tabs>
        <w:autoSpaceDE w:val="0"/>
        <w:snapToGrid w:val="0"/>
        <w:spacing w:line="276" w:lineRule="auto"/>
        <w:jc w:val="both"/>
        <w:rPr>
          <w:rFonts w:ascii="Arial" w:hAnsi="Arial" w:cs="Arial"/>
          <w:color w:val="000000"/>
          <w:sz w:val="22"/>
          <w:szCs w:val="22"/>
        </w:rPr>
      </w:pPr>
      <w:r w:rsidRPr="00DA1B84">
        <w:rPr>
          <w:rFonts w:ascii="Arial" w:hAnsi="Arial" w:cs="Arial"/>
          <w:b/>
          <w:bCs/>
          <w:color w:val="000000"/>
          <w:sz w:val="22"/>
          <w:szCs w:val="22"/>
        </w:rPr>
        <w:t>4.1.1.</w:t>
      </w:r>
      <w:r w:rsidRPr="00DA1B84">
        <w:rPr>
          <w:rFonts w:ascii="Arial" w:hAnsi="Arial" w:cs="Arial"/>
          <w:bCs/>
          <w:color w:val="000000"/>
          <w:sz w:val="22"/>
          <w:szCs w:val="22"/>
        </w:rPr>
        <w:t xml:space="preserve"> </w:t>
      </w:r>
      <w:proofErr w:type="gramStart"/>
      <w:r w:rsidR="00CA24FB" w:rsidRPr="00DA1B84">
        <w:rPr>
          <w:rFonts w:ascii="Arial" w:hAnsi="Arial" w:cs="Arial"/>
          <w:bCs/>
          <w:color w:val="000000"/>
          <w:sz w:val="22"/>
          <w:szCs w:val="22"/>
        </w:rPr>
        <w:t>que</w:t>
      </w:r>
      <w:proofErr w:type="gramEnd"/>
      <w:r w:rsidR="00CA24FB" w:rsidRPr="00DA1B84">
        <w:rPr>
          <w:rFonts w:ascii="Arial" w:hAnsi="Arial" w:cs="Arial"/>
          <w:bCs/>
          <w:color w:val="000000"/>
          <w:sz w:val="22"/>
          <w:szCs w:val="22"/>
        </w:rPr>
        <w:t xml:space="preserve"> cumpre os requisitos estabelecidos no artigo 3° </w:t>
      </w:r>
      <w:r w:rsidR="00CA24FB" w:rsidRPr="00DA1B84">
        <w:rPr>
          <w:rFonts w:ascii="Arial" w:hAnsi="Arial" w:cs="Arial"/>
          <w:color w:val="000000"/>
          <w:sz w:val="22"/>
          <w:szCs w:val="22"/>
        </w:rPr>
        <w:t xml:space="preserve">da Lei Complementar nº 123, de 2006, estando apta a usufruir do tratamento favorecido estabelecido em seus </w:t>
      </w:r>
      <w:proofErr w:type="spellStart"/>
      <w:r w:rsidR="00CA24FB" w:rsidRPr="00DA1B84">
        <w:rPr>
          <w:rFonts w:ascii="Arial" w:hAnsi="Arial" w:cs="Arial"/>
          <w:color w:val="000000"/>
          <w:sz w:val="22"/>
          <w:szCs w:val="22"/>
        </w:rPr>
        <w:t>arts</w:t>
      </w:r>
      <w:proofErr w:type="spellEnd"/>
      <w:r w:rsidR="00CA24FB" w:rsidRPr="00DA1B84">
        <w:rPr>
          <w:rFonts w:ascii="Arial" w:hAnsi="Arial" w:cs="Arial"/>
          <w:color w:val="000000"/>
          <w:sz w:val="22"/>
          <w:szCs w:val="22"/>
        </w:rPr>
        <w:t>. 42 a</w:t>
      </w:r>
      <w:r w:rsidR="00DF5F6C" w:rsidRPr="00DA1B84">
        <w:rPr>
          <w:rFonts w:ascii="Arial" w:hAnsi="Arial" w:cs="Arial"/>
          <w:color w:val="000000"/>
          <w:sz w:val="22"/>
          <w:szCs w:val="22"/>
        </w:rPr>
        <w:t xml:space="preserve"> 49;</w:t>
      </w:r>
    </w:p>
    <w:p w:rsidR="002869A3" w:rsidRPr="002869A3" w:rsidRDefault="002869A3" w:rsidP="00DA1B84">
      <w:pPr>
        <w:tabs>
          <w:tab w:val="left" w:pos="567"/>
          <w:tab w:val="left" w:pos="1440"/>
          <w:tab w:val="left" w:pos="1843"/>
        </w:tabs>
        <w:autoSpaceDE w:val="0"/>
        <w:snapToGrid w:val="0"/>
        <w:spacing w:line="276" w:lineRule="auto"/>
        <w:jc w:val="both"/>
        <w:rPr>
          <w:rFonts w:ascii="Arial" w:hAnsi="Arial" w:cs="Arial"/>
          <w:color w:val="000000"/>
          <w:sz w:val="10"/>
          <w:szCs w:val="10"/>
        </w:rPr>
      </w:pPr>
    </w:p>
    <w:p w:rsidR="008C5036" w:rsidRDefault="00DA1B84" w:rsidP="00DA1B84">
      <w:pPr>
        <w:tabs>
          <w:tab w:val="left" w:pos="567"/>
          <w:tab w:val="left" w:pos="1440"/>
          <w:tab w:val="left" w:pos="1843"/>
        </w:tabs>
        <w:autoSpaceDE w:val="0"/>
        <w:snapToGrid w:val="0"/>
        <w:spacing w:line="276" w:lineRule="auto"/>
        <w:jc w:val="both"/>
        <w:rPr>
          <w:rFonts w:ascii="Arial" w:hAnsi="Arial" w:cs="Arial"/>
          <w:bCs/>
          <w:color w:val="000000"/>
          <w:sz w:val="22"/>
          <w:szCs w:val="22"/>
        </w:rPr>
      </w:pPr>
      <w:r w:rsidRPr="00DA1B84">
        <w:rPr>
          <w:rFonts w:ascii="Arial" w:hAnsi="Arial" w:cs="Arial"/>
          <w:b/>
          <w:bCs/>
          <w:color w:val="000000"/>
          <w:sz w:val="22"/>
          <w:szCs w:val="22"/>
        </w:rPr>
        <w:t>4.1.2.</w:t>
      </w:r>
      <w:r w:rsidRPr="00DA1B84">
        <w:rPr>
          <w:rFonts w:ascii="Arial" w:hAnsi="Arial" w:cs="Arial"/>
          <w:bCs/>
          <w:color w:val="000000"/>
          <w:sz w:val="22"/>
          <w:szCs w:val="22"/>
        </w:rPr>
        <w:t xml:space="preserve"> </w:t>
      </w:r>
      <w:proofErr w:type="gramStart"/>
      <w:r w:rsidR="008C5036" w:rsidRPr="00DA1B84">
        <w:rPr>
          <w:rFonts w:ascii="Arial" w:hAnsi="Arial" w:cs="Arial"/>
          <w:bCs/>
          <w:color w:val="000000"/>
          <w:sz w:val="22"/>
          <w:szCs w:val="22"/>
        </w:rPr>
        <w:t>nos</w:t>
      </w:r>
      <w:proofErr w:type="gramEnd"/>
      <w:r w:rsidR="008C5036" w:rsidRPr="00DA1B84">
        <w:rPr>
          <w:rFonts w:ascii="Arial" w:hAnsi="Arial" w:cs="Arial"/>
          <w:bCs/>
          <w:color w:val="000000"/>
          <w:sz w:val="22"/>
          <w:szCs w:val="22"/>
        </w:rPr>
        <w:t xml:space="preserve"> itens exclusivos para participação de microempresas e empresas de pequeno porte, a assinalação do campo “não” impedirá o prosseguimento no certame;</w:t>
      </w:r>
    </w:p>
    <w:p w:rsidR="002869A3" w:rsidRPr="002869A3" w:rsidRDefault="002869A3" w:rsidP="00DA1B84">
      <w:pPr>
        <w:tabs>
          <w:tab w:val="left" w:pos="567"/>
          <w:tab w:val="left" w:pos="1440"/>
          <w:tab w:val="left" w:pos="1843"/>
        </w:tabs>
        <w:autoSpaceDE w:val="0"/>
        <w:snapToGrid w:val="0"/>
        <w:spacing w:line="276" w:lineRule="auto"/>
        <w:jc w:val="both"/>
        <w:rPr>
          <w:rFonts w:ascii="Arial" w:hAnsi="Arial" w:cs="Arial"/>
          <w:color w:val="000000"/>
          <w:sz w:val="10"/>
          <w:szCs w:val="10"/>
        </w:rPr>
      </w:pPr>
    </w:p>
    <w:p w:rsidR="008C5036" w:rsidRDefault="00DA1B84" w:rsidP="00DA1B84">
      <w:pPr>
        <w:tabs>
          <w:tab w:val="left" w:pos="1440"/>
        </w:tabs>
        <w:autoSpaceDE w:val="0"/>
        <w:snapToGrid w:val="0"/>
        <w:spacing w:line="276" w:lineRule="auto"/>
        <w:jc w:val="both"/>
        <w:rPr>
          <w:rFonts w:ascii="Arial" w:hAnsi="Arial" w:cs="Arial"/>
          <w:bCs/>
          <w:color w:val="000000"/>
          <w:sz w:val="22"/>
          <w:szCs w:val="22"/>
        </w:rPr>
      </w:pPr>
      <w:r w:rsidRPr="00DA1B84">
        <w:rPr>
          <w:rFonts w:ascii="Arial" w:hAnsi="Arial" w:cs="Arial"/>
          <w:b/>
          <w:bCs/>
          <w:color w:val="000000"/>
          <w:sz w:val="22"/>
          <w:szCs w:val="22"/>
        </w:rPr>
        <w:t>4.1.3.</w:t>
      </w:r>
      <w:r w:rsidRPr="00DA1B84">
        <w:rPr>
          <w:rFonts w:ascii="Arial" w:hAnsi="Arial" w:cs="Arial"/>
          <w:bCs/>
          <w:color w:val="000000"/>
          <w:sz w:val="22"/>
          <w:szCs w:val="22"/>
        </w:rPr>
        <w:t xml:space="preserve"> </w:t>
      </w:r>
      <w:proofErr w:type="gramStart"/>
      <w:r w:rsidR="008C5036" w:rsidRPr="00DA1B84">
        <w:rPr>
          <w:rFonts w:ascii="Arial" w:hAnsi="Arial" w:cs="Arial"/>
          <w:bCs/>
          <w:color w:val="000000"/>
          <w:sz w:val="22"/>
          <w:szCs w:val="22"/>
        </w:rPr>
        <w:t>nos</w:t>
      </w:r>
      <w:proofErr w:type="gramEnd"/>
      <w:r w:rsidR="008C5036" w:rsidRPr="00DA1B84">
        <w:rPr>
          <w:rFonts w:ascii="Arial" w:hAnsi="Arial" w:cs="Arial"/>
          <w:bCs/>
          <w:color w:val="000000"/>
          <w:sz w:val="22"/>
          <w:szCs w:val="22"/>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2869A3" w:rsidRPr="002869A3" w:rsidRDefault="002869A3" w:rsidP="00DA1B84">
      <w:pPr>
        <w:tabs>
          <w:tab w:val="left" w:pos="1440"/>
        </w:tabs>
        <w:autoSpaceDE w:val="0"/>
        <w:snapToGrid w:val="0"/>
        <w:spacing w:line="276" w:lineRule="auto"/>
        <w:jc w:val="both"/>
        <w:rPr>
          <w:rFonts w:ascii="Arial" w:hAnsi="Arial" w:cs="Arial"/>
          <w:bCs/>
          <w:color w:val="000000"/>
          <w:sz w:val="10"/>
          <w:szCs w:val="10"/>
        </w:rPr>
      </w:pPr>
    </w:p>
    <w:p w:rsidR="00D87E37" w:rsidRDefault="00DA1B84" w:rsidP="00DA1B84">
      <w:pPr>
        <w:tabs>
          <w:tab w:val="left" w:pos="1440"/>
          <w:tab w:val="left" w:pos="1701"/>
        </w:tabs>
        <w:autoSpaceDE w:val="0"/>
        <w:snapToGrid w:val="0"/>
        <w:spacing w:line="276" w:lineRule="auto"/>
        <w:jc w:val="both"/>
        <w:rPr>
          <w:rFonts w:ascii="Arial" w:hAnsi="Arial" w:cs="Arial"/>
          <w:bCs/>
          <w:color w:val="000000"/>
          <w:sz w:val="22"/>
          <w:szCs w:val="22"/>
        </w:rPr>
      </w:pPr>
      <w:r w:rsidRPr="00DA1B84">
        <w:rPr>
          <w:rFonts w:ascii="Arial" w:hAnsi="Arial" w:cs="Arial"/>
          <w:b/>
          <w:bCs/>
          <w:color w:val="000000"/>
          <w:sz w:val="22"/>
          <w:szCs w:val="22"/>
        </w:rPr>
        <w:t>4.1.4.</w:t>
      </w:r>
      <w:r w:rsidRPr="00DA1B84">
        <w:rPr>
          <w:rFonts w:ascii="Arial" w:hAnsi="Arial" w:cs="Arial"/>
          <w:bCs/>
          <w:color w:val="000000"/>
          <w:sz w:val="22"/>
          <w:szCs w:val="22"/>
        </w:rPr>
        <w:t xml:space="preserve"> </w:t>
      </w:r>
      <w:proofErr w:type="gramStart"/>
      <w:r w:rsidR="00CA24FB" w:rsidRPr="00DA1B84">
        <w:rPr>
          <w:rFonts w:ascii="Arial" w:hAnsi="Arial" w:cs="Arial"/>
          <w:bCs/>
          <w:color w:val="000000"/>
          <w:sz w:val="22"/>
          <w:szCs w:val="22"/>
        </w:rPr>
        <w:t>que</w:t>
      </w:r>
      <w:proofErr w:type="gramEnd"/>
      <w:r w:rsidR="00CA24FB" w:rsidRPr="00DA1B84">
        <w:rPr>
          <w:rFonts w:ascii="Arial" w:hAnsi="Arial" w:cs="Arial"/>
          <w:bCs/>
          <w:color w:val="000000"/>
          <w:sz w:val="22"/>
          <w:szCs w:val="22"/>
        </w:rPr>
        <w:t xml:space="preserve"> está ciente e concorda com as condições contidas no Edital e seus anexos</w:t>
      </w:r>
      <w:r w:rsidR="00D87E37" w:rsidRPr="00DA1B84">
        <w:rPr>
          <w:rFonts w:ascii="Arial" w:hAnsi="Arial" w:cs="Arial"/>
          <w:bCs/>
          <w:color w:val="000000"/>
          <w:sz w:val="22"/>
          <w:szCs w:val="22"/>
        </w:rPr>
        <w:t>;</w:t>
      </w:r>
    </w:p>
    <w:p w:rsidR="002869A3" w:rsidRPr="002869A3" w:rsidRDefault="002869A3" w:rsidP="00DA1B84">
      <w:pPr>
        <w:tabs>
          <w:tab w:val="left" w:pos="1440"/>
          <w:tab w:val="left" w:pos="1701"/>
        </w:tabs>
        <w:autoSpaceDE w:val="0"/>
        <w:snapToGrid w:val="0"/>
        <w:spacing w:line="276" w:lineRule="auto"/>
        <w:jc w:val="both"/>
        <w:rPr>
          <w:rFonts w:ascii="Arial" w:hAnsi="Arial" w:cs="Arial"/>
          <w:bCs/>
          <w:color w:val="000000"/>
          <w:sz w:val="10"/>
          <w:szCs w:val="10"/>
        </w:rPr>
      </w:pPr>
    </w:p>
    <w:p w:rsidR="00D87E37" w:rsidRPr="002869A3" w:rsidRDefault="00D87E37" w:rsidP="00F8041C">
      <w:pPr>
        <w:pStyle w:val="PargrafodaLista"/>
        <w:numPr>
          <w:ilvl w:val="2"/>
          <w:numId w:val="13"/>
        </w:numPr>
        <w:autoSpaceDE w:val="0"/>
        <w:snapToGrid w:val="0"/>
        <w:spacing w:line="276" w:lineRule="auto"/>
        <w:ind w:left="0" w:firstLine="0"/>
        <w:jc w:val="both"/>
        <w:rPr>
          <w:rFonts w:ascii="Arial" w:hAnsi="Arial" w:cs="Arial"/>
          <w:color w:val="000000"/>
          <w:sz w:val="22"/>
          <w:szCs w:val="22"/>
        </w:rPr>
      </w:pPr>
      <w:proofErr w:type="gramStart"/>
      <w:r w:rsidRPr="002869A3">
        <w:rPr>
          <w:rFonts w:ascii="Arial" w:hAnsi="Arial" w:cs="Arial"/>
          <w:color w:val="000000" w:themeColor="text1"/>
          <w:sz w:val="22"/>
          <w:szCs w:val="22"/>
        </w:rPr>
        <w:t>que</w:t>
      </w:r>
      <w:proofErr w:type="gramEnd"/>
      <w:r w:rsidRPr="002869A3">
        <w:rPr>
          <w:rFonts w:ascii="Arial" w:hAnsi="Arial" w:cs="Arial"/>
          <w:color w:val="000000" w:themeColor="text1"/>
          <w:sz w:val="22"/>
          <w:szCs w:val="22"/>
        </w:rPr>
        <w:t xml:space="preserve"> cumpre os requisitos para a habilitação definidos no Edital e que a </w:t>
      </w:r>
      <w:r w:rsidRPr="002869A3">
        <w:rPr>
          <w:rFonts w:ascii="Arial" w:hAnsi="Arial" w:cs="Arial"/>
          <w:color w:val="000000"/>
          <w:sz w:val="22"/>
          <w:szCs w:val="22"/>
        </w:rPr>
        <w:t xml:space="preserve">proposta apresentada está em conformidade com as exigências </w:t>
      </w:r>
      <w:proofErr w:type="spellStart"/>
      <w:r w:rsidRPr="002869A3">
        <w:rPr>
          <w:rFonts w:ascii="Arial" w:hAnsi="Arial" w:cs="Arial"/>
          <w:color w:val="000000"/>
          <w:sz w:val="22"/>
          <w:szCs w:val="22"/>
        </w:rPr>
        <w:t>editalícias</w:t>
      </w:r>
      <w:proofErr w:type="spellEnd"/>
      <w:r w:rsidRPr="002869A3">
        <w:rPr>
          <w:rFonts w:ascii="Arial" w:hAnsi="Arial" w:cs="Arial"/>
          <w:color w:val="000000"/>
          <w:sz w:val="22"/>
          <w:szCs w:val="22"/>
        </w:rPr>
        <w:t>;</w:t>
      </w:r>
    </w:p>
    <w:p w:rsidR="002869A3" w:rsidRPr="002869A3" w:rsidRDefault="002869A3" w:rsidP="002869A3">
      <w:pPr>
        <w:pStyle w:val="PargrafodaLista"/>
        <w:autoSpaceDE w:val="0"/>
        <w:snapToGrid w:val="0"/>
        <w:spacing w:line="276" w:lineRule="auto"/>
        <w:jc w:val="both"/>
        <w:rPr>
          <w:rFonts w:ascii="Arial" w:hAnsi="Arial" w:cs="Arial"/>
          <w:color w:val="000000" w:themeColor="text1"/>
          <w:sz w:val="10"/>
          <w:szCs w:val="10"/>
        </w:rPr>
      </w:pPr>
    </w:p>
    <w:p w:rsidR="004C5A45" w:rsidRPr="00AB30D8" w:rsidRDefault="00CA24FB" w:rsidP="00F8041C">
      <w:pPr>
        <w:pStyle w:val="PargrafodaLista"/>
        <w:numPr>
          <w:ilvl w:val="2"/>
          <w:numId w:val="13"/>
        </w:numPr>
        <w:tabs>
          <w:tab w:val="left" w:pos="709"/>
        </w:tabs>
        <w:autoSpaceDE w:val="0"/>
        <w:snapToGrid w:val="0"/>
        <w:spacing w:line="276" w:lineRule="auto"/>
        <w:ind w:left="0" w:firstLine="0"/>
        <w:jc w:val="both"/>
        <w:rPr>
          <w:rFonts w:ascii="Arial" w:hAnsi="Arial" w:cs="Arial"/>
          <w:bCs/>
          <w:color w:val="000000"/>
          <w:sz w:val="22"/>
          <w:szCs w:val="22"/>
        </w:rPr>
      </w:pPr>
      <w:proofErr w:type="gramStart"/>
      <w:r w:rsidRPr="00FA7D10">
        <w:rPr>
          <w:rFonts w:ascii="Arial" w:hAnsi="Arial" w:cs="Arial"/>
          <w:bCs/>
          <w:color w:val="000000"/>
          <w:sz w:val="22"/>
          <w:szCs w:val="22"/>
        </w:rPr>
        <w:t>que</w:t>
      </w:r>
      <w:proofErr w:type="gramEnd"/>
      <w:r w:rsidRPr="00FA7D10">
        <w:rPr>
          <w:rFonts w:ascii="Arial" w:hAnsi="Arial" w:cs="Arial"/>
          <w:bCs/>
          <w:color w:val="000000"/>
          <w:sz w:val="22"/>
          <w:szCs w:val="22"/>
        </w:rPr>
        <w:t xml:space="preserve"> inexistem fatos impeditivos para sua habilitação no certame, ciente da obrigatoriedade de declarar ocorrências posteriores; </w:t>
      </w:r>
    </w:p>
    <w:p w:rsidR="002869A3" w:rsidRPr="002869A3" w:rsidRDefault="002869A3" w:rsidP="002869A3">
      <w:pPr>
        <w:pStyle w:val="PargrafodaLista"/>
        <w:tabs>
          <w:tab w:val="left" w:pos="709"/>
        </w:tabs>
        <w:autoSpaceDE w:val="0"/>
        <w:snapToGrid w:val="0"/>
        <w:spacing w:line="276" w:lineRule="auto"/>
        <w:ind w:left="0"/>
        <w:jc w:val="both"/>
        <w:rPr>
          <w:rFonts w:ascii="Arial" w:hAnsi="Arial" w:cs="Arial"/>
          <w:bCs/>
          <w:color w:val="000000"/>
          <w:sz w:val="10"/>
          <w:szCs w:val="10"/>
        </w:rPr>
      </w:pPr>
    </w:p>
    <w:p w:rsidR="00676CA9" w:rsidRPr="004C5A45" w:rsidRDefault="00CA24FB" w:rsidP="00F8041C">
      <w:pPr>
        <w:pStyle w:val="PargrafodaLista"/>
        <w:numPr>
          <w:ilvl w:val="2"/>
          <w:numId w:val="13"/>
        </w:numPr>
        <w:tabs>
          <w:tab w:val="left" w:pos="0"/>
        </w:tabs>
        <w:autoSpaceDE w:val="0"/>
        <w:snapToGrid w:val="0"/>
        <w:spacing w:before="120" w:after="120" w:line="276" w:lineRule="auto"/>
        <w:ind w:left="0" w:firstLine="0"/>
        <w:jc w:val="both"/>
        <w:rPr>
          <w:rFonts w:ascii="Arial" w:hAnsi="Arial" w:cs="Arial"/>
          <w:bCs/>
          <w:color w:val="000000"/>
          <w:sz w:val="22"/>
          <w:szCs w:val="22"/>
        </w:rPr>
      </w:pPr>
      <w:proofErr w:type="gramStart"/>
      <w:r w:rsidRPr="00FA7D10">
        <w:rPr>
          <w:rFonts w:ascii="Arial" w:hAnsi="Arial" w:cs="Arial"/>
          <w:bCs/>
          <w:color w:val="000000"/>
          <w:sz w:val="22"/>
          <w:szCs w:val="22"/>
        </w:rPr>
        <w:t>que</w:t>
      </w:r>
      <w:proofErr w:type="gramEnd"/>
      <w:r w:rsidRPr="00FA7D10">
        <w:rPr>
          <w:rFonts w:ascii="Arial" w:hAnsi="Arial" w:cs="Arial"/>
          <w:bCs/>
          <w:color w:val="000000"/>
          <w:sz w:val="22"/>
          <w:szCs w:val="22"/>
        </w:rPr>
        <w:t xml:space="preserve"> não emprega menor de 18 anos em trabalho noturno, perigoso ou insalubre e não emprega menor de 16 anos, salvo menor, a partir de 14 anos, na condição de aprendiz, nos termos do art</w:t>
      </w:r>
      <w:r w:rsidR="00560149" w:rsidRPr="00FA7D10">
        <w:rPr>
          <w:rFonts w:ascii="Arial" w:hAnsi="Arial" w:cs="Arial"/>
          <w:bCs/>
          <w:color w:val="000000"/>
          <w:sz w:val="22"/>
          <w:szCs w:val="22"/>
        </w:rPr>
        <w:t>igo 7°, XXXIII, da Constituição;</w:t>
      </w:r>
    </w:p>
    <w:p w:rsidR="002869A3" w:rsidRPr="002869A3" w:rsidRDefault="002869A3" w:rsidP="002869A3">
      <w:pPr>
        <w:pStyle w:val="PargrafodaLista"/>
        <w:tabs>
          <w:tab w:val="left" w:pos="709"/>
        </w:tabs>
        <w:autoSpaceDE w:val="0"/>
        <w:snapToGrid w:val="0"/>
        <w:spacing w:before="120" w:after="120" w:line="276" w:lineRule="auto"/>
        <w:ind w:left="0"/>
        <w:jc w:val="both"/>
        <w:rPr>
          <w:rFonts w:ascii="Arial" w:hAnsi="Arial" w:cs="Arial"/>
          <w:bCs/>
          <w:color w:val="000000"/>
          <w:sz w:val="10"/>
          <w:szCs w:val="10"/>
        </w:rPr>
      </w:pPr>
    </w:p>
    <w:p w:rsidR="00AB30D8" w:rsidRPr="005531AD" w:rsidRDefault="00CA24FB" w:rsidP="00F8041C">
      <w:pPr>
        <w:pStyle w:val="PargrafodaLista"/>
        <w:numPr>
          <w:ilvl w:val="2"/>
          <w:numId w:val="13"/>
        </w:numPr>
        <w:autoSpaceDE w:val="0"/>
        <w:snapToGrid w:val="0"/>
        <w:spacing w:before="120" w:after="120" w:line="276" w:lineRule="auto"/>
        <w:ind w:left="0" w:firstLine="0"/>
        <w:jc w:val="both"/>
        <w:rPr>
          <w:rFonts w:ascii="Arial" w:hAnsi="Arial" w:cs="Arial"/>
          <w:bCs/>
          <w:color w:val="000000"/>
          <w:sz w:val="22"/>
          <w:szCs w:val="22"/>
        </w:rPr>
      </w:pPr>
      <w:proofErr w:type="gramStart"/>
      <w:r w:rsidRPr="00FA7D10">
        <w:rPr>
          <w:rFonts w:ascii="Arial" w:hAnsi="Arial" w:cs="Arial"/>
          <w:bCs/>
          <w:color w:val="000000"/>
          <w:sz w:val="22"/>
          <w:szCs w:val="22"/>
        </w:rPr>
        <w:t>que</w:t>
      </w:r>
      <w:proofErr w:type="gramEnd"/>
      <w:r w:rsidRPr="00FA7D10">
        <w:rPr>
          <w:rFonts w:ascii="Arial" w:hAnsi="Arial" w:cs="Arial"/>
          <w:bCs/>
          <w:color w:val="000000"/>
          <w:sz w:val="22"/>
          <w:szCs w:val="22"/>
        </w:rPr>
        <w:t xml:space="preserve"> a proposta foi elaborada de forma independente, nos termos da Instrução Normativa SLTI/</w:t>
      </w:r>
      <w:proofErr w:type="spellStart"/>
      <w:r w:rsidR="00027933" w:rsidRPr="00FA7D10">
        <w:rPr>
          <w:rFonts w:ascii="Arial" w:hAnsi="Arial" w:cs="Arial"/>
          <w:bCs/>
          <w:color w:val="000000"/>
          <w:sz w:val="22"/>
          <w:szCs w:val="22"/>
        </w:rPr>
        <w:t>MP</w:t>
      </w:r>
      <w:r w:rsidR="00CE71E9" w:rsidRPr="00FA7D10">
        <w:rPr>
          <w:rFonts w:ascii="Arial" w:hAnsi="Arial" w:cs="Arial"/>
          <w:bCs/>
          <w:color w:val="000000"/>
          <w:sz w:val="22"/>
          <w:szCs w:val="22"/>
        </w:rPr>
        <w:t>nº</w:t>
      </w:r>
      <w:proofErr w:type="spellEnd"/>
      <w:r w:rsidR="00CE71E9" w:rsidRPr="00FA7D10">
        <w:rPr>
          <w:rFonts w:ascii="Arial" w:hAnsi="Arial" w:cs="Arial"/>
          <w:bCs/>
          <w:color w:val="000000"/>
          <w:sz w:val="22"/>
          <w:szCs w:val="22"/>
        </w:rPr>
        <w:t xml:space="preserve"> 2, de 16 de setembro de 2009.</w:t>
      </w:r>
    </w:p>
    <w:p w:rsidR="002869A3" w:rsidRPr="002869A3" w:rsidRDefault="002869A3" w:rsidP="002869A3">
      <w:pPr>
        <w:pStyle w:val="PargrafodaLista"/>
        <w:autoSpaceDE w:val="0"/>
        <w:snapToGrid w:val="0"/>
        <w:spacing w:before="120" w:after="120" w:line="276" w:lineRule="auto"/>
        <w:ind w:left="0"/>
        <w:jc w:val="both"/>
        <w:rPr>
          <w:rFonts w:ascii="Arial" w:hAnsi="Arial" w:cs="Arial"/>
          <w:bCs/>
          <w:color w:val="000000"/>
          <w:sz w:val="10"/>
          <w:szCs w:val="10"/>
        </w:rPr>
      </w:pPr>
    </w:p>
    <w:p w:rsidR="00096174" w:rsidRPr="00A444C5" w:rsidRDefault="002D6BF6" w:rsidP="00F8041C">
      <w:pPr>
        <w:pStyle w:val="PargrafodaLista"/>
        <w:numPr>
          <w:ilvl w:val="2"/>
          <w:numId w:val="13"/>
        </w:numPr>
        <w:autoSpaceDE w:val="0"/>
        <w:snapToGrid w:val="0"/>
        <w:spacing w:before="120" w:after="120" w:line="276" w:lineRule="auto"/>
        <w:ind w:left="0" w:firstLine="0"/>
        <w:jc w:val="both"/>
        <w:rPr>
          <w:rFonts w:ascii="Arial" w:hAnsi="Arial" w:cs="Arial"/>
          <w:bCs/>
          <w:color w:val="000000"/>
          <w:sz w:val="22"/>
          <w:szCs w:val="22"/>
        </w:rPr>
      </w:pPr>
      <w:proofErr w:type="gramStart"/>
      <w:r w:rsidRPr="00FA7D10">
        <w:rPr>
          <w:rFonts w:ascii="Arial" w:hAnsi="Arial" w:cs="Arial"/>
          <w:bCs/>
          <w:color w:val="000000"/>
          <w:sz w:val="22"/>
          <w:szCs w:val="22"/>
        </w:rPr>
        <w:t>que</w:t>
      </w:r>
      <w:proofErr w:type="gramEnd"/>
      <w:r w:rsidRPr="00FA7D10">
        <w:rPr>
          <w:rFonts w:ascii="Arial" w:hAnsi="Arial" w:cs="Arial"/>
          <w:bCs/>
          <w:color w:val="000000"/>
          <w:sz w:val="22"/>
          <w:szCs w:val="22"/>
        </w:rPr>
        <w:t xml:space="preserve"> não possui, em sua cadeia produtiva, empregados executando trabalho degradante ou forçado, observando o disposto nos incisos III e IV do art. 1º e no inciso III do art. 5º da Constituição Federal;</w:t>
      </w:r>
    </w:p>
    <w:p w:rsidR="002869A3" w:rsidRPr="002869A3" w:rsidRDefault="002869A3" w:rsidP="002869A3">
      <w:pPr>
        <w:pStyle w:val="PargrafodaLista"/>
        <w:autoSpaceDE w:val="0"/>
        <w:snapToGrid w:val="0"/>
        <w:spacing w:before="120" w:after="120" w:line="276" w:lineRule="auto"/>
        <w:ind w:left="0"/>
        <w:jc w:val="both"/>
        <w:rPr>
          <w:rFonts w:ascii="Arial" w:hAnsi="Arial" w:cs="Arial"/>
          <w:bCs/>
          <w:color w:val="000000"/>
          <w:sz w:val="10"/>
          <w:szCs w:val="10"/>
        </w:rPr>
      </w:pPr>
    </w:p>
    <w:p w:rsidR="002D6BF6" w:rsidRPr="002869A3" w:rsidRDefault="00FA7D10" w:rsidP="00F8041C">
      <w:pPr>
        <w:pStyle w:val="PargrafodaLista"/>
        <w:numPr>
          <w:ilvl w:val="2"/>
          <w:numId w:val="13"/>
        </w:numPr>
        <w:autoSpaceDE w:val="0"/>
        <w:snapToGrid w:val="0"/>
        <w:spacing w:before="120" w:after="120" w:line="276" w:lineRule="auto"/>
        <w:ind w:left="0" w:firstLine="0"/>
        <w:jc w:val="both"/>
        <w:rPr>
          <w:rFonts w:ascii="Arial" w:hAnsi="Arial" w:cs="Arial"/>
          <w:bCs/>
          <w:color w:val="000000"/>
          <w:sz w:val="22"/>
          <w:szCs w:val="22"/>
        </w:rPr>
      </w:pPr>
      <w:r>
        <w:rPr>
          <w:rFonts w:ascii="Arial" w:hAnsi="Arial" w:cs="Arial"/>
          <w:bCs/>
          <w:color w:val="000000"/>
          <w:sz w:val="22"/>
          <w:szCs w:val="22"/>
        </w:rPr>
        <w:t xml:space="preserve"> </w:t>
      </w:r>
      <w:proofErr w:type="gramStart"/>
      <w:r w:rsidR="002D6BF6" w:rsidRPr="00FA7D10">
        <w:rPr>
          <w:rFonts w:ascii="Arial" w:hAnsi="Arial" w:cs="Arial"/>
          <w:bCs/>
          <w:color w:val="000000"/>
          <w:sz w:val="22"/>
          <w:szCs w:val="22"/>
        </w:rPr>
        <w:t>que</w:t>
      </w:r>
      <w:proofErr w:type="gramEnd"/>
      <w:r w:rsidR="002D6BF6" w:rsidRPr="00FA7D10">
        <w:rPr>
          <w:rFonts w:ascii="Arial" w:hAnsi="Arial" w:cs="Arial"/>
          <w:bCs/>
          <w:color w:val="000000"/>
          <w:sz w:val="22"/>
          <w:szCs w:val="22"/>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002D6BF6" w:rsidRPr="00FA7D10">
        <w:rPr>
          <w:rFonts w:ascii="Arial" w:hAnsi="Arial" w:cs="Arial"/>
          <w:bCs/>
          <w:sz w:val="22"/>
          <w:szCs w:val="22"/>
        </w:rPr>
        <w:t>1991.</w:t>
      </w:r>
    </w:p>
    <w:p w:rsidR="002869A3" w:rsidRPr="00096174" w:rsidRDefault="002869A3" w:rsidP="002869A3">
      <w:pPr>
        <w:pStyle w:val="PargrafodaLista"/>
        <w:autoSpaceDE w:val="0"/>
        <w:snapToGrid w:val="0"/>
        <w:spacing w:before="120" w:after="120" w:line="276" w:lineRule="auto"/>
        <w:ind w:left="0"/>
        <w:jc w:val="both"/>
        <w:rPr>
          <w:rFonts w:ascii="Arial" w:hAnsi="Arial" w:cs="Arial"/>
          <w:bCs/>
          <w:color w:val="000000"/>
          <w:sz w:val="10"/>
          <w:szCs w:val="10"/>
        </w:rPr>
      </w:pPr>
    </w:p>
    <w:p w:rsidR="002D6BF6" w:rsidRPr="00FA7D10" w:rsidRDefault="002D6BF6" w:rsidP="00F8041C">
      <w:pPr>
        <w:pStyle w:val="PargrafodaLista"/>
        <w:numPr>
          <w:ilvl w:val="1"/>
          <w:numId w:val="13"/>
        </w:numPr>
        <w:autoSpaceDE w:val="0"/>
        <w:snapToGrid w:val="0"/>
        <w:spacing w:before="120" w:after="120" w:line="276" w:lineRule="auto"/>
        <w:ind w:left="0" w:firstLine="0"/>
        <w:jc w:val="both"/>
        <w:rPr>
          <w:rFonts w:ascii="Arial" w:hAnsi="Arial" w:cs="Arial"/>
          <w:color w:val="000000"/>
          <w:sz w:val="22"/>
          <w:szCs w:val="22"/>
        </w:rPr>
      </w:pPr>
      <w:r w:rsidRPr="00FA7D10">
        <w:rPr>
          <w:rFonts w:ascii="Arial" w:hAnsi="Arial" w:cs="Arial"/>
          <w:color w:val="000000"/>
          <w:sz w:val="22"/>
          <w:szCs w:val="22"/>
        </w:rPr>
        <w:lastRenderedPageBreak/>
        <w:t>A declaração falsa relativa ao cumprimento de qualquer condição sujeitará o licitante às sanções previstas em lei e neste Edital.</w:t>
      </w:r>
    </w:p>
    <w:tbl>
      <w:tblPr>
        <w:tblStyle w:val="Tabelacomgrade"/>
        <w:tblW w:w="9205" w:type="dxa"/>
        <w:tblInd w:w="108" w:type="dxa"/>
        <w:shd w:val="clear" w:color="auto" w:fill="BFBFBF" w:themeFill="background1" w:themeFillShade="BF"/>
        <w:tblLook w:val="04A0"/>
      </w:tblPr>
      <w:tblGrid>
        <w:gridCol w:w="9205"/>
      </w:tblGrid>
      <w:tr w:rsidR="009E7A83" w:rsidRPr="009E7A83" w:rsidTr="009E7A83">
        <w:trPr>
          <w:trHeight w:val="454"/>
        </w:trPr>
        <w:tc>
          <w:tcPr>
            <w:tcW w:w="9205" w:type="dxa"/>
            <w:shd w:val="clear" w:color="auto" w:fill="BFBFBF" w:themeFill="background1" w:themeFillShade="BF"/>
            <w:vAlign w:val="center"/>
          </w:tcPr>
          <w:p w:rsidR="009E7A83" w:rsidRPr="009E7A83" w:rsidRDefault="009E7A83" w:rsidP="00F8041C">
            <w:pPr>
              <w:pStyle w:val="Nivel01"/>
              <w:numPr>
                <w:ilvl w:val="0"/>
                <w:numId w:val="13"/>
              </w:numPr>
              <w:tabs>
                <w:tab w:val="clear" w:pos="567"/>
                <w:tab w:val="left" w:pos="318"/>
              </w:tabs>
              <w:spacing w:before="0"/>
              <w:ind w:left="0" w:firstLine="0"/>
              <w:jc w:val="left"/>
              <w:rPr>
                <w:rFonts w:ascii="Arial" w:hAnsi="Arial" w:cs="Arial"/>
                <w:sz w:val="22"/>
                <w:szCs w:val="22"/>
              </w:rPr>
            </w:pPr>
            <w:r w:rsidRPr="009E7A83">
              <w:rPr>
                <w:rFonts w:ascii="Arial" w:hAnsi="Arial" w:cs="Arial"/>
                <w:sz w:val="22"/>
                <w:szCs w:val="22"/>
              </w:rPr>
              <w:t>DA APRESENTAÇÃO DA PROPOSTA E DOS DOCUMENTOS DE HABILITAÇÃO</w:t>
            </w:r>
          </w:p>
        </w:tc>
      </w:tr>
    </w:tbl>
    <w:p w:rsidR="009E7A83" w:rsidRPr="002869A3" w:rsidRDefault="002F10F5" w:rsidP="00F8041C">
      <w:pPr>
        <w:pStyle w:val="PargrafodaLista"/>
        <w:numPr>
          <w:ilvl w:val="1"/>
          <w:numId w:val="13"/>
        </w:numPr>
        <w:spacing w:after="120" w:line="276" w:lineRule="auto"/>
        <w:ind w:left="0" w:firstLine="0"/>
        <w:jc w:val="both"/>
        <w:rPr>
          <w:rFonts w:ascii="Arial" w:hAnsi="Arial" w:cs="Arial"/>
          <w:color w:val="000000" w:themeColor="text1"/>
          <w:sz w:val="22"/>
          <w:szCs w:val="22"/>
        </w:rPr>
      </w:pPr>
      <w:r w:rsidRPr="004B4691">
        <w:rPr>
          <w:rFonts w:ascii="Arial" w:hAnsi="Arial" w:cs="Arial"/>
          <w:color w:val="000000" w:themeColor="text1"/>
          <w:sz w:val="22"/>
          <w:szCs w:val="22"/>
        </w:rPr>
        <w:t xml:space="preserve">Os licitantes </w:t>
      </w:r>
      <w:r w:rsidRPr="004B4691">
        <w:rPr>
          <w:rFonts w:ascii="Arial" w:hAnsi="Arial" w:cs="Arial"/>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4B4691">
        <w:rPr>
          <w:rFonts w:ascii="Arial" w:hAnsi="Arial" w:cs="Arial"/>
          <w:color w:val="000000" w:themeColor="text1"/>
          <w:sz w:val="22"/>
          <w:szCs w:val="22"/>
        </w:rPr>
        <w:t xml:space="preserve">, quando, então, encerrar-se-á automaticamente a etapa de envio dessa documentação. </w:t>
      </w:r>
    </w:p>
    <w:p w:rsidR="00061DA5" w:rsidRPr="00DA1B84" w:rsidRDefault="00061DA5" w:rsidP="00F8041C">
      <w:pPr>
        <w:numPr>
          <w:ilvl w:val="1"/>
          <w:numId w:val="13"/>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color w:val="000000"/>
          <w:sz w:val="22"/>
          <w:szCs w:val="22"/>
        </w:rPr>
        <w:t>O envio da proposta, acompanhada dos documentos de habilitação exigidos neste Edital, ocorrerá por meio de chave de acesso e senha.</w:t>
      </w:r>
    </w:p>
    <w:p w:rsidR="00061DA5" w:rsidRPr="00DA1B84" w:rsidRDefault="00061DA5" w:rsidP="00F8041C">
      <w:pPr>
        <w:numPr>
          <w:ilvl w:val="1"/>
          <w:numId w:val="13"/>
        </w:numPr>
        <w:spacing w:before="120" w:after="120" w:line="276" w:lineRule="auto"/>
        <w:ind w:left="0" w:firstLine="0"/>
        <w:jc w:val="both"/>
        <w:rPr>
          <w:rFonts w:ascii="Arial" w:hAnsi="Arial" w:cs="Arial"/>
          <w:color w:val="000000" w:themeColor="text1"/>
          <w:sz w:val="22"/>
          <w:szCs w:val="22"/>
        </w:rPr>
      </w:pPr>
      <w:r w:rsidRPr="00DA1B84">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rsidR="008152DB" w:rsidRPr="00DA1B84" w:rsidRDefault="00CA24FB" w:rsidP="00F8041C">
      <w:pPr>
        <w:numPr>
          <w:ilvl w:val="1"/>
          <w:numId w:val="1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61DA5" w:rsidRPr="00DA1B84" w:rsidRDefault="00061DA5" w:rsidP="00F8041C">
      <w:pPr>
        <w:numPr>
          <w:ilvl w:val="1"/>
          <w:numId w:val="13"/>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sz w:val="22"/>
          <w:szCs w:val="22"/>
        </w:rPr>
        <w:t xml:space="preserve">Até a abertura da sessão pública, os licitantes poderão retirar ou substituir </w:t>
      </w:r>
      <w:r w:rsidRPr="00DA1B84">
        <w:rPr>
          <w:rFonts w:ascii="Arial" w:hAnsi="Arial" w:cs="Arial"/>
          <w:color w:val="000000"/>
          <w:sz w:val="22"/>
          <w:szCs w:val="22"/>
        </w:rPr>
        <w:t>a proposta e os documentos de habilitação anteriormente inseridos no sistema;</w:t>
      </w:r>
    </w:p>
    <w:p w:rsidR="00B348AD" w:rsidRPr="00AB30D8" w:rsidRDefault="008B47F3" w:rsidP="00F8041C">
      <w:pPr>
        <w:numPr>
          <w:ilvl w:val="1"/>
          <w:numId w:val="13"/>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rsidR="003F68A3" w:rsidRPr="005531AD" w:rsidRDefault="008B47F3" w:rsidP="00F8041C">
      <w:pPr>
        <w:numPr>
          <w:ilvl w:val="1"/>
          <w:numId w:val="13"/>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color w:val="000000" w:themeColor="text1"/>
          <w:sz w:val="22"/>
          <w:szCs w:val="22"/>
        </w:rPr>
        <w:t xml:space="preserve">Os documentos que compõem a proposta e a habilitação do licitante melhor classificado somente </w:t>
      </w:r>
      <w:r w:rsidRPr="00DA1B84">
        <w:rPr>
          <w:rFonts w:ascii="Arial" w:hAnsi="Arial" w:cs="Arial"/>
          <w:color w:val="000000"/>
          <w:sz w:val="22"/>
          <w:szCs w:val="22"/>
        </w:rPr>
        <w:t>serão</w:t>
      </w:r>
      <w:r w:rsidRPr="00DA1B84">
        <w:rPr>
          <w:rFonts w:ascii="Arial" w:hAnsi="Arial" w:cs="Arial"/>
          <w:color w:val="000000" w:themeColor="text1"/>
          <w:sz w:val="22"/>
          <w:szCs w:val="22"/>
        </w:rPr>
        <w:t xml:space="preserve"> disponibilizados para avaliação do pregoeiro e para acesso público após o encerramento do envio de lances.</w:t>
      </w:r>
      <w:r w:rsidR="005531AD">
        <w:rPr>
          <w:rFonts w:ascii="Arial" w:hAnsi="Arial" w:cs="Arial"/>
          <w:color w:val="000000" w:themeColor="text1"/>
          <w:sz w:val="22"/>
          <w:szCs w:val="22"/>
        </w:rPr>
        <w:t xml:space="preserve"> </w:t>
      </w:r>
    </w:p>
    <w:p w:rsidR="009E7A83" w:rsidRPr="009E7A83" w:rsidRDefault="009E7A83" w:rsidP="009E7A83">
      <w:pPr>
        <w:spacing w:line="276" w:lineRule="auto"/>
        <w:jc w:val="both"/>
        <w:rPr>
          <w:rFonts w:ascii="Arial" w:hAnsi="Arial" w:cs="Arial"/>
          <w:color w:val="000000" w:themeColor="text1"/>
          <w:sz w:val="10"/>
          <w:szCs w:val="10"/>
        </w:rPr>
      </w:pPr>
    </w:p>
    <w:tbl>
      <w:tblPr>
        <w:tblStyle w:val="Tabelacomgrade"/>
        <w:tblW w:w="9205" w:type="dxa"/>
        <w:tblInd w:w="108" w:type="dxa"/>
        <w:shd w:val="clear" w:color="auto" w:fill="BFBFBF" w:themeFill="background1" w:themeFillShade="BF"/>
        <w:tblLook w:val="04A0"/>
      </w:tblPr>
      <w:tblGrid>
        <w:gridCol w:w="9205"/>
      </w:tblGrid>
      <w:tr w:rsidR="009E7A83" w:rsidRPr="009E7A83" w:rsidTr="009E7A83">
        <w:trPr>
          <w:trHeight w:val="454"/>
        </w:trPr>
        <w:tc>
          <w:tcPr>
            <w:tcW w:w="9205" w:type="dxa"/>
            <w:shd w:val="clear" w:color="auto" w:fill="BFBFBF" w:themeFill="background1" w:themeFillShade="BF"/>
            <w:vAlign w:val="center"/>
          </w:tcPr>
          <w:p w:rsidR="009E7A83" w:rsidRPr="009E7A83" w:rsidRDefault="009E7A83" w:rsidP="00F8041C">
            <w:pPr>
              <w:pStyle w:val="PargrafodaLista"/>
              <w:numPr>
                <w:ilvl w:val="0"/>
                <w:numId w:val="13"/>
              </w:numPr>
              <w:tabs>
                <w:tab w:val="left" w:pos="318"/>
              </w:tabs>
              <w:spacing w:line="276" w:lineRule="auto"/>
              <w:ind w:left="0" w:firstLine="0"/>
              <w:rPr>
                <w:rFonts w:ascii="Arial" w:hAnsi="Arial" w:cs="Arial"/>
                <w:sz w:val="22"/>
                <w:szCs w:val="22"/>
              </w:rPr>
            </w:pPr>
            <w:r w:rsidRPr="009E7A83">
              <w:rPr>
                <w:rFonts w:ascii="Arial" w:hAnsi="Arial" w:cs="Arial"/>
                <w:b/>
                <w:bCs/>
                <w:color w:val="000000"/>
                <w:sz w:val="22"/>
                <w:szCs w:val="22"/>
              </w:rPr>
              <w:t xml:space="preserve"> DO VALOR ESTIMADO OU VALOR MÁXIMO ACEITÁVEL</w:t>
            </w:r>
          </w:p>
        </w:tc>
      </w:tr>
    </w:tbl>
    <w:p w:rsidR="003A0FD9" w:rsidRDefault="003A0FD9" w:rsidP="004B4691">
      <w:pPr>
        <w:pStyle w:val="PargrafodaLista"/>
        <w:tabs>
          <w:tab w:val="left" w:pos="426"/>
        </w:tabs>
        <w:spacing w:line="276" w:lineRule="auto"/>
        <w:ind w:left="0"/>
        <w:jc w:val="both"/>
        <w:rPr>
          <w:rFonts w:ascii="Arial" w:hAnsi="Arial" w:cs="Arial"/>
          <w:b/>
          <w:bCs/>
          <w:color w:val="000000"/>
          <w:sz w:val="22"/>
          <w:szCs w:val="22"/>
        </w:rPr>
      </w:pPr>
    </w:p>
    <w:p w:rsidR="009C1667" w:rsidRPr="00766063" w:rsidRDefault="00587046" w:rsidP="001903FA">
      <w:pPr>
        <w:pStyle w:val="PargrafodaLista"/>
        <w:numPr>
          <w:ilvl w:val="1"/>
          <w:numId w:val="13"/>
        </w:numPr>
        <w:tabs>
          <w:tab w:val="left" w:pos="426"/>
        </w:tabs>
        <w:spacing w:line="276" w:lineRule="auto"/>
        <w:ind w:left="0" w:firstLine="0"/>
        <w:jc w:val="both"/>
        <w:rPr>
          <w:rFonts w:ascii="Arial" w:hAnsi="Arial" w:cs="Arial"/>
          <w:color w:val="000000"/>
          <w:sz w:val="22"/>
          <w:szCs w:val="22"/>
        </w:rPr>
      </w:pPr>
      <w:r w:rsidRPr="004B4691">
        <w:rPr>
          <w:rFonts w:ascii="Arial" w:hAnsi="Arial" w:cs="Arial"/>
          <w:color w:val="000000"/>
          <w:sz w:val="22"/>
          <w:szCs w:val="22"/>
        </w:rPr>
        <w:t xml:space="preserve">No presente certame optou-se por não atribuir caráter sigiloso aos valores </w:t>
      </w:r>
      <w:r w:rsidR="001903FA">
        <w:rPr>
          <w:rFonts w:ascii="Arial" w:hAnsi="Arial" w:cs="Arial"/>
          <w:color w:val="000000"/>
          <w:sz w:val="22"/>
          <w:szCs w:val="22"/>
        </w:rPr>
        <w:t>de referência</w:t>
      </w:r>
      <w:proofErr w:type="gramStart"/>
      <w:r w:rsidR="001903FA">
        <w:rPr>
          <w:rFonts w:ascii="Arial" w:hAnsi="Arial" w:cs="Arial"/>
          <w:color w:val="000000"/>
          <w:sz w:val="22"/>
          <w:szCs w:val="22"/>
        </w:rPr>
        <w:t xml:space="preserve"> </w:t>
      </w:r>
      <w:r w:rsidR="00AE3E39" w:rsidRPr="004B4691">
        <w:rPr>
          <w:rFonts w:ascii="Arial" w:hAnsi="Arial" w:cs="Arial"/>
          <w:color w:val="000000"/>
          <w:sz w:val="22"/>
          <w:szCs w:val="22"/>
        </w:rPr>
        <w:t xml:space="preserve"> </w:t>
      </w:r>
      <w:r w:rsidRPr="004B4691">
        <w:rPr>
          <w:rFonts w:ascii="Arial" w:hAnsi="Arial" w:cs="Arial"/>
          <w:color w:val="000000"/>
          <w:sz w:val="22"/>
          <w:szCs w:val="22"/>
        </w:rPr>
        <w:t xml:space="preserve"> </w:t>
      </w:r>
      <w:proofErr w:type="gramEnd"/>
      <w:r w:rsidRPr="004B4691">
        <w:rPr>
          <w:rFonts w:ascii="Arial" w:hAnsi="Arial" w:cs="Arial"/>
          <w:color w:val="000000"/>
          <w:sz w:val="22"/>
          <w:szCs w:val="22"/>
        </w:rPr>
        <w:t xml:space="preserve">assim, os </w:t>
      </w:r>
      <w:r w:rsidR="001903FA">
        <w:rPr>
          <w:rFonts w:ascii="Arial" w:hAnsi="Arial" w:cs="Arial"/>
          <w:color w:val="000000"/>
          <w:sz w:val="22"/>
          <w:szCs w:val="22"/>
        </w:rPr>
        <w:t>mesmos</w:t>
      </w:r>
      <w:r w:rsidRPr="004B4691">
        <w:rPr>
          <w:rFonts w:ascii="Arial" w:hAnsi="Arial" w:cs="Arial"/>
          <w:color w:val="000000"/>
          <w:sz w:val="22"/>
          <w:szCs w:val="22"/>
        </w:rPr>
        <w:t xml:space="preserve"> estão estipulados no </w:t>
      </w:r>
      <w:r w:rsidRPr="009C1667">
        <w:rPr>
          <w:rFonts w:ascii="Arial" w:hAnsi="Arial" w:cs="Arial"/>
          <w:color w:val="000000"/>
          <w:sz w:val="22"/>
          <w:szCs w:val="22"/>
        </w:rPr>
        <w:t>anexo I, termo</w:t>
      </w:r>
      <w:r w:rsidRPr="004B4691">
        <w:rPr>
          <w:rFonts w:ascii="Arial" w:hAnsi="Arial" w:cs="Arial"/>
          <w:color w:val="000000"/>
          <w:sz w:val="22"/>
          <w:szCs w:val="22"/>
        </w:rPr>
        <w:t xml:space="preserve"> de</w:t>
      </w:r>
      <w:r w:rsidR="00BF0C8A" w:rsidRPr="004B4691">
        <w:rPr>
          <w:rFonts w:ascii="Arial" w:hAnsi="Arial" w:cs="Arial"/>
          <w:color w:val="000000"/>
          <w:sz w:val="22"/>
          <w:szCs w:val="22"/>
        </w:rPr>
        <w:t xml:space="preserve"> </w:t>
      </w:r>
      <w:r w:rsidR="001903FA">
        <w:rPr>
          <w:rFonts w:ascii="Arial" w:hAnsi="Arial" w:cs="Arial"/>
          <w:color w:val="000000"/>
          <w:sz w:val="22"/>
          <w:szCs w:val="22"/>
        </w:rPr>
        <w:t>referência.</w:t>
      </w:r>
    </w:p>
    <w:p w:rsidR="009E7A83" w:rsidRPr="009E7A83" w:rsidRDefault="009E7A83" w:rsidP="004B4691">
      <w:pPr>
        <w:pStyle w:val="PargrafodaLista"/>
        <w:tabs>
          <w:tab w:val="left" w:pos="426"/>
        </w:tabs>
        <w:spacing w:line="276" w:lineRule="auto"/>
        <w:ind w:left="0"/>
        <w:jc w:val="both"/>
        <w:rPr>
          <w:rFonts w:ascii="Arial" w:hAnsi="Arial" w:cs="Arial"/>
          <w:sz w:val="10"/>
          <w:szCs w:val="10"/>
        </w:rPr>
      </w:pPr>
    </w:p>
    <w:tbl>
      <w:tblPr>
        <w:tblStyle w:val="Tabelacomgrade"/>
        <w:tblW w:w="9322" w:type="dxa"/>
        <w:tblInd w:w="108" w:type="dxa"/>
        <w:shd w:val="clear" w:color="auto" w:fill="BFBFBF" w:themeFill="background1" w:themeFillShade="BF"/>
        <w:tblLook w:val="04A0"/>
      </w:tblPr>
      <w:tblGrid>
        <w:gridCol w:w="9322"/>
      </w:tblGrid>
      <w:tr w:rsidR="009E7A83" w:rsidRPr="009E7A83" w:rsidTr="009E7A83">
        <w:trPr>
          <w:trHeight w:val="454"/>
        </w:trPr>
        <w:tc>
          <w:tcPr>
            <w:tcW w:w="9322" w:type="dxa"/>
            <w:shd w:val="clear" w:color="auto" w:fill="BFBFBF" w:themeFill="background1" w:themeFillShade="BF"/>
            <w:vAlign w:val="center"/>
          </w:tcPr>
          <w:p w:rsidR="009E7A83" w:rsidRPr="009E7A83" w:rsidRDefault="009E7A83" w:rsidP="00F8041C">
            <w:pPr>
              <w:pStyle w:val="Nivel01"/>
              <w:numPr>
                <w:ilvl w:val="0"/>
                <w:numId w:val="13"/>
              </w:numPr>
              <w:tabs>
                <w:tab w:val="clear" w:pos="567"/>
                <w:tab w:val="left" w:pos="318"/>
              </w:tabs>
              <w:spacing w:before="0"/>
              <w:ind w:left="0" w:firstLine="0"/>
              <w:jc w:val="left"/>
              <w:rPr>
                <w:rFonts w:ascii="Arial" w:hAnsi="Arial" w:cs="Arial"/>
                <w:sz w:val="22"/>
                <w:szCs w:val="22"/>
              </w:rPr>
            </w:pPr>
            <w:r w:rsidRPr="009E7A83">
              <w:rPr>
                <w:rFonts w:ascii="Arial" w:hAnsi="Arial" w:cs="Arial"/>
                <w:sz w:val="22"/>
                <w:szCs w:val="22"/>
              </w:rPr>
              <w:t>DO PREENCHIMENTO DA PROPOSTA</w:t>
            </w:r>
          </w:p>
        </w:tc>
      </w:tr>
    </w:tbl>
    <w:p w:rsidR="009E7A83" w:rsidRPr="009E7A83" w:rsidRDefault="009E7A83" w:rsidP="009E7A83">
      <w:pPr>
        <w:spacing w:after="120" w:line="276" w:lineRule="auto"/>
        <w:jc w:val="both"/>
        <w:rPr>
          <w:rFonts w:ascii="Arial" w:hAnsi="Arial" w:cs="Arial"/>
          <w:color w:val="000000"/>
          <w:sz w:val="10"/>
          <w:szCs w:val="10"/>
        </w:rPr>
      </w:pPr>
    </w:p>
    <w:p w:rsidR="00CA24FB" w:rsidRPr="00DA1B84" w:rsidRDefault="00CA24FB" w:rsidP="00F8041C">
      <w:pPr>
        <w:numPr>
          <w:ilvl w:val="1"/>
          <w:numId w:val="13"/>
        </w:numPr>
        <w:tabs>
          <w:tab w:val="left" w:pos="426"/>
        </w:tabs>
        <w:spacing w:after="120" w:line="276" w:lineRule="auto"/>
        <w:ind w:left="0" w:firstLine="0"/>
        <w:jc w:val="both"/>
        <w:rPr>
          <w:rFonts w:ascii="Arial" w:hAnsi="Arial" w:cs="Arial"/>
          <w:color w:val="000000"/>
          <w:sz w:val="22"/>
          <w:szCs w:val="22"/>
        </w:rPr>
      </w:pPr>
      <w:r w:rsidRPr="00DA1B84">
        <w:rPr>
          <w:rFonts w:ascii="Arial" w:hAnsi="Arial" w:cs="Arial"/>
          <w:sz w:val="22"/>
          <w:szCs w:val="22"/>
        </w:rPr>
        <w:t>O licitante deverá enviar sua proposta mediante o preenchimento, no sistema eletrônico, dos seguintes campos:</w:t>
      </w:r>
    </w:p>
    <w:p w:rsidR="00CA24FB" w:rsidRPr="004B4691" w:rsidRDefault="009E7A83" w:rsidP="009E7A83">
      <w:pPr>
        <w:tabs>
          <w:tab w:val="left" w:pos="709"/>
        </w:tabs>
        <w:autoSpaceDE w:val="0"/>
        <w:snapToGrid w:val="0"/>
        <w:spacing w:before="120" w:after="120" w:line="276" w:lineRule="auto"/>
        <w:jc w:val="both"/>
        <w:rPr>
          <w:rFonts w:ascii="Arial" w:hAnsi="Arial" w:cs="Arial"/>
          <w:sz w:val="22"/>
          <w:szCs w:val="22"/>
        </w:rPr>
      </w:pPr>
      <w:r w:rsidRPr="009E7A83">
        <w:rPr>
          <w:rFonts w:ascii="Arial" w:hAnsi="Arial" w:cs="Arial"/>
          <w:b/>
          <w:sz w:val="22"/>
          <w:szCs w:val="22"/>
        </w:rPr>
        <w:t>7.1.1.</w:t>
      </w:r>
      <w:r>
        <w:rPr>
          <w:rFonts w:ascii="Arial" w:hAnsi="Arial" w:cs="Arial"/>
          <w:b/>
          <w:sz w:val="22"/>
          <w:szCs w:val="22"/>
        </w:rPr>
        <w:t xml:space="preserve"> </w:t>
      </w:r>
      <w:r w:rsidR="00A374EB" w:rsidRPr="004B4691">
        <w:rPr>
          <w:rFonts w:ascii="Arial" w:hAnsi="Arial" w:cs="Arial"/>
          <w:sz w:val="22"/>
          <w:szCs w:val="22"/>
        </w:rPr>
        <w:t>V</w:t>
      </w:r>
      <w:r w:rsidR="00CA24FB" w:rsidRPr="004B4691">
        <w:rPr>
          <w:rFonts w:ascii="Arial" w:hAnsi="Arial" w:cs="Arial"/>
          <w:sz w:val="22"/>
          <w:szCs w:val="22"/>
        </w:rPr>
        <w:t xml:space="preserve">alor unitário e total </w:t>
      </w:r>
      <w:r w:rsidR="00CA24FB" w:rsidRPr="004B4691">
        <w:rPr>
          <w:rFonts w:ascii="Arial" w:hAnsi="Arial" w:cs="Arial"/>
          <w:bCs/>
          <w:iCs/>
          <w:sz w:val="22"/>
          <w:szCs w:val="22"/>
        </w:rPr>
        <w:t>do item</w:t>
      </w:r>
    </w:p>
    <w:p w:rsidR="009D7C99" w:rsidRPr="009C1667" w:rsidRDefault="00CA24FB" w:rsidP="00F8041C">
      <w:pPr>
        <w:pStyle w:val="PargrafodaLista"/>
        <w:numPr>
          <w:ilvl w:val="2"/>
          <w:numId w:val="18"/>
        </w:numPr>
        <w:tabs>
          <w:tab w:val="left" w:pos="709"/>
        </w:tabs>
        <w:autoSpaceDE w:val="0"/>
        <w:snapToGrid w:val="0"/>
        <w:spacing w:before="120" w:after="120" w:line="276" w:lineRule="auto"/>
        <w:jc w:val="both"/>
        <w:rPr>
          <w:rFonts w:ascii="Arial" w:hAnsi="Arial" w:cs="Arial"/>
          <w:color w:val="000000"/>
          <w:sz w:val="22"/>
          <w:szCs w:val="22"/>
        </w:rPr>
      </w:pPr>
      <w:r w:rsidRPr="009E7A83">
        <w:rPr>
          <w:rFonts w:ascii="Arial" w:hAnsi="Arial" w:cs="Arial"/>
          <w:bCs/>
          <w:iCs/>
          <w:color w:val="000000"/>
          <w:sz w:val="22"/>
          <w:szCs w:val="22"/>
        </w:rPr>
        <w:t>Marca</w:t>
      </w:r>
      <w:r w:rsidR="00E9034F" w:rsidRPr="009E7A83">
        <w:rPr>
          <w:rFonts w:ascii="Arial" w:hAnsi="Arial" w:cs="Arial"/>
          <w:bCs/>
          <w:iCs/>
          <w:color w:val="000000"/>
          <w:sz w:val="22"/>
          <w:szCs w:val="22"/>
        </w:rPr>
        <w:t xml:space="preserve"> de cada Item Ofertado</w:t>
      </w:r>
    </w:p>
    <w:p w:rsidR="009C1667" w:rsidRPr="009C1667" w:rsidRDefault="009C1667" w:rsidP="009C1667">
      <w:pPr>
        <w:pStyle w:val="PargrafodaLista"/>
        <w:tabs>
          <w:tab w:val="left" w:pos="709"/>
        </w:tabs>
        <w:autoSpaceDE w:val="0"/>
        <w:snapToGrid w:val="0"/>
        <w:spacing w:before="120" w:after="120" w:line="276" w:lineRule="auto"/>
        <w:jc w:val="both"/>
        <w:rPr>
          <w:rFonts w:ascii="Arial" w:hAnsi="Arial" w:cs="Arial"/>
          <w:color w:val="000000"/>
          <w:sz w:val="10"/>
          <w:szCs w:val="10"/>
        </w:rPr>
      </w:pPr>
    </w:p>
    <w:p w:rsidR="001018B2" w:rsidRPr="009C1667" w:rsidRDefault="001018B2" w:rsidP="00F8041C">
      <w:pPr>
        <w:pStyle w:val="PargrafodaLista"/>
        <w:numPr>
          <w:ilvl w:val="2"/>
          <w:numId w:val="18"/>
        </w:numPr>
        <w:tabs>
          <w:tab w:val="left" w:pos="709"/>
        </w:tabs>
        <w:autoSpaceDE w:val="0"/>
        <w:snapToGrid w:val="0"/>
        <w:spacing w:before="120" w:after="120" w:line="276" w:lineRule="auto"/>
        <w:jc w:val="both"/>
        <w:rPr>
          <w:rFonts w:ascii="Arial" w:hAnsi="Arial" w:cs="Arial"/>
          <w:color w:val="000000"/>
          <w:sz w:val="22"/>
          <w:szCs w:val="22"/>
        </w:rPr>
      </w:pPr>
      <w:r w:rsidRPr="009C1667">
        <w:rPr>
          <w:rFonts w:ascii="Arial" w:hAnsi="Arial" w:cs="Arial"/>
          <w:sz w:val="22"/>
          <w:szCs w:val="22"/>
        </w:rPr>
        <w:t>Fabricante de cada item ofertado</w:t>
      </w:r>
    </w:p>
    <w:p w:rsidR="00824831" w:rsidRPr="004B4691" w:rsidRDefault="00CA24FB" w:rsidP="00F8041C">
      <w:pPr>
        <w:numPr>
          <w:ilvl w:val="2"/>
          <w:numId w:val="18"/>
        </w:numPr>
        <w:autoSpaceDE w:val="0"/>
        <w:snapToGrid w:val="0"/>
        <w:spacing w:before="120" w:after="120" w:line="276" w:lineRule="auto"/>
        <w:ind w:left="0" w:firstLine="0"/>
        <w:jc w:val="both"/>
        <w:rPr>
          <w:rFonts w:ascii="Arial" w:hAnsi="Arial" w:cs="Arial"/>
          <w:sz w:val="22"/>
          <w:szCs w:val="22"/>
        </w:rPr>
      </w:pPr>
      <w:r w:rsidRPr="00DA1B84">
        <w:rPr>
          <w:rFonts w:ascii="Arial" w:hAnsi="Arial" w:cs="Arial"/>
          <w:bCs/>
          <w:iCs/>
          <w:color w:val="000000"/>
          <w:sz w:val="22"/>
          <w:szCs w:val="22"/>
        </w:rPr>
        <w:lastRenderedPageBreak/>
        <w:t>Descrição detalhada do objeto</w:t>
      </w:r>
      <w:r w:rsidR="005E6642" w:rsidRPr="00DA1B84">
        <w:rPr>
          <w:rFonts w:ascii="Arial" w:hAnsi="Arial" w:cs="Arial"/>
          <w:bCs/>
          <w:iCs/>
          <w:color w:val="000000"/>
          <w:sz w:val="22"/>
          <w:szCs w:val="22"/>
        </w:rPr>
        <w:t>, contendo as informações similares à especificação do Termo de Referência</w:t>
      </w:r>
      <w:r w:rsidRPr="00DA1B84">
        <w:rPr>
          <w:rFonts w:ascii="Arial" w:hAnsi="Arial" w:cs="Arial"/>
          <w:bCs/>
          <w:iCs/>
          <w:color w:val="000000"/>
          <w:sz w:val="22"/>
          <w:szCs w:val="22"/>
        </w:rPr>
        <w:t>: indicando, no que for aplicável</w:t>
      </w:r>
      <w:r w:rsidRPr="00DA1B84">
        <w:rPr>
          <w:rFonts w:ascii="Arial" w:hAnsi="Arial" w:cs="Arial"/>
          <w:color w:val="000000"/>
          <w:sz w:val="22"/>
          <w:szCs w:val="22"/>
        </w:rPr>
        <w:t xml:space="preserve">, </w:t>
      </w:r>
      <w:r w:rsidRPr="004B4691">
        <w:rPr>
          <w:rFonts w:ascii="Arial" w:hAnsi="Arial" w:cs="Arial"/>
          <w:sz w:val="22"/>
          <w:szCs w:val="22"/>
        </w:rPr>
        <w:t>o modelo, prazo de validade ou de garantia, número do registro ou inscrição do bem no órgão competente, quando for o caso;</w:t>
      </w:r>
    </w:p>
    <w:p w:rsidR="00A72B79" w:rsidRPr="00DA1B84" w:rsidRDefault="00CA24FB" w:rsidP="00F8041C">
      <w:pPr>
        <w:pStyle w:val="PargrafodaLista"/>
        <w:numPr>
          <w:ilvl w:val="1"/>
          <w:numId w:val="18"/>
        </w:numPr>
        <w:tabs>
          <w:tab w:val="left" w:pos="567"/>
        </w:tabs>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sz w:val="22"/>
          <w:szCs w:val="22"/>
        </w:rPr>
        <w:t xml:space="preserve">Todas as especificações do objeto contidas na proposta vinculam a </w:t>
      </w:r>
      <w:r w:rsidR="001C2C97" w:rsidRPr="00DA1B84">
        <w:rPr>
          <w:rFonts w:ascii="Arial" w:hAnsi="Arial" w:cs="Arial"/>
          <w:sz w:val="22"/>
          <w:szCs w:val="22"/>
        </w:rPr>
        <w:t>Contratada</w:t>
      </w:r>
      <w:r w:rsidRPr="00DA1B84">
        <w:rPr>
          <w:rFonts w:ascii="Arial" w:hAnsi="Arial" w:cs="Arial"/>
          <w:sz w:val="22"/>
          <w:szCs w:val="22"/>
        </w:rPr>
        <w:t>.</w:t>
      </w:r>
    </w:p>
    <w:p w:rsidR="00425856" w:rsidRPr="00DA1B84" w:rsidRDefault="00CA24FB" w:rsidP="00F8041C">
      <w:pPr>
        <w:pStyle w:val="PargrafodaLista"/>
        <w:numPr>
          <w:ilvl w:val="1"/>
          <w:numId w:val="18"/>
        </w:numPr>
        <w:tabs>
          <w:tab w:val="left" w:pos="567"/>
        </w:tabs>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p>
    <w:p w:rsidR="00425856" w:rsidRPr="00DA1B84" w:rsidRDefault="00425856" w:rsidP="00F8041C">
      <w:pPr>
        <w:pStyle w:val="PargrafodaLista"/>
        <w:numPr>
          <w:ilvl w:val="1"/>
          <w:numId w:val="18"/>
        </w:numPr>
        <w:tabs>
          <w:tab w:val="left" w:pos="426"/>
        </w:tabs>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Os preços ofertados, tanto na proposta inicial, quanto na etapa de lances, serão de exclusiva responsabilidade do licitante, não lhe assistindo o direito de pleitear qualquer alteração, </w:t>
      </w:r>
      <w:proofErr w:type="gramStart"/>
      <w:r w:rsidRPr="00DA1B84">
        <w:rPr>
          <w:rFonts w:ascii="Arial" w:hAnsi="Arial" w:cs="Arial"/>
          <w:color w:val="000000"/>
          <w:sz w:val="22"/>
          <w:szCs w:val="22"/>
        </w:rPr>
        <w:t>sob alegação</w:t>
      </w:r>
      <w:proofErr w:type="gramEnd"/>
      <w:r w:rsidRPr="00DA1B84">
        <w:rPr>
          <w:rFonts w:ascii="Arial" w:hAnsi="Arial" w:cs="Arial"/>
          <w:color w:val="000000"/>
          <w:sz w:val="22"/>
          <w:szCs w:val="22"/>
        </w:rPr>
        <w:t xml:space="preserve"> de erro, omissão ou qualquer outro pretexto.</w:t>
      </w:r>
    </w:p>
    <w:p w:rsidR="00425856" w:rsidRPr="00DA1B84" w:rsidRDefault="00EA4C4D" w:rsidP="00F8041C">
      <w:pPr>
        <w:pStyle w:val="PargrafodaLista"/>
        <w:numPr>
          <w:ilvl w:val="1"/>
          <w:numId w:val="18"/>
        </w:numPr>
        <w:tabs>
          <w:tab w:val="left" w:pos="426"/>
        </w:tabs>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O </w:t>
      </w:r>
      <w:r w:rsidR="00CA24FB" w:rsidRPr="00DA1B84">
        <w:rPr>
          <w:rFonts w:ascii="Arial" w:hAnsi="Arial" w:cs="Arial"/>
          <w:color w:val="000000"/>
          <w:sz w:val="22"/>
          <w:szCs w:val="22"/>
        </w:rPr>
        <w:t xml:space="preserve">prazo de validade da proposta não será </w:t>
      </w:r>
      <w:r w:rsidR="00CA24FB" w:rsidRPr="006B261E">
        <w:rPr>
          <w:rFonts w:ascii="Arial" w:hAnsi="Arial" w:cs="Arial"/>
          <w:b/>
          <w:color w:val="000000"/>
          <w:sz w:val="22"/>
          <w:szCs w:val="22"/>
        </w:rPr>
        <w:t xml:space="preserve">inferior a </w:t>
      </w:r>
      <w:r w:rsidR="00BF0C8A" w:rsidRPr="006B261E">
        <w:rPr>
          <w:rFonts w:ascii="Arial" w:hAnsi="Arial" w:cs="Arial"/>
          <w:b/>
          <w:sz w:val="22"/>
          <w:szCs w:val="22"/>
        </w:rPr>
        <w:t xml:space="preserve">60 </w:t>
      </w:r>
      <w:r w:rsidR="00BF0C8A" w:rsidRPr="006B261E">
        <w:rPr>
          <w:rFonts w:ascii="Arial" w:hAnsi="Arial" w:cs="Arial"/>
          <w:b/>
          <w:bCs/>
          <w:iCs/>
          <w:sz w:val="22"/>
          <w:szCs w:val="22"/>
        </w:rPr>
        <w:t>(SESSENTA</w:t>
      </w:r>
      <w:r w:rsidR="00CA24FB" w:rsidRPr="006B261E">
        <w:rPr>
          <w:rFonts w:ascii="Arial" w:hAnsi="Arial" w:cs="Arial"/>
          <w:b/>
          <w:bCs/>
          <w:iCs/>
          <w:sz w:val="22"/>
          <w:szCs w:val="22"/>
        </w:rPr>
        <w:t>)</w:t>
      </w:r>
      <w:r w:rsidR="00CA24FB" w:rsidRPr="00DA1B84">
        <w:rPr>
          <w:rFonts w:ascii="Arial" w:hAnsi="Arial" w:cs="Arial"/>
          <w:bCs/>
          <w:iCs/>
          <w:color w:val="000000"/>
          <w:sz w:val="22"/>
          <w:szCs w:val="22"/>
        </w:rPr>
        <w:t xml:space="preserve"> dias</w:t>
      </w:r>
      <w:r w:rsidR="00CA24FB" w:rsidRPr="00DA1B84">
        <w:rPr>
          <w:rFonts w:ascii="Arial" w:hAnsi="Arial" w:cs="Arial"/>
          <w:b/>
          <w:color w:val="000000"/>
          <w:sz w:val="22"/>
          <w:szCs w:val="22"/>
        </w:rPr>
        <w:t>,</w:t>
      </w:r>
      <w:r w:rsidR="00CA24FB" w:rsidRPr="00DA1B84">
        <w:rPr>
          <w:rFonts w:ascii="Arial" w:hAnsi="Arial" w:cs="Arial"/>
          <w:color w:val="000000"/>
          <w:sz w:val="22"/>
          <w:szCs w:val="22"/>
        </w:rPr>
        <w:t xml:space="preserve"> a contar da data de sua apresentação. </w:t>
      </w:r>
    </w:p>
    <w:p w:rsidR="00766063" w:rsidRPr="00766063" w:rsidRDefault="004B4691" w:rsidP="00766063">
      <w:pPr>
        <w:pStyle w:val="PargrafodaLista"/>
        <w:numPr>
          <w:ilvl w:val="1"/>
          <w:numId w:val="18"/>
        </w:numPr>
        <w:tabs>
          <w:tab w:val="left" w:pos="426"/>
        </w:tabs>
        <w:spacing w:before="120" w:after="120" w:line="276" w:lineRule="auto"/>
        <w:ind w:left="0" w:firstLine="0"/>
        <w:contextualSpacing w:val="0"/>
        <w:jc w:val="both"/>
        <w:rPr>
          <w:rFonts w:ascii="Arial" w:hAnsi="Arial" w:cs="Arial"/>
          <w:color w:val="000000"/>
          <w:sz w:val="22"/>
          <w:szCs w:val="22"/>
        </w:rPr>
      </w:pPr>
      <w:r>
        <w:rPr>
          <w:rFonts w:ascii="Arial" w:hAnsi="Arial" w:cs="Arial"/>
          <w:color w:val="000000"/>
          <w:sz w:val="22"/>
          <w:szCs w:val="22"/>
        </w:rPr>
        <w:t xml:space="preserve"> </w:t>
      </w:r>
      <w:r w:rsidR="00BC54CD" w:rsidRPr="00DA1B84">
        <w:rPr>
          <w:rFonts w:ascii="Arial" w:hAnsi="Arial" w:cs="Arial"/>
          <w:color w:val="000000"/>
          <w:sz w:val="22"/>
          <w:szCs w:val="22"/>
        </w:rPr>
        <w:t>Os licitantes devem respeitar os preços máximos estabelecidos nas normas de regência de contratações públicas federais, quando participarem de licitações</w:t>
      </w:r>
      <w:r w:rsidR="00FF2B42" w:rsidRPr="00DA1B84">
        <w:rPr>
          <w:rFonts w:ascii="Arial" w:hAnsi="Arial" w:cs="Arial"/>
          <w:color w:val="000000"/>
          <w:sz w:val="22"/>
          <w:szCs w:val="22"/>
        </w:rPr>
        <w:t xml:space="preserve"> públicas</w:t>
      </w:r>
      <w:r w:rsidR="00BC54CD" w:rsidRPr="00DA1B84">
        <w:rPr>
          <w:rFonts w:ascii="Arial" w:hAnsi="Arial" w:cs="Arial"/>
          <w:color w:val="000000"/>
          <w:sz w:val="22"/>
          <w:szCs w:val="22"/>
        </w:rPr>
        <w:t>;</w:t>
      </w:r>
      <w:r w:rsidR="00E9034F" w:rsidRPr="00766063">
        <w:rPr>
          <w:rFonts w:ascii="Arial" w:hAnsi="Arial" w:cs="Arial"/>
          <w:sz w:val="22"/>
          <w:szCs w:val="22"/>
        </w:rPr>
        <w:t xml:space="preserve">  </w:t>
      </w:r>
      <w:r w:rsidR="00766063">
        <w:rPr>
          <w:rFonts w:ascii="Arial" w:hAnsi="Arial" w:cs="Arial"/>
          <w:sz w:val="22"/>
          <w:szCs w:val="22"/>
        </w:rPr>
        <w:t xml:space="preserve">            </w:t>
      </w:r>
    </w:p>
    <w:p w:rsidR="00E9034F" w:rsidRPr="00766063" w:rsidRDefault="00766063" w:rsidP="00766063">
      <w:pPr>
        <w:tabs>
          <w:tab w:val="left" w:pos="426"/>
        </w:tabs>
        <w:spacing w:before="120" w:after="120" w:line="276" w:lineRule="auto"/>
        <w:ind w:left="142"/>
        <w:jc w:val="both"/>
        <w:rPr>
          <w:rFonts w:ascii="Arial" w:hAnsi="Arial" w:cs="Arial"/>
          <w:color w:val="000000"/>
          <w:sz w:val="22"/>
          <w:szCs w:val="22"/>
        </w:rPr>
      </w:pPr>
      <w:r>
        <w:rPr>
          <w:rFonts w:ascii="Arial" w:hAnsi="Arial" w:cs="Arial"/>
          <w:sz w:val="22"/>
          <w:szCs w:val="22"/>
        </w:rPr>
        <w:t xml:space="preserve">                     </w:t>
      </w:r>
      <w:r w:rsidR="00E9034F" w:rsidRPr="00766063">
        <w:rPr>
          <w:rFonts w:ascii="Arial" w:hAnsi="Arial" w:cs="Arial"/>
          <w:sz w:val="22"/>
          <w:szCs w:val="22"/>
        </w:rPr>
        <w:t xml:space="preserve">Observação: Serão considerados, para fins de julgamento, os valores </w:t>
      </w:r>
      <w:r w:rsidR="00550149" w:rsidRPr="00766063">
        <w:rPr>
          <w:rFonts w:ascii="Arial" w:hAnsi="Arial" w:cs="Arial"/>
          <w:sz w:val="22"/>
          <w:szCs w:val="22"/>
        </w:rPr>
        <w:t xml:space="preserve">máximos </w:t>
      </w:r>
      <w:r w:rsidR="00E9034F" w:rsidRPr="00766063">
        <w:rPr>
          <w:rFonts w:ascii="Arial" w:hAnsi="Arial" w:cs="Arial"/>
          <w:sz w:val="22"/>
          <w:szCs w:val="22"/>
        </w:rPr>
        <w:t xml:space="preserve">orçados e constantes </w:t>
      </w:r>
      <w:r w:rsidR="00C72AFA" w:rsidRPr="00766063">
        <w:rPr>
          <w:rFonts w:ascii="Arial" w:hAnsi="Arial" w:cs="Arial"/>
          <w:sz w:val="22"/>
          <w:szCs w:val="22"/>
        </w:rPr>
        <w:t>no Anexo I e com no máximo, quatro</w:t>
      </w:r>
      <w:r w:rsidR="00550149" w:rsidRPr="00766063">
        <w:rPr>
          <w:rFonts w:ascii="Arial" w:hAnsi="Arial" w:cs="Arial"/>
          <w:sz w:val="22"/>
          <w:szCs w:val="22"/>
        </w:rPr>
        <w:t xml:space="preserve"> casas decimais após a vírgula, </w:t>
      </w:r>
      <w:r w:rsidR="00E9034F" w:rsidRPr="00766063">
        <w:rPr>
          <w:rFonts w:ascii="Arial" w:hAnsi="Arial" w:cs="Arial"/>
          <w:sz w:val="22"/>
          <w:szCs w:val="22"/>
        </w:rPr>
        <w:t>sendo desprezadas as demais, se houver, também em eventual contratação</w:t>
      </w:r>
      <w:r w:rsidR="004802AE" w:rsidRPr="00766063">
        <w:rPr>
          <w:rFonts w:ascii="Arial" w:hAnsi="Arial" w:cs="Arial"/>
          <w:sz w:val="22"/>
          <w:szCs w:val="22"/>
        </w:rPr>
        <w:t>.</w:t>
      </w:r>
    </w:p>
    <w:p w:rsidR="004802AE" w:rsidRPr="00E76D9D" w:rsidRDefault="00BC54CD" w:rsidP="00F8041C">
      <w:pPr>
        <w:pStyle w:val="PargrafodaLista"/>
        <w:numPr>
          <w:ilvl w:val="1"/>
          <w:numId w:val="18"/>
        </w:numPr>
        <w:spacing w:before="120" w:after="120" w:line="276" w:lineRule="auto"/>
        <w:ind w:left="0" w:firstLine="0"/>
        <w:contextualSpacing w:val="0"/>
        <w:jc w:val="both"/>
        <w:rPr>
          <w:rFonts w:ascii="Arial" w:hAnsi="Arial" w:cs="Arial"/>
          <w:color w:val="000000"/>
          <w:sz w:val="22"/>
          <w:szCs w:val="22"/>
        </w:rPr>
      </w:pPr>
      <w:r w:rsidRPr="006B261E">
        <w:rPr>
          <w:rFonts w:ascii="Arial" w:hAnsi="Arial" w:cs="Arial"/>
          <w:color w:val="000000"/>
          <w:sz w:val="22"/>
          <w:szCs w:val="22"/>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w:t>
      </w:r>
      <w:r w:rsidRPr="00AB30D8">
        <w:rPr>
          <w:rFonts w:ascii="Arial" w:hAnsi="Arial" w:cs="Arial"/>
          <w:color w:val="000000"/>
          <w:sz w:val="22"/>
          <w:szCs w:val="22"/>
        </w:rPr>
        <w:t>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tbl>
      <w:tblPr>
        <w:tblStyle w:val="Tabelacomgrade"/>
        <w:tblW w:w="0" w:type="auto"/>
        <w:tblInd w:w="108" w:type="dxa"/>
        <w:shd w:val="clear" w:color="auto" w:fill="BFBFBF" w:themeFill="background1" w:themeFillShade="BF"/>
        <w:tblLook w:val="04A0"/>
      </w:tblPr>
      <w:tblGrid>
        <w:gridCol w:w="9097"/>
      </w:tblGrid>
      <w:tr w:rsidR="009E7A83" w:rsidRPr="009E7A83" w:rsidTr="009E7A83">
        <w:tc>
          <w:tcPr>
            <w:tcW w:w="9097" w:type="dxa"/>
            <w:shd w:val="clear" w:color="auto" w:fill="BFBFBF" w:themeFill="background1" w:themeFillShade="BF"/>
          </w:tcPr>
          <w:p w:rsidR="009E7A83" w:rsidRPr="009E7A83" w:rsidRDefault="009E7A83" w:rsidP="00F8041C">
            <w:pPr>
              <w:pStyle w:val="Nivel01"/>
              <w:numPr>
                <w:ilvl w:val="0"/>
                <w:numId w:val="18"/>
              </w:numPr>
              <w:spacing w:before="0"/>
              <w:ind w:left="0" w:firstLine="0"/>
              <w:rPr>
                <w:rFonts w:ascii="Arial" w:hAnsi="Arial" w:cs="Arial"/>
                <w:color w:val="auto"/>
                <w:sz w:val="22"/>
                <w:szCs w:val="22"/>
              </w:rPr>
            </w:pPr>
            <w:r w:rsidRPr="009E7A83">
              <w:rPr>
                <w:rFonts w:ascii="Arial" w:hAnsi="Arial" w:cs="Arial"/>
                <w:color w:val="auto"/>
                <w:sz w:val="22"/>
                <w:szCs w:val="22"/>
              </w:rPr>
              <w:t xml:space="preserve">DA ABERTURA DA SESSÃO, CLASSIFICAÇÃO DAS PROPOSTAS E FORMULAÇÃO DE </w:t>
            </w:r>
            <w:r w:rsidR="004802AE" w:rsidRPr="009E7A83">
              <w:rPr>
                <w:rFonts w:ascii="Arial" w:hAnsi="Arial" w:cs="Arial"/>
                <w:color w:val="auto"/>
                <w:sz w:val="22"/>
                <w:szCs w:val="22"/>
              </w:rPr>
              <w:t>LANCES.</w:t>
            </w:r>
          </w:p>
        </w:tc>
      </w:tr>
    </w:tbl>
    <w:p w:rsidR="006E031B" w:rsidRPr="009E7A83" w:rsidRDefault="006E031B" w:rsidP="004D3DAD">
      <w:pPr>
        <w:jc w:val="both"/>
        <w:rPr>
          <w:rFonts w:ascii="Arial" w:hAnsi="Arial" w:cs="Arial"/>
          <w:sz w:val="16"/>
          <w:szCs w:val="16"/>
        </w:rPr>
      </w:pPr>
    </w:p>
    <w:p w:rsidR="00096174" w:rsidRPr="003A0FD9" w:rsidRDefault="00CA24FB" w:rsidP="00F8041C">
      <w:pPr>
        <w:pStyle w:val="PargrafodaLista"/>
        <w:numPr>
          <w:ilvl w:val="1"/>
          <w:numId w:val="18"/>
        </w:numPr>
        <w:overflowPunct w:val="0"/>
        <w:autoSpaceDE w:val="0"/>
        <w:autoSpaceDN w:val="0"/>
        <w:adjustRightInd w:val="0"/>
        <w:spacing w:line="276" w:lineRule="auto"/>
        <w:ind w:left="0" w:firstLine="0"/>
        <w:jc w:val="both"/>
        <w:textAlignment w:val="baseline"/>
        <w:rPr>
          <w:rFonts w:ascii="Arial" w:hAnsi="Arial" w:cs="Arial"/>
          <w:b/>
          <w:bCs/>
          <w:color w:val="000000"/>
          <w:sz w:val="22"/>
          <w:szCs w:val="22"/>
        </w:rPr>
      </w:pPr>
      <w:r w:rsidRPr="006B261E">
        <w:rPr>
          <w:rFonts w:ascii="Arial" w:hAnsi="Arial" w:cs="Arial"/>
          <w:color w:val="000000"/>
          <w:sz w:val="22"/>
          <w:szCs w:val="22"/>
          <w:lang w:eastAsia="en-US"/>
        </w:rPr>
        <w:t xml:space="preserve">A </w:t>
      </w:r>
      <w:r w:rsidRPr="006B261E">
        <w:rPr>
          <w:rFonts w:ascii="Arial" w:hAnsi="Arial" w:cs="Arial"/>
          <w:color w:val="000000"/>
          <w:sz w:val="22"/>
          <w:szCs w:val="22"/>
        </w:rPr>
        <w:t>abertura</w:t>
      </w:r>
      <w:r w:rsidRPr="006B261E">
        <w:rPr>
          <w:rFonts w:ascii="Arial" w:hAnsi="Arial" w:cs="Arial"/>
          <w:color w:val="000000"/>
          <w:sz w:val="22"/>
          <w:szCs w:val="22"/>
          <w:lang w:eastAsia="en-US"/>
        </w:rPr>
        <w:t xml:space="preserve"> da presente licitação dar-se-á em sessão pública, por meio de sistema eletrônico</w:t>
      </w:r>
      <w:r w:rsidR="00BF0C8A" w:rsidRPr="006B261E">
        <w:rPr>
          <w:rFonts w:ascii="Arial" w:hAnsi="Arial" w:cs="Arial"/>
          <w:color w:val="000000"/>
          <w:sz w:val="22"/>
          <w:szCs w:val="22"/>
          <w:lang w:eastAsia="en-US"/>
        </w:rPr>
        <w:t xml:space="preserve"> (</w:t>
      </w:r>
      <w:hyperlink r:id="rId16" w:history="1">
        <w:r w:rsidR="00BF0C8A" w:rsidRPr="006B261E">
          <w:rPr>
            <w:rStyle w:val="Hyperlink"/>
            <w:rFonts w:ascii="Arial" w:hAnsi="Arial" w:cs="Arial"/>
            <w:sz w:val="22"/>
            <w:szCs w:val="22"/>
          </w:rPr>
          <w:t>www.portaldecompraspublicas.com.br</w:t>
        </w:r>
      </w:hyperlink>
      <w:r w:rsidR="00BF0C8A" w:rsidRPr="006B261E">
        <w:rPr>
          <w:rStyle w:val="fontstyle21"/>
          <w:rFonts w:ascii="Arial" w:hAnsi="Arial" w:cs="Arial"/>
        </w:rPr>
        <w:t>)</w:t>
      </w:r>
      <w:r w:rsidRPr="006B261E">
        <w:rPr>
          <w:rFonts w:ascii="Arial" w:hAnsi="Arial" w:cs="Arial"/>
          <w:color w:val="000000"/>
          <w:sz w:val="22"/>
          <w:szCs w:val="22"/>
          <w:lang w:eastAsia="en-US"/>
        </w:rPr>
        <w:t xml:space="preserve">, na data, horário e </w:t>
      </w:r>
      <w:r w:rsidR="00766063" w:rsidRPr="006B261E">
        <w:rPr>
          <w:rFonts w:ascii="Arial" w:hAnsi="Arial" w:cs="Arial"/>
          <w:color w:val="000000"/>
          <w:sz w:val="22"/>
          <w:szCs w:val="22"/>
          <w:lang w:eastAsia="en-US"/>
        </w:rPr>
        <w:t>local indicado</w:t>
      </w:r>
      <w:r w:rsidRPr="006B261E">
        <w:rPr>
          <w:rFonts w:ascii="Arial" w:hAnsi="Arial" w:cs="Arial"/>
          <w:color w:val="000000"/>
          <w:sz w:val="22"/>
          <w:szCs w:val="22"/>
          <w:lang w:eastAsia="en-US"/>
        </w:rPr>
        <w:t xml:space="preserve"> neste Edital.</w:t>
      </w:r>
    </w:p>
    <w:p w:rsidR="009620E6" w:rsidRPr="00DA1B84" w:rsidRDefault="00EA4C4D" w:rsidP="00F8041C">
      <w:pPr>
        <w:pStyle w:val="PargrafodaLista"/>
        <w:numPr>
          <w:ilvl w:val="1"/>
          <w:numId w:val="18"/>
        </w:numPr>
        <w:spacing w:before="120" w:after="120" w:line="276" w:lineRule="auto"/>
        <w:ind w:left="0" w:firstLine="0"/>
        <w:contextualSpacing w:val="0"/>
        <w:jc w:val="both"/>
        <w:rPr>
          <w:rFonts w:ascii="Arial" w:hAnsi="Arial" w:cs="Arial"/>
          <w:color w:val="000000"/>
          <w:sz w:val="22"/>
          <w:szCs w:val="22"/>
          <w:lang w:eastAsia="en-US"/>
        </w:rPr>
      </w:pPr>
      <w:r w:rsidRPr="00DA1B84">
        <w:rPr>
          <w:rFonts w:ascii="Arial" w:hAnsi="Arial" w:cs="Arial"/>
          <w:color w:val="000000"/>
          <w:sz w:val="22"/>
          <w:szCs w:val="22"/>
          <w:lang w:eastAsia="en-US"/>
        </w:rPr>
        <w:t>O</w:t>
      </w:r>
      <w:r w:rsidR="00550149" w:rsidRPr="00DA1B84">
        <w:rPr>
          <w:rFonts w:ascii="Arial" w:hAnsi="Arial" w:cs="Arial"/>
          <w:color w:val="000000"/>
          <w:sz w:val="22"/>
          <w:szCs w:val="22"/>
          <w:lang w:eastAsia="en-US"/>
        </w:rPr>
        <w:t xml:space="preserve"> </w:t>
      </w:r>
      <w:r w:rsidR="00C6162E" w:rsidRPr="00DA1B84">
        <w:rPr>
          <w:rFonts w:ascii="Arial" w:hAnsi="Arial" w:cs="Arial"/>
          <w:color w:val="000000"/>
          <w:sz w:val="22"/>
          <w:szCs w:val="22"/>
        </w:rPr>
        <w:t>Pregoeiro</w:t>
      </w:r>
      <w:r w:rsidR="00E06595" w:rsidRPr="00DA1B84">
        <w:rPr>
          <w:rFonts w:ascii="Arial" w:hAnsi="Arial" w:cs="Arial"/>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D7C99" w:rsidRPr="00C72AFA" w:rsidRDefault="009620E6" w:rsidP="00F8041C">
      <w:pPr>
        <w:pStyle w:val="PargrafodaLista"/>
        <w:numPr>
          <w:ilvl w:val="2"/>
          <w:numId w:val="14"/>
        </w:numPr>
        <w:tabs>
          <w:tab w:val="left" w:pos="1440"/>
        </w:tabs>
        <w:autoSpaceDE w:val="0"/>
        <w:snapToGrid w:val="0"/>
        <w:spacing w:before="120" w:after="120" w:line="276" w:lineRule="auto"/>
        <w:jc w:val="both"/>
        <w:rPr>
          <w:rFonts w:ascii="Arial" w:hAnsi="Arial" w:cs="Arial"/>
          <w:color w:val="000000"/>
          <w:sz w:val="22"/>
          <w:szCs w:val="22"/>
          <w:lang w:eastAsia="en-US"/>
        </w:rPr>
      </w:pPr>
      <w:r w:rsidRPr="004A39B9">
        <w:rPr>
          <w:rFonts w:ascii="Arial" w:hAnsi="Arial" w:cs="Arial"/>
          <w:color w:val="000000"/>
          <w:sz w:val="22"/>
          <w:szCs w:val="22"/>
          <w:lang w:eastAsia="en-US"/>
        </w:rPr>
        <w:t>Também será desclassificada a proposta que identifique o licitante.</w:t>
      </w:r>
    </w:p>
    <w:p w:rsidR="00B145CD" w:rsidRPr="00DA1B84" w:rsidRDefault="00E06595" w:rsidP="00F8041C">
      <w:pPr>
        <w:numPr>
          <w:ilvl w:val="2"/>
          <w:numId w:val="14"/>
        </w:numPr>
        <w:autoSpaceDE w:val="0"/>
        <w:snapToGrid w:val="0"/>
        <w:spacing w:before="120" w:after="120" w:line="276" w:lineRule="auto"/>
        <w:ind w:left="0" w:firstLine="0"/>
        <w:jc w:val="both"/>
        <w:rPr>
          <w:rFonts w:ascii="Arial" w:hAnsi="Arial" w:cs="Arial"/>
          <w:color w:val="000000"/>
          <w:sz w:val="22"/>
          <w:szCs w:val="22"/>
          <w:lang w:eastAsia="en-US"/>
        </w:rPr>
      </w:pPr>
      <w:r w:rsidRPr="00DA1B84">
        <w:rPr>
          <w:rFonts w:ascii="Arial" w:hAnsi="Arial" w:cs="Arial"/>
          <w:color w:val="000000"/>
          <w:sz w:val="22"/>
          <w:szCs w:val="22"/>
        </w:rPr>
        <w:t>A desclassificação será sempre fundamentada e registrada no sistema, com acompanhamento em tempo real por todos os participantes.</w:t>
      </w:r>
    </w:p>
    <w:p w:rsidR="00B145CD" w:rsidRPr="00DA1B84" w:rsidRDefault="00E06595" w:rsidP="00F8041C">
      <w:pPr>
        <w:numPr>
          <w:ilvl w:val="2"/>
          <w:numId w:val="14"/>
        </w:numPr>
        <w:tabs>
          <w:tab w:val="left" w:pos="709"/>
        </w:tabs>
        <w:autoSpaceDE w:val="0"/>
        <w:snapToGrid w:val="0"/>
        <w:spacing w:before="120" w:after="120" w:line="276" w:lineRule="auto"/>
        <w:ind w:left="0" w:firstLine="0"/>
        <w:jc w:val="both"/>
        <w:rPr>
          <w:rFonts w:ascii="Arial" w:hAnsi="Arial" w:cs="Arial"/>
          <w:color w:val="000000"/>
          <w:sz w:val="22"/>
          <w:szCs w:val="22"/>
          <w:lang w:eastAsia="en-US"/>
        </w:rPr>
      </w:pPr>
      <w:r w:rsidRPr="00DA1B84">
        <w:rPr>
          <w:rFonts w:ascii="Arial" w:hAnsi="Arial" w:cs="Arial"/>
          <w:color w:val="000000"/>
          <w:sz w:val="22"/>
          <w:szCs w:val="22"/>
        </w:rPr>
        <w:t>A não desclassificação da proposta não impede o seu julgamento definitivo</w:t>
      </w:r>
      <w:r w:rsidR="00F92513" w:rsidRPr="00DA1B84">
        <w:rPr>
          <w:rFonts w:ascii="Arial" w:hAnsi="Arial" w:cs="Arial"/>
          <w:color w:val="000000"/>
          <w:sz w:val="22"/>
          <w:szCs w:val="22"/>
        </w:rPr>
        <w:t xml:space="preserve"> em sentido contrário</w:t>
      </w:r>
      <w:r w:rsidRPr="00DA1B84">
        <w:rPr>
          <w:rFonts w:ascii="Arial" w:hAnsi="Arial" w:cs="Arial"/>
          <w:color w:val="000000"/>
          <w:sz w:val="22"/>
          <w:szCs w:val="22"/>
        </w:rPr>
        <w:t>, levado a efeito na fase de aceitação.</w:t>
      </w:r>
    </w:p>
    <w:p w:rsidR="00B145CD" w:rsidRPr="00DA1B84" w:rsidRDefault="00CA24FB" w:rsidP="00F8041C">
      <w:pPr>
        <w:pStyle w:val="PargrafodaLista"/>
        <w:numPr>
          <w:ilvl w:val="1"/>
          <w:numId w:val="14"/>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O sistema ordenará automaticamente as propostas classificadas, sendo que somente estas</w:t>
      </w:r>
      <w:r w:rsidR="00F70195" w:rsidRPr="00DA1B84">
        <w:rPr>
          <w:rFonts w:ascii="Arial" w:hAnsi="Arial" w:cs="Arial"/>
          <w:color w:val="000000"/>
          <w:sz w:val="22"/>
          <w:szCs w:val="22"/>
        </w:rPr>
        <w:t xml:space="preserve"> participarão da fase de lances.</w:t>
      </w:r>
    </w:p>
    <w:p w:rsidR="00F70195" w:rsidRPr="00DA1B84" w:rsidRDefault="00CA24FB" w:rsidP="00F8041C">
      <w:pPr>
        <w:pStyle w:val="PargrafodaLista"/>
        <w:numPr>
          <w:ilvl w:val="1"/>
          <w:numId w:val="14"/>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lastRenderedPageBreak/>
        <w:t xml:space="preserve">O sistema disponibilizará campo próprio para troca de </w:t>
      </w:r>
      <w:r w:rsidR="002B7EB0" w:rsidRPr="00DA1B84">
        <w:rPr>
          <w:rFonts w:ascii="Arial" w:hAnsi="Arial" w:cs="Arial"/>
          <w:color w:val="000000"/>
          <w:sz w:val="22"/>
          <w:szCs w:val="22"/>
        </w:rPr>
        <w:t>mensagens</w:t>
      </w:r>
      <w:r w:rsidRPr="00DA1B84">
        <w:rPr>
          <w:rFonts w:ascii="Arial" w:hAnsi="Arial" w:cs="Arial"/>
          <w:color w:val="000000"/>
          <w:sz w:val="22"/>
          <w:szCs w:val="22"/>
        </w:rPr>
        <w:t xml:space="preserve"> entre o </w:t>
      </w:r>
      <w:r w:rsidR="00C6162E" w:rsidRPr="00DA1B84">
        <w:rPr>
          <w:rFonts w:ascii="Arial" w:hAnsi="Arial" w:cs="Arial"/>
          <w:color w:val="000000"/>
          <w:sz w:val="22"/>
          <w:szCs w:val="22"/>
        </w:rPr>
        <w:t>Pregoeiro</w:t>
      </w:r>
      <w:r w:rsidRPr="00DA1B84">
        <w:rPr>
          <w:rFonts w:ascii="Arial" w:hAnsi="Arial" w:cs="Arial"/>
          <w:color w:val="000000"/>
          <w:sz w:val="22"/>
          <w:szCs w:val="22"/>
        </w:rPr>
        <w:t xml:space="preserve"> e os licitantes.</w:t>
      </w:r>
    </w:p>
    <w:p w:rsidR="009E7A83" w:rsidRPr="00096174" w:rsidRDefault="00CA24FB" w:rsidP="00F8041C">
      <w:pPr>
        <w:pStyle w:val="PargrafodaLista"/>
        <w:numPr>
          <w:ilvl w:val="1"/>
          <w:numId w:val="14"/>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Iniciada a etapa competitiva, os licitantes deverão encaminhar lances </w:t>
      </w:r>
      <w:r w:rsidRPr="00DA1B84">
        <w:rPr>
          <w:rFonts w:ascii="Arial" w:hAnsi="Arial" w:cs="Arial"/>
          <w:color w:val="000000"/>
          <w:sz w:val="22"/>
          <w:szCs w:val="22"/>
          <w:lang w:eastAsia="en-US"/>
        </w:rPr>
        <w:t>exclusivamente por meio d</w:t>
      </w:r>
      <w:r w:rsidR="00205034" w:rsidRPr="00DA1B84">
        <w:rPr>
          <w:rFonts w:ascii="Arial" w:hAnsi="Arial" w:cs="Arial"/>
          <w:color w:val="000000"/>
          <w:sz w:val="22"/>
          <w:szCs w:val="22"/>
          <w:lang w:eastAsia="en-US"/>
        </w:rPr>
        <w:t>o</w:t>
      </w:r>
      <w:r w:rsidRPr="00DA1B84">
        <w:rPr>
          <w:rFonts w:ascii="Arial" w:hAnsi="Arial" w:cs="Arial"/>
          <w:color w:val="000000"/>
          <w:sz w:val="22"/>
          <w:szCs w:val="22"/>
          <w:lang w:eastAsia="en-US"/>
        </w:rPr>
        <w:t xml:space="preserve"> sistema eletrônico, sendo imediatamente</w:t>
      </w:r>
      <w:r w:rsidRPr="00DA1B84">
        <w:rPr>
          <w:rFonts w:ascii="Arial" w:hAnsi="Arial" w:cs="Arial"/>
          <w:color w:val="000000"/>
          <w:sz w:val="22"/>
          <w:szCs w:val="22"/>
        </w:rPr>
        <w:t xml:space="preserve"> informados do seu recebimento e do valor consignado no registro. </w:t>
      </w:r>
    </w:p>
    <w:p w:rsidR="00A444C5" w:rsidRPr="009E7A83" w:rsidRDefault="00A444C5" w:rsidP="00F8041C">
      <w:pPr>
        <w:numPr>
          <w:ilvl w:val="2"/>
          <w:numId w:val="14"/>
        </w:numPr>
        <w:tabs>
          <w:tab w:val="left" w:pos="601"/>
        </w:tabs>
        <w:autoSpaceDE w:val="0"/>
        <w:snapToGrid w:val="0"/>
        <w:spacing w:line="276" w:lineRule="auto"/>
        <w:rPr>
          <w:rFonts w:ascii="Arial" w:hAnsi="Arial" w:cs="Arial"/>
          <w:b/>
          <w:sz w:val="22"/>
          <w:szCs w:val="22"/>
        </w:rPr>
      </w:pPr>
      <w:r w:rsidRPr="009E7A83">
        <w:rPr>
          <w:rFonts w:ascii="Arial" w:hAnsi="Arial" w:cs="Arial"/>
          <w:b/>
          <w:sz w:val="22"/>
          <w:szCs w:val="22"/>
        </w:rPr>
        <w:t>O LANCE DEVE</w:t>
      </w:r>
      <w:r w:rsidR="004802AE">
        <w:rPr>
          <w:rFonts w:ascii="Arial" w:hAnsi="Arial" w:cs="Arial"/>
          <w:b/>
          <w:sz w:val="22"/>
          <w:szCs w:val="22"/>
        </w:rPr>
        <w:t>RÁ</w:t>
      </w:r>
      <w:r>
        <w:rPr>
          <w:rFonts w:ascii="Arial" w:hAnsi="Arial" w:cs="Arial"/>
          <w:b/>
          <w:sz w:val="22"/>
          <w:szCs w:val="22"/>
        </w:rPr>
        <w:t xml:space="preserve"> SER OFERTADO PELO VALOR UNITÁ</w:t>
      </w:r>
      <w:r w:rsidRPr="009E7A83">
        <w:rPr>
          <w:rFonts w:ascii="Arial" w:hAnsi="Arial" w:cs="Arial"/>
          <w:b/>
          <w:sz w:val="22"/>
          <w:szCs w:val="22"/>
        </w:rPr>
        <w:t xml:space="preserve">RIO DO ITEM </w:t>
      </w:r>
    </w:p>
    <w:p w:rsidR="009E7A83" w:rsidRPr="009E7A83" w:rsidRDefault="009E7A83" w:rsidP="009E7A83">
      <w:pPr>
        <w:pStyle w:val="PargrafodaLista"/>
        <w:spacing w:line="276" w:lineRule="auto"/>
        <w:ind w:left="425"/>
        <w:contextualSpacing w:val="0"/>
        <w:jc w:val="both"/>
        <w:rPr>
          <w:rFonts w:ascii="Arial" w:hAnsi="Arial" w:cs="Arial"/>
          <w:color w:val="000000"/>
          <w:sz w:val="16"/>
          <w:szCs w:val="16"/>
        </w:rPr>
      </w:pPr>
    </w:p>
    <w:p w:rsidR="00BD1AC1" w:rsidRPr="00DA1B84" w:rsidRDefault="00CA24FB" w:rsidP="00F8041C">
      <w:pPr>
        <w:pStyle w:val="PargrafodaLista"/>
        <w:numPr>
          <w:ilvl w:val="1"/>
          <w:numId w:val="14"/>
        </w:numPr>
        <w:spacing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Os licitantes poderão oferecer lances sucessivos, observando o horário fixado para abertura da sessão e as regras estabelecidas no Edital.</w:t>
      </w:r>
    </w:p>
    <w:p w:rsidR="00BD1AC1" w:rsidRPr="00DA1B84" w:rsidRDefault="00BD1AC1" w:rsidP="00F8041C">
      <w:pPr>
        <w:pStyle w:val="PargrafodaLista"/>
        <w:numPr>
          <w:ilvl w:val="1"/>
          <w:numId w:val="14"/>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sz w:val="22"/>
          <w:szCs w:val="22"/>
        </w:rPr>
        <w:t>O licitante somente poderá oferecer lance</w:t>
      </w:r>
      <w:r w:rsidR="002B2EE9" w:rsidRPr="00DA1B84">
        <w:rPr>
          <w:rFonts w:ascii="Arial" w:hAnsi="Arial" w:cs="Arial"/>
          <w:sz w:val="22"/>
          <w:szCs w:val="22"/>
        </w:rPr>
        <w:t xml:space="preserve"> de valor inferior </w:t>
      </w:r>
      <w:r w:rsidRPr="00DA1B84">
        <w:rPr>
          <w:rFonts w:ascii="Arial" w:hAnsi="Arial" w:cs="Arial"/>
          <w:sz w:val="22"/>
          <w:szCs w:val="22"/>
        </w:rPr>
        <w:t>ao último por ele ofertado e registrado pelo sistema.</w:t>
      </w:r>
    </w:p>
    <w:p w:rsidR="00246411" w:rsidRPr="009D7C99" w:rsidRDefault="008748E2" w:rsidP="00F8041C">
      <w:pPr>
        <w:pStyle w:val="PargrafodaLista"/>
        <w:numPr>
          <w:ilvl w:val="1"/>
          <w:numId w:val="14"/>
        </w:numPr>
        <w:spacing w:before="120" w:after="120" w:line="276" w:lineRule="auto"/>
        <w:ind w:left="0" w:firstLine="0"/>
        <w:contextualSpacing w:val="0"/>
        <w:jc w:val="both"/>
        <w:rPr>
          <w:rFonts w:ascii="Arial" w:hAnsi="Arial" w:cs="Arial"/>
          <w:b/>
          <w:color w:val="000000" w:themeColor="text1"/>
          <w:sz w:val="22"/>
          <w:szCs w:val="22"/>
        </w:rPr>
      </w:pPr>
      <w:r w:rsidRPr="009D7C99">
        <w:rPr>
          <w:rFonts w:ascii="Arial" w:hAnsi="Arial" w:cs="Arial"/>
          <w:color w:val="000000" w:themeColor="text1"/>
          <w:sz w:val="22"/>
          <w:szCs w:val="22"/>
        </w:rPr>
        <w:t>O intervalo mínimo de diferença de valores</w:t>
      </w:r>
      <w:r w:rsidR="006E031B" w:rsidRPr="009D7C99">
        <w:rPr>
          <w:rFonts w:ascii="Arial" w:hAnsi="Arial" w:cs="Arial"/>
          <w:color w:val="000000" w:themeColor="text1"/>
          <w:sz w:val="22"/>
          <w:szCs w:val="22"/>
        </w:rPr>
        <w:t xml:space="preserve"> </w:t>
      </w:r>
      <w:r w:rsidR="002B2EE9" w:rsidRPr="009D7C99">
        <w:rPr>
          <w:rFonts w:ascii="Arial" w:hAnsi="Arial" w:cs="Arial"/>
          <w:iCs/>
          <w:color w:val="000000" w:themeColor="text1"/>
          <w:sz w:val="22"/>
          <w:szCs w:val="22"/>
        </w:rPr>
        <w:t>ou percentuais</w:t>
      </w:r>
      <w:r w:rsidRPr="009D7C99">
        <w:rPr>
          <w:rFonts w:ascii="Arial" w:hAnsi="Arial" w:cs="Arial"/>
          <w:color w:val="000000" w:themeColor="text1"/>
          <w:sz w:val="22"/>
          <w:szCs w:val="22"/>
        </w:rPr>
        <w:t xml:space="preserve"> entre os lances, que incidirá tanto em relação aos lances intermediários quanto em relação à proposta que cobrir a melhor oferta deverá </w:t>
      </w:r>
      <w:r w:rsidR="004A39B9" w:rsidRPr="009D7C99">
        <w:rPr>
          <w:rFonts w:ascii="Arial" w:hAnsi="Arial" w:cs="Arial"/>
          <w:b/>
          <w:color w:val="000000" w:themeColor="text1"/>
          <w:sz w:val="22"/>
          <w:szCs w:val="22"/>
        </w:rPr>
        <w:t>ser</w:t>
      </w:r>
      <w:r w:rsidRPr="009D7C99">
        <w:rPr>
          <w:rFonts w:ascii="Arial" w:hAnsi="Arial" w:cs="Arial"/>
          <w:b/>
          <w:color w:val="000000" w:themeColor="text1"/>
          <w:sz w:val="22"/>
          <w:szCs w:val="22"/>
        </w:rPr>
        <w:t xml:space="preserve"> </w:t>
      </w:r>
      <w:r w:rsidR="001458E5" w:rsidRPr="009D7C99">
        <w:rPr>
          <w:rFonts w:ascii="Arial" w:hAnsi="Arial" w:cs="Arial"/>
          <w:b/>
          <w:color w:val="000000" w:themeColor="text1"/>
          <w:sz w:val="22"/>
          <w:szCs w:val="22"/>
        </w:rPr>
        <w:t>de</w:t>
      </w:r>
      <w:r w:rsidRPr="009D7C99">
        <w:rPr>
          <w:rFonts w:ascii="Arial" w:hAnsi="Arial" w:cs="Arial"/>
          <w:b/>
          <w:color w:val="000000" w:themeColor="text1"/>
          <w:sz w:val="22"/>
          <w:szCs w:val="22"/>
        </w:rPr>
        <w:t xml:space="preserve"> </w:t>
      </w:r>
      <w:r w:rsidR="001458E5" w:rsidRPr="009D7C99">
        <w:rPr>
          <w:rFonts w:ascii="Arial" w:hAnsi="Arial" w:cs="Arial"/>
          <w:b/>
          <w:color w:val="000000" w:themeColor="text1"/>
          <w:sz w:val="22"/>
          <w:szCs w:val="22"/>
        </w:rPr>
        <w:t>R$</w:t>
      </w:r>
      <w:r w:rsidRPr="009D7C99">
        <w:rPr>
          <w:rFonts w:ascii="Arial" w:hAnsi="Arial" w:cs="Arial"/>
          <w:b/>
          <w:color w:val="000000" w:themeColor="text1"/>
          <w:sz w:val="22"/>
          <w:szCs w:val="22"/>
        </w:rPr>
        <w:t xml:space="preserve"> </w:t>
      </w:r>
      <w:r w:rsidR="009C1667">
        <w:rPr>
          <w:rFonts w:ascii="Arial" w:hAnsi="Arial" w:cs="Arial"/>
          <w:b/>
          <w:color w:val="000000" w:themeColor="text1"/>
          <w:sz w:val="22"/>
          <w:szCs w:val="22"/>
        </w:rPr>
        <w:t>0,0010</w:t>
      </w:r>
      <w:r w:rsidR="001458E5" w:rsidRPr="009D7C99">
        <w:rPr>
          <w:rFonts w:ascii="Arial" w:hAnsi="Arial" w:cs="Arial"/>
          <w:b/>
          <w:color w:val="000000" w:themeColor="text1"/>
          <w:sz w:val="22"/>
          <w:szCs w:val="22"/>
        </w:rPr>
        <w:t xml:space="preserve"> (</w:t>
      </w:r>
      <w:r w:rsidR="009C1667">
        <w:rPr>
          <w:rFonts w:ascii="Arial" w:hAnsi="Arial" w:cs="Arial"/>
          <w:b/>
          <w:color w:val="000000" w:themeColor="text1"/>
          <w:sz w:val="22"/>
          <w:szCs w:val="22"/>
        </w:rPr>
        <w:t>DEZ DÉCIMOS DE MILÉSIMO</w:t>
      </w:r>
      <w:r w:rsidRPr="009D7C99">
        <w:rPr>
          <w:rFonts w:ascii="Arial" w:hAnsi="Arial" w:cs="Arial"/>
          <w:b/>
          <w:color w:val="000000" w:themeColor="text1"/>
          <w:sz w:val="22"/>
          <w:szCs w:val="22"/>
        </w:rPr>
        <w:t>).</w:t>
      </w:r>
    </w:p>
    <w:p w:rsidR="004C5A45" w:rsidRPr="00246411" w:rsidRDefault="00045368" w:rsidP="00F8041C">
      <w:pPr>
        <w:pStyle w:val="PargrafodaLista"/>
        <w:numPr>
          <w:ilvl w:val="1"/>
          <w:numId w:val="14"/>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O intervalo entre os lances enviados pelo mesmo licitante não poderá ser inferio</w:t>
      </w:r>
      <w:r w:rsidR="001458E5" w:rsidRPr="00DA1B84">
        <w:rPr>
          <w:rFonts w:ascii="Arial" w:hAnsi="Arial" w:cs="Arial"/>
          <w:color w:val="000000"/>
          <w:sz w:val="22"/>
          <w:szCs w:val="22"/>
        </w:rPr>
        <w:t xml:space="preserve">r a </w:t>
      </w:r>
      <w:r w:rsidRPr="00A444C5">
        <w:rPr>
          <w:rFonts w:ascii="Arial" w:hAnsi="Arial" w:cs="Arial"/>
          <w:b/>
          <w:color w:val="000000"/>
          <w:sz w:val="22"/>
          <w:szCs w:val="22"/>
        </w:rPr>
        <w:t>vinte (20) segundos</w:t>
      </w:r>
      <w:r w:rsidRPr="00DA1B84">
        <w:rPr>
          <w:rFonts w:ascii="Arial" w:hAnsi="Arial" w:cs="Arial"/>
          <w:color w:val="000000"/>
          <w:sz w:val="22"/>
          <w:szCs w:val="22"/>
        </w:rPr>
        <w:t xml:space="preserve"> e o intervalo entre lances não poderá se</w:t>
      </w:r>
      <w:r w:rsidR="004A39B9">
        <w:rPr>
          <w:rFonts w:ascii="Arial" w:hAnsi="Arial" w:cs="Arial"/>
          <w:color w:val="000000"/>
          <w:sz w:val="22"/>
          <w:szCs w:val="22"/>
        </w:rPr>
        <w:t xml:space="preserve">r inferior a três (3) segundos, </w:t>
      </w:r>
      <w:proofErr w:type="gramStart"/>
      <w:r w:rsidRPr="00DA1B84">
        <w:rPr>
          <w:rFonts w:ascii="Arial" w:hAnsi="Arial" w:cs="Arial"/>
          <w:color w:val="000000"/>
          <w:sz w:val="22"/>
          <w:szCs w:val="22"/>
        </w:rPr>
        <w:t>sob pena</w:t>
      </w:r>
      <w:proofErr w:type="gramEnd"/>
      <w:r w:rsidRPr="00DA1B84">
        <w:rPr>
          <w:rFonts w:ascii="Arial" w:hAnsi="Arial" w:cs="Arial"/>
          <w:color w:val="000000"/>
          <w:sz w:val="22"/>
          <w:szCs w:val="22"/>
        </w:rPr>
        <w:t xml:space="preserve"> de serem automaticamente descartados pelo sistema os respectivos lances.</w:t>
      </w:r>
    </w:p>
    <w:p w:rsidR="0085724C" w:rsidRPr="00DA1B84" w:rsidRDefault="0085724C" w:rsidP="00F8041C">
      <w:pPr>
        <w:pStyle w:val="PargrafodaLista"/>
        <w:numPr>
          <w:ilvl w:val="0"/>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85724C" w:rsidRPr="00DA1B84" w:rsidRDefault="0085724C" w:rsidP="00F8041C">
      <w:pPr>
        <w:pStyle w:val="PargrafodaLista"/>
        <w:numPr>
          <w:ilvl w:val="1"/>
          <w:numId w:val="10"/>
        </w:numPr>
        <w:spacing w:before="120" w:after="120" w:line="276" w:lineRule="auto"/>
        <w:contextualSpacing w:val="0"/>
        <w:jc w:val="both"/>
        <w:rPr>
          <w:rFonts w:ascii="Arial" w:hAnsi="Arial" w:cs="Arial"/>
          <w:i/>
          <w:iCs/>
          <w:vanish/>
          <w:color w:val="FF0000"/>
          <w:sz w:val="22"/>
          <w:szCs w:val="22"/>
        </w:rPr>
      </w:pPr>
    </w:p>
    <w:p w:rsidR="003A0FD9" w:rsidRPr="004C5A45" w:rsidRDefault="002E649F" w:rsidP="00F8041C">
      <w:pPr>
        <w:pStyle w:val="PargrafodaLista"/>
        <w:numPr>
          <w:ilvl w:val="1"/>
          <w:numId w:val="15"/>
        </w:numPr>
        <w:spacing w:before="120" w:after="120" w:line="276" w:lineRule="auto"/>
        <w:ind w:left="0" w:firstLine="0"/>
        <w:jc w:val="both"/>
        <w:rPr>
          <w:rFonts w:ascii="Arial" w:hAnsi="Arial" w:cs="Arial"/>
          <w:iCs/>
          <w:sz w:val="22"/>
          <w:szCs w:val="22"/>
        </w:rPr>
      </w:pPr>
      <w:r w:rsidRPr="00004287">
        <w:rPr>
          <w:rFonts w:ascii="Arial" w:hAnsi="Arial" w:cs="Arial"/>
          <w:iCs/>
          <w:sz w:val="22"/>
          <w:szCs w:val="22"/>
        </w:rPr>
        <w:t xml:space="preserve">Será adotado </w:t>
      </w:r>
      <w:r w:rsidRPr="00004287">
        <w:rPr>
          <w:rFonts w:ascii="Arial" w:hAnsi="Arial" w:cs="Arial"/>
          <w:sz w:val="22"/>
          <w:szCs w:val="22"/>
        </w:rPr>
        <w:t>para o envio de lances no pregão eletrônico o modo de disputa “</w:t>
      </w:r>
      <w:r w:rsidR="001458E5" w:rsidRPr="00004287">
        <w:rPr>
          <w:rFonts w:ascii="Arial" w:hAnsi="Arial" w:cs="Arial"/>
          <w:sz w:val="22"/>
          <w:szCs w:val="22"/>
        </w:rPr>
        <w:t>ABERTO</w:t>
      </w:r>
      <w:r w:rsidRPr="00004287">
        <w:rPr>
          <w:rFonts w:ascii="Arial" w:hAnsi="Arial" w:cs="Arial"/>
          <w:sz w:val="22"/>
          <w:szCs w:val="22"/>
        </w:rPr>
        <w:t xml:space="preserve">”, em que os </w:t>
      </w:r>
      <w:r w:rsidRPr="00004287">
        <w:rPr>
          <w:rFonts w:ascii="Arial" w:hAnsi="Arial" w:cs="Arial"/>
          <w:iCs/>
          <w:sz w:val="22"/>
          <w:szCs w:val="22"/>
        </w:rPr>
        <w:t>licitantes</w:t>
      </w:r>
      <w:r w:rsidRPr="00004287">
        <w:rPr>
          <w:rFonts w:ascii="Arial" w:hAnsi="Arial" w:cs="Arial"/>
          <w:sz w:val="22"/>
          <w:szCs w:val="22"/>
        </w:rPr>
        <w:t xml:space="preserve"> apresentarão lances públicos e sucessivos, com prorrogações.</w:t>
      </w:r>
    </w:p>
    <w:p w:rsidR="002E649F" w:rsidRPr="00DA1B84" w:rsidRDefault="002E649F" w:rsidP="00F8041C">
      <w:pPr>
        <w:numPr>
          <w:ilvl w:val="1"/>
          <w:numId w:val="15"/>
        </w:numPr>
        <w:tabs>
          <w:tab w:val="left" w:pos="142"/>
        </w:tabs>
        <w:spacing w:before="120" w:after="120" w:line="276" w:lineRule="auto"/>
        <w:ind w:left="0" w:firstLine="0"/>
        <w:jc w:val="both"/>
        <w:rPr>
          <w:rFonts w:ascii="Arial" w:hAnsi="Arial" w:cs="Arial"/>
          <w:iCs/>
          <w:sz w:val="22"/>
          <w:szCs w:val="22"/>
        </w:rPr>
      </w:pPr>
      <w:r w:rsidRPr="00DA1B84">
        <w:rPr>
          <w:rFonts w:ascii="Arial" w:hAnsi="Arial" w:cs="Arial"/>
          <w:sz w:val="22"/>
          <w:szCs w:val="22"/>
        </w:rPr>
        <w:t xml:space="preserve">A etapa de lances da sessão pública terá duração de </w:t>
      </w:r>
      <w:r w:rsidR="00A444C5" w:rsidRPr="00A444C5">
        <w:rPr>
          <w:rFonts w:ascii="Arial" w:hAnsi="Arial" w:cs="Arial"/>
          <w:b/>
          <w:sz w:val="22"/>
          <w:szCs w:val="22"/>
        </w:rPr>
        <w:t>DEZ MINUTOS</w:t>
      </w:r>
      <w:r w:rsidR="00A444C5" w:rsidRPr="00DA1B84">
        <w:rPr>
          <w:rFonts w:ascii="Arial" w:hAnsi="Arial" w:cs="Arial"/>
          <w:sz w:val="22"/>
          <w:szCs w:val="22"/>
        </w:rPr>
        <w:t xml:space="preserve"> </w:t>
      </w:r>
      <w:r w:rsidRPr="00DA1B84">
        <w:rPr>
          <w:rFonts w:ascii="Arial" w:hAnsi="Arial" w:cs="Arial"/>
          <w:sz w:val="22"/>
          <w:szCs w:val="22"/>
        </w:rPr>
        <w:t>e, após isso, será prorrogada automaticamente pelo sistema quando houver lance ofertado nos últimos dois minutos do período de duração da sessão pública.</w:t>
      </w:r>
    </w:p>
    <w:p w:rsidR="00096174" w:rsidRPr="003A0FD9" w:rsidRDefault="002E649F" w:rsidP="00F8041C">
      <w:pPr>
        <w:numPr>
          <w:ilvl w:val="1"/>
          <w:numId w:val="15"/>
        </w:numPr>
        <w:spacing w:before="120" w:after="120" w:line="276" w:lineRule="auto"/>
        <w:ind w:left="0" w:firstLine="0"/>
        <w:jc w:val="both"/>
        <w:rPr>
          <w:rFonts w:ascii="Arial" w:hAnsi="Arial" w:cs="Arial"/>
          <w:iCs/>
          <w:sz w:val="22"/>
          <w:szCs w:val="22"/>
        </w:rPr>
      </w:pPr>
      <w:r w:rsidRPr="00DA1B84">
        <w:rPr>
          <w:rFonts w:ascii="Arial" w:hAnsi="Arial" w:cs="Arial"/>
          <w:sz w:val="22"/>
          <w:szCs w:val="22"/>
        </w:rPr>
        <w:t xml:space="preserve">A prorrogação automática da etapa de lances, de que trata o item anterior, será de </w:t>
      </w:r>
      <w:r w:rsidR="00A444C5" w:rsidRPr="00A444C5">
        <w:rPr>
          <w:rFonts w:ascii="Arial" w:hAnsi="Arial" w:cs="Arial"/>
          <w:b/>
          <w:sz w:val="22"/>
          <w:szCs w:val="22"/>
        </w:rPr>
        <w:t>DOIS MINUTOS</w:t>
      </w:r>
      <w:r w:rsidR="00A444C5" w:rsidRPr="00DA1B84">
        <w:rPr>
          <w:rFonts w:ascii="Arial" w:hAnsi="Arial" w:cs="Arial"/>
          <w:sz w:val="22"/>
          <w:szCs w:val="22"/>
        </w:rPr>
        <w:t xml:space="preserve"> </w:t>
      </w:r>
      <w:r w:rsidRPr="00DA1B84">
        <w:rPr>
          <w:rFonts w:ascii="Arial" w:hAnsi="Arial" w:cs="Arial"/>
          <w:sz w:val="22"/>
          <w:szCs w:val="22"/>
        </w:rPr>
        <w:t>e ocorrerá sucessivamente sempre que houver lances enviados nesse período de prorrogação, inclusive no caso de lances intermediários.</w:t>
      </w:r>
    </w:p>
    <w:p w:rsidR="009D7C99" w:rsidRPr="00085F29" w:rsidRDefault="002E649F" w:rsidP="00F8041C">
      <w:pPr>
        <w:numPr>
          <w:ilvl w:val="1"/>
          <w:numId w:val="15"/>
        </w:numPr>
        <w:spacing w:before="120" w:after="120" w:line="276" w:lineRule="auto"/>
        <w:ind w:left="0" w:firstLine="0"/>
        <w:jc w:val="both"/>
        <w:rPr>
          <w:rFonts w:ascii="Arial" w:hAnsi="Arial" w:cs="Arial"/>
          <w:iCs/>
          <w:sz w:val="22"/>
          <w:szCs w:val="22"/>
        </w:rPr>
      </w:pPr>
      <w:r w:rsidRPr="00DA1B84">
        <w:rPr>
          <w:rFonts w:ascii="Arial" w:hAnsi="Arial" w:cs="Arial"/>
          <w:sz w:val="22"/>
          <w:szCs w:val="22"/>
        </w:rPr>
        <w:t>Não havendo novos lances na forma estabelecida nos itens anteriores, a sessão pública encerrar-se-á automaticamente.</w:t>
      </w:r>
    </w:p>
    <w:p w:rsidR="002E649F" w:rsidRPr="00DA1B84" w:rsidRDefault="00004287" w:rsidP="00F8041C">
      <w:pPr>
        <w:numPr>
          <w:ilvl w:val="1"/>
          <w:numId w:val="15"/>
        </w:numPr>
        <w:spacing w:before="120" w:after="120" w:line="276" w:lineRule="auto"/>
        <w:ind w:left="0" w:firstLine="0"/>
        <w:jc w:val="both"/>
        <w:rPr>
          <w:rFonts w:ascii="Arial" w:hAnsi="Arial" w:cs="Arial"/>
          <w:iCs/>
          <w:sz w:val="22"/>
          <w:szCs w:val="22"/>
        </w:rPr>
      </w:pPr>
      <w:r>
        <w:rPr>
          <w:rFonts w:ascii="Arial" w:hAnsi="Arial" w:cs="Arial"/>
          <w:sz w:val="22"/>
          <w:szCs w:val="22"/>
        </w:rPr>
        <w:t xml:space="preserve"> </w:t>
      </w:r>
      <w:r w:rsidR="002E649F" w:rsidRPr="00DA1B84">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rsidR="00A6406B" w:rsidRPr="00004287" w:rsidRDefault="00004287" w:rsidP="00F8041C">
      <w:pPr>
        <w:numPr>
          <w:ilvl w:val="1"/>
          <w:numId w:val="15"/>
        </w:numPr>
        <w:spacing w:before="120" w:after="120" w:line="276" w:lineRule="auto"/>
        <w:ind w:left="0" w:firstLine="0"/>
        <w:jc w:val="both"/>
        <w:rPr>
          <w:rFonts w:ascii="Arial" w:hAnsi="Arial" w:cs="Arial"/>
          <w:i/>
          <w:iCs/>
          <w:color w:val="FF0000"/>
          <w:sz w:val="22"/>
          <w:szCs w:val="22"/>
        </w:rPr>
      </w:pPr>
      <w:r>
        <w:rPr>
          <w:rFonts w:ascii="Arial" w:hAnsi="Arial" w:cs="Arial"/>
          <w:color w:val="000000"/>
          <w:sz w:val="22"/>
          <w:szCs w:val="22"/>
        </w:rPr>
        <w:t xml:space="preserve"> </w:t>
      </w:r>
      <w:r w:rsidR="00A6406B" w:rsidRPr="00DA1B84">
        <w:rPr>
          <w:rFonts w:ascii="Arial" w:hAnsi="Arial" w:cs="Arial"/>
          <w:color w:val="000000"/>
          <w:sz w:val="22"/>
          <w:szCs w:val="22"/>
        </w:rPr>
        <w:t>Em caso de falha no sistema, os lances em desacordo com os subitens anteriores</w:t>
      </w:r>
      <w:r w:rsidR="00A6406B" w:rsidRPr="00DA1B84">
        <w:rPr>
          <w:rFonts w:ascii="Arial" w:hAnsi="Arial" w:cs="Arial"/>
          <w:color w:val="000000"/>
          <w:sz w:val="22"/>
          <w:szCs w:val="22"/>
        </w:rPr>
        <w:br/>
        <w:t>deverão ser desconsiderados pelo pregoeiro.</w:t>
      </w:r>
    </w:p>
    <w:p w:rsidR="00B145CD" w:rsidRPr="00004287" w:rsidRDefault="00CA24FB" w:rsidP="00F8041C">
      <w:pPr>
        <w:numPr>
          <w:ilvl w:val="1"/>
          <w:numId w:val="15"/>
        </w:numPr>
        <w:spacing w:before="120" w:after="120" w:line="276" w:lineRule="auto"/>
        <w:ind w:left="0" w:firstLine="0"/>
        <w:jc w:val="both"/>
        <w:rPr>
          <w:rFonts w:ascii="Arial" w:hAnsi="Arial" w:cs="Arial"/>
          <w:i/>
          <w:iCs/>
          <w:color w:val="FF0000"/>
          <w:sz w:val="22"/>
          <w:szCs w:val="22"/>
        </w:rPr>
      </w:pPr>
      <w:r w:rsidRPr="00004287">
        <w:rPr>
          <w:rFonts w:ascii="Arial" w:hAnsi="Arial" w:cs="Arial"/>
          <w:color w:val="000000"/>
          <w:sz w:val="22"/>
          <w:szCs w:val="22"/>
        </w:rPr>
        <w:t xml:space="preserve">Não serão aceitos dois ou mais lances de mesmo valor, prevalecendo aquele que for recebido e registrado em primeiro lugar. </w:t>
      </w:r>
    </w:p>
    <w:p w:rsidR="00593E80" w:rsidRPr="009D7C99" w:rsidRDefault="00CA24FB" w:rsidP="00F8041C">
      <w:pPr>
        <w:numPr>
          <w:ilvl w:val="1"/>
          <w:numId w:val="15"/>
        </w:numPr>
        <w:spacing w:before="120" w:after="120" w:line="276" w:lineRule="auto"/>
        <w:ind w:left="0" w:firstLine="0"/>
        <w:jc w:val="both"/>
        <w:rPr>
          <w:rFonts w:ascii="Arial" w:hAnsi="Arial" w:cs="Arial"/>
          <w:i/>
          <w:iCs/>
          <w:color w:val="FF0000"/>
          <w:sz w:val="22"/>
          <w:szCs w:val="22"/>
        </w:rPr>
      </w:pPr>
      <w:r w:rsidRPr="00004287">
        <w:rPr>
          <w:rFonts w:ascii="Arial" w:hAnsi="Arial" w:cs="Arial"/>
          <w:color w:val="000000"/>
          <w:sz w:val="22"/>
          <w:szCs w:val="22"/>
        </w:rPr>
        <w:t>Durante o transcurso</w:t>
      </w:r>
      <w:r w:rsidR="001458E5" w:rsidRPr="00004287">
        <w:rPr>
          <w:rFonts w:ascii="Arial" w:hAnsi="Arial" w:cs="Arial"/>
          <w:color w:val="000000"/>
          <w:sz w:val="22"/>
          <w:szCs w:val="22"/>
        </w:rPr>
        <w:t xml:space="preserve"> </w:t>
      </w:r>
      <w:r w:rsidRPr="00004287">
        <w:rPr>
          <w:rFonts w:ascii="Arial" w:hAnsi="Arial" w:cs="Arial"/>
          <w:color w:val="000000"/>
          <w:sz w:val="22"/>
          <w:szCs w:val="22"/>
        </w:rPr>
        <w:t xml:space="preserve">da sessão pública, os licitantes serão informados, em tempo real, do valor do menor lance registrado, vedada a identificação do licitante. </w:t>
      </w:r>
    </w:p>
    <w:p w:rsidR="009E7A83" w:rsidRPr="009E7A83" w:rsidRDefault="00CA24FB" w:rsidP="00F8041C">
      <w:pPr>
        <w:numPr>
          <w:ilvl w:val="1"/>
          <w:numId w:val="15"/>
        </w:numPr>
        <w:spacing w:before="120" w:after="120" w:line="276" w:lineRule="auto"/>
        <w:ind w:left="0" w:firstLine="0"/>
        <w:jc w:val="both"/>
        <w:rPr>
          <w:rFonts w:ascii="Arial" w:hAnsi="Arial" w:cs="Arial"/>
          <w:i/>
          <w:iCs/>
          <w:sz w:val="22"/>
          <w:szCs w:val="22"/>
        </w:rPr>
      </w:pPr>
      <w:r w:rsidRPr="00004287">
        <w:rPr>
          <w:rFonts w:ascii="Arial" w:hAnsi="Arial" w:cs="Arial"/>
          <w:color w:val="000000"/>
          <w:sz w:val="22"/>
          <w:szCs w:val="22"/>
        </w:rPr>
        <w:t xml:space="preserve">No caso de desconexão com o </w:t>
      </w:r>
      <w:r w:rsidR="00C6162E" w:rsidRPr="00004287">
        <w:rPr>
          <w:rFonts w:ascii="Arial" w:hAnsi="Arial" w:cs="Arial"/>
          <w:color w:val="000000"/>
          <w:sz w:val="22"/>
          <w:szCs w:val="22"/>
        </w:rPr>
        <w:t>Pregoeiro</w:t>
      </w:r>
      <w:r w:rsidRPr="00004287">
        <w:rPr>
          <w:rFonts w:ascii="Arial" w:hAnsi="Arial" w:cs="Arial"/>
          <w:color w:val="000000"/>
          <w:sz w:val="22"/>
          <w:szCs w:val="22"/>
        </w:rPr>
        <w:t xml:space="preserve">, no decorrer da etapa competitiva do Pregão, o sistema eletrônico poderá permanecer acessível aos licitantes para a recepção dos lances. </w:t>
      </w:r>
      <w:r w:rsidR="00A6406B" w:rsidRPr="00004287">
        <w:rPr>
          <w:rFonts w:ascii="Arial" w:hAnsi="Arial" w:cs="Arial"/>
          <w:color w:val="000000"/>
          <w:sz w:val="22"/>
          <w:szCs w:val="22"/>
        </w:rPr>
        <w:t xml:space="preserve">Quando a desconexão do sistema eletrônico para </w:t>
      </w:r>
      <w:r w:rsidR="00004287">
        <w:rPr>
          <w:rFonts w:ascii="Arial" w:hAnsi="Arial" w:cs="Arial"/>
          <w:color w:val="000000"/>
          <w:sz w:val="22"/>
          <w:szCs w:val="22"/>
        </w:rPr>
        <w:t>o pregoeiro persistir por tempo</w:t>
      </w:r>
      <w:r w:rsidR="00A444C5">
        <w:rPr>
          <w:rFonts w:ascii="Arial" w:hAnsi="Arial" w:cs="Arial"/>
          <w:color w:val="000000"/>
          <w:sz w:val="22"/>
          <w:szCs w:val="22"/>
        </w:rPr>
        <w:t xml:space="preserve"> </w:t>
      </w:r>
      <w:r w:rsidR="00A6406B" w:rsidRPr="00004287">
        <w:rPr>
          <w:rFonts w:ascii="Arial" w:hAnsi="Arial" w:cs="Arial"/>
          <w:color w:val="000000"/>
          <w:sz w:val="22"/>
          <w:szCs w:val="22"/>
        </w:rPr>
        <w:t>superior a dez minutos, a sessão pública será suspensa e terá reinício somente apó</w:t>
      </w:r>
      <w:r w:rsidR="00004287">
        <w:rPr>
          <w:rFonts w:ascii="Arial" w:hAnsi="Arial" w:cs="Arial"/>
          <w:color w:val="000000"/>
          <w:sz w:val="22"/>
          <w:szCs w:val="22"/>
        </w:rPr>
        <w:t xml:space="preserve">s </w:t>
      </w:r>
      <w:r w:rsidR="00A6406B" w:rsidRPr="00004287">
        <w:rPr>
          <w:rFonts w:ascii="Arial" w:hAnsi="Arial" w:cs="Arial"/>
          <w:color w:val="000000"/>
          <w:sz w:val="22"/>
          <w:szCs w:val="22"/>
        </w:rPr>
        <w:lastRenderedPageBreak/>
        <w:t xml:space="preserve">comunicação expressa do Pregoeiro aos participantes do </w:t>
      </w:r>
      <w:r w:rsidR="00004287">
        <w:rPr>
          <w:rFonts w:ascii="Arial" w:hAnsi="Arial" w:cs="Arial"/>
          <w:color w:val="000000"/>
          <w:sz w:val="22"/>
          <w:szCs w:val="22"/>
        </w:rPr>
        <w:t xml:space="preserve">certame, publicada no Portal de </w:t>
      </w:r>
      <w:r w:rsidR="00A6406B" w:rsidRPr="00004287">
        <w:rPr>
          <w:rFonts w:ascii="Arial" w:hAnsi="Arial" w:cs="Arial"/>
          <w:color w:val="000000"/>
          <w:sz w:val="22"/>
          <w:szCs w:val="22"/>
        </w:rPr>
        <w:t xml:space="preserve">Compras Públicas, </w:t>
      </w:r>
      <w:r w:rsidR="00A6406B" w:rsidRPr="00004287">
        <w:rPr>
          <w:rFonts w:ascii="Arial" w:hAnsi="Arial" w:cs="Arial"/>
          <w:b/>
          <w:bCs/>
          <w:color w:val="000000"/>
          <w:sz w:val="22"/>
          <w:szCs w:val="22"/>
        </w:rPr>
        <w:t>http://www.portaldecompraspublicas.com.br</w:t>
      </w:r>
      <w:r w:rsidR="00004287">
        <w:rPr>
          <w:rFonts w:ascii="Arial" w:hAnsi="Arial" w:cs="Arial"/>
          <w:color w:val="000000"/>
          <w:sz w:val="22"/>
          <w:szCs w:val="22"/>
        </w:rPr>
        <w:t xml:space="preserve">, quando serão </w:t>
      </w:r>
      <w:r w:rsidR="00A6406B" w:rsidRPr="00004287">
        <w:rPr>
          <w:rFonts w:ascii="Arial" w:hAnsi="Arial" w:cs="Arial"/>
          <w:color w:val="000000"/>
          <w:sz w:val="22"/>
          <w:szCs w:val="22"/>
        </w:rPr>
        <w:t>divulgadas data e hora para a sua reabertura. E será rei</w:t>
      </w:r>
      <w:r w:rsidR="00593E80">
        <w:rPr>
          <w:rFonts w:ascii="Arial" w:hAnsi="Arial" w:cs="Arial"/>
          <w:color w:val="000000"/>
          <w:sz w:val="22"/>
          <w:szCs w:val="22"/>
        </w:rPr>
        <w:t xml:space="preserve">niciada somente </w:t>
      </w:r>
      <w:proofErr w:type="gramStart"/>
      <w:r w:rsidR="00593E80">
        <w:rPr>
          <w:rFonts w:ascii="Arial" w:hAnsi="Arial" w:cs="Arial"/>
          <w:color w:val="000000"/>
          <w:sz w:val="22"/>
          <w:szCs w:val="22"/>
        </w:rPr>
        <w:t>após</w:t>
      </w:r>
      <w:proofErr w:type="gramEnd"/>
      <w:r w:rsidR="00593E80">
        <w:rPr>
          <w:rFonts w:ascii="Arial" w:hAnsi="Arial" w:cs="Arial"/>
          <w:color w:val="000000"/>
          <w:sz w:val="22"/>
          <w:szCs w:val="22"/>
        </w:rPr>
        <w:t xml:space="preserve"> decorridas </w:t>
      </w:r>
      <w:r w:rsidR="00A6406B" w:rsidRPr="00004287">
        <w:rPr>
          <w:rFonts w:ascii="Arial" w:hAnsi="Arial" w:cs="Arial"/>
          <w:color w:val="000000"/>
          <w:sz w:val="22"/>
          <w:szCs w:val="22"/>
        </w:rPr>
        <w:t>vinte e quatro horas da comunicação do fato pelo Pregoe</w:t>
      </w:r>
      <w:r w:rsidR="00593E80">
        <w:rPr>
          <w:rFonts w:ascii="Arial" w:hAnsi="Arial" w:cs="Arial"/>
          <w:color w:val="000000"/>
          <w:sz w:val="22"/>
          <w:szCs w:val="22"/>
        </w:rPr>
        <w:t xml:space="preserve">iro aos participantes, no sítio </w:t>
      </w:r>
      <w:r w:rsidR="00A6406B" w:rsidRPr="00004287">
        <w:rPr>
          <w:rFonts w:ascii="Arial" w:hAnsi="Arial" w:cs="Arial"/>
          <w:color w:val="000000"/>
          <w:sz w:val="22"/>
          <w:szCs w:val="22"/>
        </w:rPr>
        <w:t>eletrônico utilizado para divulgação.</w:t>
      </w:r>
      <w:r w:rsidR="00A6406B" w:rsidRPr="00004287">
        <w:rPr>
          <w:rFonts w:ascii="Arial" w:hAnsi="Arial" w:cs="Arial"/>
          <w:sz w:val="22"/>
          <w:szCs w:val="22"/>
        </w:rPr>
        <w:t xml:space="preserve"> </w:t>
      </w:r>
      <w:r w:rsidR="00C25B02" w:rsidRPr="00004287">
        <w:rPr>
          <w:rFonts w:ascii="Arial" w:hAnsi="Arial" w:cs="Arial"/>
          <w:color w:val="000000"/>
          <w:sz w:val="22"/>
          <w:szCs w:val="22"/>
        </w:rPr>
        <w:t xml:space="preserve">O Critério de julgamento adotado será o </w:t>
      </w:r>
      <w:r w:rsidR="00004287" w:rsidRPr="00004287">
        <w:rPr>
          <w:rFonts w:ascii="Arial" w:hAnsi="Arial" w:cs="Arial"/>
          <w:b/>
          <w:sz w:val="22"/>
          <w:szCs w:val="22"/>
        </w:rPr>
        <w:t>MENOR PREÇO</w:t>
      </w:r>
      <w:r w:rsidR="00C25B02" w:rsidRPr="00004287">
        <w:rPr>
          <w:rFonts w:ascii="Arial" w:hAnsi="Arial" w:cs="Arial"/>
          <w:sz w:val="22"/>
          <w:szCs w:val="22"/>
        </w:rPr>
        <w:t>,</w:t>
      </w:r>
      <w:r w:rsidR="00494E37" w:rsidRPr="00004287">
        <w:rPr>
          <w:rFonts w:ascii="Arial" w:hAnsi="Arial" w:cs="Arial"/>
          <w:sz w:val="22"/>
          <w:szCs w:val="22"/>
        </w:rPr>
        <w:t xml:space="preserve"> conforme definido neste Edital e seus anexos. </w:t>
      </w:r>
    </w:p>
    <w:p w:rsidR="00A94974" w:rsidRPr="00004287" w:rsidRDefault="00A94974" w:rsidP="00F8041C">
      <w:pPr>
        <w:numPr>
          <w:ilvl w:val="1"/>
          <w:numId w:val="15"/>
        </w:numPr>
        <w:spacing w:before="120" w:after="120" w:line="276" w:lineRule="auto"/>
        <w:ind w:left="567" w:hanging="567"/>
        <w:jc w:val="both"/>
        <w:rPr>
          <w:rFonts w:ascii="Arial" w:hAnsi="Arial" w:cs="Arial"/>
          <w:i/>
          <w:iCs/>
          <w:sz w:val="22"/>
          <w:szCs w:val="22"/>
        </w:rPr>
      </w:pPr>
      <w:r w:rsidRPr="00004287">
        <w:rPr>
          <w:rFonts w:ascii="Arial" w:hAnsi="Arial" w:cs="Arial"/>
          <w:color w:val="000000" w:themeColor="text1"/>
          <w:sz w:val="22"/>
          <w:szCs w:val="22"/>
          <w:lang w:eastAsia="en-US"/>
        </w:rPr>
        <w:t>Caso o licitante não apresente lances, concorrerá com o valor de sua proposta.</w:t>
      </w:r>
    </w:p>
    <w:p w:rsidR="00593E80" w:rsidRDefault="00D51533" w:rsidP="00F8041C">
      <w:pPr>
        <w:numPr>
          <w:ilvl w:val="1"/>
          <w:numId w:val="15"/>
        </w:numPr>
        <w:spacing w:line="276" w:lineRule="auto"/>
        <w:ind w:left="0" w:firstLine="0"/>
        <w:jc w:val="both"/>
        <w:rPr>
          <w:rFonts w:ascii="Arial" w:hAnsi="Arial" w:cs="Arial"/>
          <w:i/>
          <w:iCs/>
          <w:sz w:val="22"/>
          <w:szCs w:val="22"/>
        </w:rPr>
      </w:pPr>
      <w:r w:rsidRPr="00004287">
        <w:rPr>
          <w:rFonts w:ascii="Arial" w:hAnsi="Arial" w:cs="Arial"/>
          <w:color w:val="000000"/>
          <w:sz w:val="22"/>
          <w:szCs w:val="22"/>
        </w:rPr>
        <w:t xml:space="preserve">Encerrada a etapa de envio de lances da sessão pública, o pregoeiro deverá encaminhar, pelo sistema eletrônico, contraproposta ao licitante que tenha apresentado o </w:t>
      </w:r>
      <w:r w:rsidRPr="00593E80">
        <w:rPr>
          <w:rFonts w:ascii="Arial" w:hAnsi="Arial" w:cs="Arial"/>
          <w:color w:val="000000"/>
          <w:sz w:val="22"/>
          <w:szCs w:val="22"/>
        </w:rPr>
        <w:t>melhor preço, para que seja obtida melhor proposta, vedada a negociação em condições diferentes das previstas neste Edital.</w:t>
      </w:r>
    </w:p>
    <w:p w:rsidR="00593E80" w:rsidRPr="00593E80" w:rsidRDefault="00593E80" w:rsidP="00593E80">
      <w:pPr>
        <w:spacing w:line="276" w:lineRule="auto"/>
        <w:jc w:val="both"/>
        <w:rPr>
          <w:rFonts w:ascii="Arial" w:hAnsi="Arial" w:cs="Arial"/>
          <w:i/>
          <w:iCs/>
          <w:sz w:val="10"/>
          <w:szCs w:val="10"/>
        </w:rPr>
      </w:pPr>
    </w:p>
    <w:p w:rsidR="004C5A45" w:rsidRPr="004802AE" w:rsidRDefault="00342CB9" w:rsidP="00F8041C">
      <w:pPr>
        <w:pStyle w:val="PargrafodaLista"/>
        <w:numPr>
          <w:ilvl w:val="2"/>
          <w:numId w:val="16"/>
        </w:numPr>
        <w:spacing w:line="276" w:lineRule="auto"/>
        <w:ind w:left="0" w:firstLine="0"/>
        <w:jc w:val="both"/>
        <w:rPr>
          <w:rFonts w:ascii="Arial" w:hAnsi="Arial" w:cs="Arial"/>
          <w:color w:val="000000"/>
          <w:sz w:val="22"/>
          <w:szCs w:val="22"/>
          <w:lang w:eastAsia="en-US"/>
        </w:rPr>
      </w:pPr>
      <w:r w:rsidRPr="00004287">
        <w:rPr>
          <w:rFonts w:ascii="Arial" w:hAnsi="Arial" w:cs="Arial"/>
          <w:color w:val="000000"/>
          <w:sz w:val="22"/>
          <w:szCs w:val="22"/>
          <w:lang w:eastAsia="en-US"/>
        </w:rPr>
        <w:t>A negociação será realizada por meio do sistema, podendo ser acompanhada pelos demais licitantes.</w:t>
      </w:r>
    </w:p>
    <w:p w:rsidR="003A0FD9" w:rsidRPr="00593E80" w:rsidRDefault="00A9539C" w:rsidP="00F8041C">
      <w:pPr>
        <w:pStyle w:val="PargrafodaLista"/>
        <w:numPr>
          <w:ilvl w:val="2"/>
          <w:numId w:val="16"/>
        </w:numPr>
        <w:tabs>
          <w:tab w:val="left" w:pos="-12"/>
        </w:tabs>
        <w:spacing w:before="120" w:after="120" w:line="276" w:lineRule="auto"/>
        <w:ind w:left="0" w:firstLine="0"/>
        <w:contextualSpacing w:val="0"/>
        <w:jc w:val="both"/>
        <w:rPr>
          <w:rFonts w:ascii="Arial" w:eastAsia="Arial" w:hAnsi="Arial" w:cs="Arial"/>
          <w:color w:val="FF0000"/>
          <w:sz w:val="22"/>
          <w:szCs w:val="22"/>
        </w:rPr>
      </w:pPr>
      <w:r w:rsidRPr="009D7C99">
        <w:rPr>
          <w:rFonts w:ascii="Arial" w:hAnsi="Arial" w:cs="Arial"/>
          <w:b/>
          <w:color w:val="000000" w:themeColor="text1"/>
          <w:sz w:val="22"/>
          <w:szCs w:val="22"/>
        </w:rPr>
        <w:t xml:space="preserve">O </w:t>
      </w:r>
      <w:r w:rsidRPr="00090196">
        <w:rPr>
          <w:rFonts w:ascii="Arial" w:hAnsi="Arial" w:cs="Arial"/>
          <w:sz w:val="22"/>
          <w:szCs w:val="22"/>
        </w:rPr>
        <w:t xml:space="preserve">pregoeiro solicitará ao licitante melhor classificado que, no prazo de </w:t>
      </w:r>
      <w:r w:rsidR="009D7C99">
        <w:rPr>
          <w:rFonts w:ascii="Arial" w:hAnsi="Arial" w:cs="Arial"/>
          <w:sz w:val="22"/>
          <w:szCs w:val="22"/>
        </w:rPr>
        <w:t xml:space="preserve">até </w:t>
      </w:r>
      <w:r w:rsidR="008C3F3C" w:rsidRPr="009D7C99">
        <w:rPr>
          <w:rFonts w:ascii="Arial" w:hAnsi="Arial" w:cs="Arial"/>
          <w:b/>
          <w:sz w:val="22"/>
          <w:szCs w:val="22"/>
        </w:rPr>
        <w:t>30</w:t>
      </w:r>
      <w:r w:rsidR="00A444C5" w:rsidRPr="009D7C99">
        <w:rPr>
          <w:rFonts w:ascii="Arial" w:hAnsi="Arial" w:cs="Arial"/>
          <w:b/>
          <w:sz w:val="22"/>
          <w:szCs w:val="22"/>
        </w:rPr>
        <w:t xml:space="preserve"> </w:t>
      </w:r>
      <w:r w:rsidR="00A444C5" w:rsidRPr="00090196">
        <w:rPr>
          <w:rFonts w:ascii="Arial" w:hAnsi="Arial" w:cs="Arial"/>
          <w:b/>
          <w:sz w:val="22"/>
          <w:szCs w:val="22"/>
        </w:rPr>
        <w:t>(</w:t>
      </w:r>
      <w:r w:rsidR="008C3F3C" w:rsidRPr="00090196">
        <w:rPr>
          <w:rFonts w:ascii="Arial" w:hAnsi="Arial" w:cs="Arial"/>
          <w:b/>
          <w:sz w:val="22"/>
          <w:szCs w:val="22"/>
        </w:rPr>
        <w:t>trinta</w:t>
      </w:r>
      <w:r w:rsidR="00A444C5" w:rsidRPr="00090196">
        <w:rPr>
          <w:rFonts w:ascii="Arial" w:hAnsi="Arial" w:cs="Arial"/>
          <w:b/>
          <w:sz w:val="22"/>
          <w:szCs w:val="22"/>
        </w:rPr>
        <w:t xml:space="preserve">) </w:t>
      </w:r>
      <w:r w:rsidR="008C3F3C" w:rsidRPr="00090196">
        <w:rPr>
          <w:rFonts w:ascii="Arial" w:hAnsi="Arial" w:cs="Arial"/>
          <w:b/>
          <w:sz w:val="22"/>
          <w:szCs w:val="22"/>
        </w:rPr>
        <w:t>minutos</w:t>
      </w:r>
      <w:r w:rsidRPr="00090196">
        <w:rPr>
          <w:rFonts w:ascii="Arial" w:hAnsi="Arial" w:cs="Arial"/>
          <w:sz w:val="22"/>
          <w:szCs w:val="22"/>
        </w:rPr>
        <w:t>, envie a proposta adequada ao último lance ofertado após a negociação realizada, acompanhada, se for o caso, dos documentos complementares, quando necessários à confirmação daqueles exigidos neste Edital e já apresentados.</w:t>
      </w:r>
      <w:r w:rsidRPr="00593E80">
        <w:rPr>
          <w:rFonts w:ascii="Arial" w:hAnsi="Arial" w:cs="Arial"/>
          <w:color w:val="FF0000"/>
          <w:sz w:val="22"/>
          <w:szCs w:val="22"/>
        </w:rPr>
        <w:t xml:space="preserve"> </w:t>
      </w:r>
    </w:p>
    <w:p w:rsidR="00096174" w:rsidRPr="00096174" w:rsidRDefault="00A9539C" w:rsidP="00F8041C">
      <w:pPr>
        <w:pStyle w:val="PargrafodaLista"/>
        <w:numPr>
          <w:ilvl w:val="1"/>
          <w:numId w:val="16"/>
        </w:numPr>
        <w:spacing w:before="120" w:after="120" w:line="276" w:lineRule="auto"/>
        <w:ind w:left="0" w:firstLine="0"/>
        <w:contextualSpacing w:val="0"/>
        <w:jc w:val="both"/>
        <w:rPr>
          <w:rFonts w:ascii="Arial" w:hAnsi="Arial" w:cs="Arial"/>
          <w:color w:val="000000"/>
          <w:sz w:val="22"/>
          <w:szCs w:val="22"/>
          <w:lang w:eastAsia="en-US"/>
        </w:rPr>
      </w:pPr>
      <w:r w:rsidRPr="00DA1B84">
        <w:rPr>
          <w:rFonts w:ascii="Arial" w:hAnsi="Arial" w:cs="Arial"/>
          <w:color w:val="000000"/>
          <w:sz w:val="22"/>
          <w:szCs w:val="22"/>
          <w:lang w:eastAsia="en-US"/>
        </w:rPr>
        <w:t>Após a negociação do preço, o Pregoeiro iniciará a fase de aceitação e julgamento da proposta.</w:t>
      </w:r>
    </w:p>
    <w:tbl>
      <w:tblPr>
        <w:tblStyle w:val="Tabelacomgrade"/>
        <w:tblW w:w="9205" w:type="dxa"/>
        <w:tblInd w:w="108" w:type="dxa"/>
        <w:shd w:val="clear" w:color="auto" w:fill="BFBFBF" w:themeFill="background1" w:themeFillShade="BF"/>
        <w:tblLook w:val="04A0"/>
      </w:tblPr>
      <w:tblGrid>
        <w:gridCol w:w="9205"/>
      </w:tblGrid>
      <w:tr w:rsidR="009E7A83" w:rsidRPr="009E7A83" w:rsidTr="009E7A83">
        <w:trPr>
          <w:trHeight w:val="454"/>
        </w:trPr>
        <w:tc>
          <w:tcPr>
            <w:tcW w:w="9205" w:type="dxa"/>
            <w:shd w:val="clear" w:color="auto" w:fill="BFBFBF" w:themeFill="background1" w:themeFillShade="BF"/>
            <w:vAlign w:val="center"/>
          </w:tcPr>
          <w:p w:rsidR="009E7A83" w:rsidRPr="009E7A83" w:rsidRDefault="009E7A83" w:rsidP="00F8041C">
            <w:pPr>
              <w:pStyle w:val="Nivel01"/>
              <w:numPr>
                <w:ilvl w:val="0"/>
                <w:numId w:val="16"/>
              </w:numPr>
              <w:tabs>
                <w:tab w:val="clear" w:pos="567"/>
                <w:tab w:val="left" w:pos="318"/>
              </w:tabs>
              <w:spacing w:before="0"/>
              <w:ind w:left="0" w:firstLine="0"/>
              <w:jc w:val="left"/>
              <w:rPr>
                <w:rFonts w:ascii="Arial" w:hAnsi="Arial" w:cs="Arial"/>
                <w:sz w:val="22"/>
                <w:szCs w:val="22"/>
              </w:rPr>
            </w:pPr>
            <w:r w:rsidRPr="009E7A83">
              <w:rPr>
                <w:rFonts w:ascii="Arial" w:hAnsi="Arial" w:cs="Arial"/>
                <w:sz w:val="22"/>
                <w:szCs w:val="22"/>
                <w:lang w:eastAsia="en-US"/>
              </w:rPr>
              <w:t>DA ACEITABILIDADE DA PROPOSTA VENCEDORA.</w:t>
            </w:r>
          </w:p>
        </w:tc>
      </w:tr>
    </w:tbl>
    <w:p w:rsidR="009E7A83" w:rsidRPr="00416AD5" w:rsidRDefault="009E7A83" w:rsidP="009E7A83">
      <w:pPr>
        <w:spacing w:after="120" w:line="276" w:lineRule="auto"/>
        <w:jc w:val="both"/>
        <w:rPr>
          <w:rFonts w:ascii="Arial" w:hAnsi="Arial" w:cs="Arial"/>
          <w:i/>
          <w:sz w:val="10"/>
          <w:szCs w:val="10"/>
        </w:rPr>
      </w:pPr>
    </w:p>
    <w:p w:rsidR="003F68A3" w:rsidRPr="00416AD5" w:rsidRDefault="00287D22" w:rsidP="00F8041C">
      <w:pPr>
        <w:pStyle w:val="PargrafodaLista"/>
        <w:numPr>
          <w:ilvl w:val="1"/>
          <w:numId w:val="17"/>
        </w:numPr>
        <w:spacing w:after="120" w:line="276" w:lineRule="auto"/>
        <w:ind w:left="0" w:firstLine="0"/>
        <w:jc w:val="both"/>
        <w:rPr>
          <w:rFonts w:ascii="Arial" w:hAnsi="Arial" w:cs="Arial"/>
          <w:i/>
          <w:sz w:val="22"/>
          <w:szCs w:val="22"/>
        </w:rPr>
      </w:pPr>
      <w:r w:rsidRPr="00416AD5">
        <w:rPr>
          <w:rFonts w:ascii="Arial" w:hAnsi="Arial" w:cs="Arial"/>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4C5A45" w:rsidRPr="00416AD5" w:rsidRDefault="004617D7" w:rsidP="00F8041C">
      <w:pPr>
        <w:pStyle w:val="PargrafodaLista"/>
        <w:numPr>
          <w:ilvl w:val="1"/>
          <w:numId w:val="17"/>
        </w:numPr>
        <w:spacing w:line="276" w:lineRule="auto"/>
        <w:ind w:left="0" w:firstLine="0"/>
        <w:contextualSpacing w:val="0"/>
        <w:jc w:val="both"/>
        <w:rPr>
          <w:rFonts w:ascii="Arial" w:hAnsi="Arial" w:cs="Arial"/>
          <w:b/>
          <w:sz w:val="22"/>
          <w:szCs w:val="22"/>
        </w:rPr>
      </w:pPr>
      <w:r w:rsidRPr="00416AD5">
        <w:rPr>
          <w:rFonts w:ascii="Arial" w:hAnsi="Arial" w:cs="Arial"/>
          <w:sz w:val="22"/>
          <w:szCs w:val="22"/>
        </w:rPr>
        <w:t>Será desclassificada a proposta ou o lance vencedor, apresentar preço final superior ao preço máximo fixado (Acórdão nº 1455/2018 -TCU - Plenário),</w:t>
      </w:r>
      <w:r w:rsidR="00FF5D4D" w:rsidRPr="00416AD5">
        <w:rPr>
          <w:rFonts w:ascii="Arial" w:hAnsi="Arial" w:cs="Arial"/>
          <w:sz w:val="22"/>
          <w:szCs w:val="22"/>
        </w:rPr>
        <w:t xml:space="preserve"> desconto menor do que o mínimo exigido</w:t>
      </w:r>
      <w:r w:rsidRPr="00416AD5">
        <w:rPr>
          <w:rFonts w:ascii="Arial" w:hAnsi="Arial" w:cs="Arial"/>
          <w:sz w:val="22"/>
          <w:szCs w:val="22"/>
        </w:rPr>
        <w:t xml:space="preserve"> ou que apresentar preço manifestamente inexequível.</w:t>
      </w:r>
    </w:p>
    <w:p w:rsidR="00593E80" w:rsidRDefault="008059CD" w:rsidP="00F8041C">
      <w:pPr>
        <w:pStyle w:val="PargrafodaLista"/>
        <w:numPr>
          <w:ilvl w:val="2"/>
          <w:numId w:val="17"/>
        </w:numPr>
        <w:spacing w:line="276" w:lineRule="auto"/>
        <w:ind w:left="0" w:firstLine="0"/>
        <w:contextualSpacing w:val="0"/>
        <w:jc w:val="both"/>
        <w:rPr>
          <w:rFonts w:ascii="Arial" w:hAnsi="Arial" w:cs="Arial"/>
          <w:b/>
          <w:color w:val="7030A0"/>
          <w:sz w:val="22"/>
          <w:szCs w:val="22"/>
        </w:rPr>
      </w:pPr>
      <w:r w:rsidRPr="00DA1B84">
        <w:rPr>
          <w:rFonts w:ascii="Arial" w:hAnsi="Arial" w:cs="Arial"/>
          <w:sz w:val="22"/>
          <w:szCs w:val="22"/>
          <w:bdr w:val="none" w:sz="0" w:space="0" w:color="auto" w:frame="1"/>
        </w:rPr>
        <w:t xml:space="preserve">Considera-se inexequível a proposta que apresente preços </w:t>
      </w:r>
      <w:proofErr w:type="gramStart"/>
      <w:r w:rsidRPr="00DA1B84">
        <w:rPr>
          <w:rFonts w:ascii="Arial" w:hAnsi="Arial" w:cs="Arial"/>
          <w:sz w:val="22"/>
          <w:szCs w:val="22"/>
          <w:bdr w:val="none" w:sz="0" w:space="0" w:color="auto" w:frame="1"/>
        </w:rPr>
        <w:t>global ou unitários simbólicos, irrisórios</w:t>
      </w:r>
      <w:proofErr w:type="gramEnd"/>
      <w:r w:rsidRPr="00DA1B84">
        <w:rPr>
          <w:rFonts w:ascii="Arial" w:hAnsi="Arial" w:cs="Arial"/>
          <w:sz w:val="22"/>
          <w:szCs w:val="22"/>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DA1B84">
        <w:rPr>
          <w:rFonts w:ascii="Arial" w:hAnsi="Arial" w:cs="Arial"/>
          <w:i/>
          <w:color w:val="FF0000"/>
          <w:sz w:val="22"/>
          <w:szCs w:val="22"/>
          <w:bdr w:val="none" w:sz="0" w:space="0" w:color="auto" w:frame="1"/>
        </w:rPr>
        <w:t> </w:t>
      </w:r>
    </w:p>
    <w:p w:rsidR="002F10F5" w:rsidRPr="002F10F5" w:rsidRDefault="002F10F5" w:rsidP="002F10F5">
      <w:pPr>
        <w:pStyle w:val="PargrafodaLista"/>
        <w:spacing w:line="276" w:lineRule="auto"/>
        <w:ind w:left="0"/>
        <w:contextualSpacing w:val="0"/>
        <w:jc w:val="both"/>
        <w:rPr>
          <w:rFonts w:ascii="Arial" w:hAnsi="Arial" w:cs="Arial"/>
          <w:b/>
          <w:color w:val="7030A0"/>
          <w:sz w:val="10"/>
          <w:szCs w:val="10"/>
        </w:rPr>
      </w:pPr>
    </w:p>
    <w:p w:rsidR="004617D7" w:rsidRDefault="004617D7" w:rsidP="00F8041C">
      <w:pPr>
        <w:pStyle w:val="PargrafodaLista"/>
        <w:numPr>
          <w:ilvl w:val="1"/>
          <w:numId w:val="17"/>
        </w:numPr>
        <w:spacing w:before="120" w:after="120" w:line="276" w:lineRule="auto"/>
        <w:ind w:left="0" w:right="-15" w:firstLine="0"/>
        <w:jc w:val="both"/>
        <w:rPr>
          <w:rFonts w:ascii="Arial" w:hAnsi="Arial" w:cs="Arial"/>
          <w:color w:val="000000" w:themeColor="text1"/>
          <w:sz w:val="22"/>
          <w:szCs w:val="22"/>
          <w:lang w:eastAsia="en-US"/>
        </w:rPr>
      </w:pPr>
      <w:r w:rsidRPr="00DA1B84">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rsidR="002F10F5" w:rsidRPr="002F10F5" w:rsidRDefault="002F10F5" w:rsidP="002F10F5">
      <w:pPr>
        <w:pStyle w:val="PargrafodaLista"/>
        <w:spacing w:before="120" w:after="120" w:line="276" w:lineRule="auto"/>
        <w:ind w:left="0" w:right="-15"/>
        <w:jc w:val="both"/>
        <w:rPr>
          <w:rFonts w:ascii="Arial" w:hAnsi="Arial" w:cs="Arial"/>
          <w:color w:val="000000" w:themeColor="text1"/>
          <w:sz w:val="10"/>
          <w:szCs w:val="10"/>
          <w:lang w:eastAsia="en-US"/>
        </w:rPr>
      </w:pPr>
    </w:p>
    <w:p w:rsidR="004617D7" w:rsidRDefault="004617D7" w:rsidP="00F8041C">
      <w:pPr>
        <w:pStyle w:val="PargrafodaLista"/>
        <w:numPr>
          <w:ilvl w:val="1"/>
          <w:numId w:val="17"/>
        </w:numPr>
        <w:spacing w:before="120" w:after="120" w:line="276" w:lineRule="auto"/>
        <w:ind w:left="0" w:right="-15" w:firstLine="0"/>
        <w:jc w:val="both"/>
        <w:rPr>
          <w:rFonts w:ascii="Arial" w:hAnsi="Arial" w:cs="Arial"/>
          <w:color w:val="000000" w:themeColor="text1"/>
          <w:sz w:val="22"/>
          <w:szCs w:val="22"/>
          <w:lang w:eastAsia="en-US"/>
        </w:rPr>
      </w:pPr>
      <w:r w:rsidRPr="00DA1B84">
        <w:rPr>
          <w:rFonts w:ascii="Arial" w:hAnsi="Arial" w:cs="Arial"/>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2F10F5" w:rsidRPr="002F10F5" w:rsidRDefault="002F10F5" w:rsidP="002F10F5">
      <w:pPr>
        <w:pStyle w:val="PargrafodaLista"/>
        <w:spacing w:before="120" w:after="120" w:line="276" w:lineRule="auto"/>
        <w:ind w:left="0" w:right="-15"/>
        <w:jc w:val="both"/>
        <w:rPr>
          <w:rFonts w:ascii="Arial" w:hAnsi="Arial" w:cs="Arial"/>
          <w:color w:val="000000" w:themeColor="text1"/>
          <w:sz w:val="10"/>
          <w:szCs w:val="10"/>
          <w:lang w:eastAsia="en-US"/>
        </w:rPr>
      </w:pPr>
    </w:p>
    <w:p w:rsidR="008A2C5D" w:rsidRPr="008C3F3C" w:rsidRDefault="008A2C5D" w:rsidP="00F8041C">
      <w:pPr>
        <w:pStyle w:val="PargrafodaLista"/>
        <w:numPr>
          <w:ilvl w:val="1"/>
          <w:numId w:val="17"/>
        </w:numPr>
        <w:tabs>
          <w:tab w:val="left" w:pos="567"/>
        </w:tabs>
        <w:spacing w:before="120" w:after="120" w:line="276" w:lineRule="auto"/>
        <w:ind w:left="0" w:right="-15" w:firstLine="0"/>
        <w:jc w:val="both"/>
        <w:rPr>
          <w:rFonts w:ascii="Arial" w:hAnsi="Arial" w:cs="Arial"/>
          <w:sz w:val="22"/>
          <w:szCs w:val="22"/>
          <w:lang w:eastAsia="en-US"/>
        </w:rPr>
      </w:pPr>
      <w:r w:rsidRPr="008C3F3C">
        <w:rPr>
          <w:rFonts w:ascii="Arial" w:hAnsi="Arial" w:cs="Arial"/>
          <w:sz w:val="22"/>
          <w:szCs w:val="22"/>
          <w:lang w:eastAsia="en-US"/>
        </w:rPr>
        <w:lastRenderedPageBreak/>
        <w:t xml:space="preserve">O Pregoeiro poderá convocar o licitante para enviar documento digital complementar, por meio de funcionalidade disponível no sistema, no prazo de </w:t>
      </w:r>
      <w:r w:rsidR="008C3F3C">
        <w:rPr>
          <w:rFonts w:ascii="Arial" w:hAnsi="Arial" w:cs="Arial"/>
          <w:sz w:val="22"/>
          <w:szCs w:val="22"/>
          <w:lang w:eastAsia="en-US"/>
        </w:rPr>
        <w:t xml:space="preserve">até </w:t>
      </w:r>
      <w:r w:rsidR="004802AE" w:rsidRPr="008C3F3C">
        <w:rPr>
          <w:rFonts w:ascii="Arial" w:hAnsi="Arial" w:cs="Arial"/>
          <w:b/>
          <w:sz w:val="22"/>
          <w:szCs w:val="22"/>
          <w:lang w:eastAsia="en-US"/>
        </w:rPr>
        <w:t>02 (</w:t>
      </w:r>
      <w:r w:rsidR="00A444C5" w:rsidRPr="008C3F3C">
        <w:rPr>
          <w:rFonts w:ascii="Arial" w:hAnsi="Arial" w:cs="Arial"/>
          <w:b/>
          <w:sz w:val="22"/>
          <w:szCs w:val="22"/>
          <w:lang w:eastAsia="en-US"/>
        </w:rPr>
        <w:t>DUAS) HORAS</w:t>
      </w:r>
      <w:r w:rsidRPr="008C3F3C">
        <w:rPr>
          <w:rFonts w:ascii="Arial" w:hAnsi="Arial" w:cs="Arial"/>
          <w:sz w:val="22"/>
          <w:szCs w:val="22"/>
          <w:lang w:eastAsia="en-US"/>
        </w:rPr>
        <w:t>,</w:t>
      </w:r>
      <w:r w:rsidR="004802AE" w:rsidRPr="008C3F3C">
        <w:rPr>
          <w:rFonts w:ascii="Arial" w:hAnsi="Arial" w:cs="Arial"/>
          <w:sz w:val="22"/>
          <w:szCs w:val="22"/>
          <w:lang w:eastAsia="en-US"/>
        </w:rPr>
        <w:t xml:space="preserve"> </w:t>
      </w:r>
      <w:proofErr w:type="gramStart"/>
      <w:r w:rsidRPr="008C3F3C">
        <w:rPr>
          <w:rFonts w:ascii="Arial" w:hAnsi="Arial" w:cs="Arial"/>
          <w:sz w:val="22"/>
          <w:szCs w:val="22"/>
          <w:lang w:eastAsia="en-US"/>
        </w:rPr>
        <w:t>sob pena</w:t>
      </w:r>
      <w:proofErr w:type="gramEnd"/>
      <w:r w:rsidRPr="008C3F3C">
        <w:rPr>
          <w:rFonts w:ascii="Arial" w:hAnsi="Arial" w:cs="Arial"/>
          <w:sz w:val="22"/>
          <w:szCs w:val="22"/>
          <w:lang w:eastAsia="en-US"/>
        </w:rPr>
        <w:t xml:space="preserve"> de não aceitação da proposta.</w:t>
      </w:r>
    </w:p>
    <w:p w:rsidR="002F10F5" w:rsidRPr="002F10F5" w:rsidRDefault="002F10F5" w:rsidP="002F10F5">
      <w:pPr>
        <w:pStyle w:val="PargrafodaLista"/>
        <w:tabs>
          <w:tab w:val="left" w:pos="567"/>
        </w:tabs>
        <w:spacing w:before="120" w:after="120" w:line="276" w:lineRule="auto"/>
        <w:ind w:left="0" w:right="-15"/>
        <w:jc w:val="both"/>
        <w:rPr>
          <w:rFonts w:ascii="Arial" w:hAnsi="Arial" w:cs="Arial"/>
          <w:color w:val="000000" w:themeColor="text1"/>
          <w:sz w:val="10"/>
          <w:szCs w:val="10"/>
          <w:lang w:eastAsia="en-US"/>
        </w:rPr>
      </w:pPr>
    </w:p>
    <w:p w:rsidR="00246411" w:rsidRPr="00BD79C8" w:rsidRDefault="00330852" w:rsidP="00F8041C">
      <w:pPr>
        <w:pStyle w:val="PargrafodaLista"/>
        <w:numPr>
          <w:ilvl w:val="1"/>
          <w:numId w:val="17"/>
        </w:numPr>
        <w:spacing w:before="120" w:after="120" w:line="276" w:lineRule="auto"/>
        <w:ind w:left="0" w:right="-15" w:firstLine="0"/>
        <w:jc w:val="both"/>
        <w:rPr>
          <w:rFonts w:ascii="Arial" w:hAnsi="Arial" w:cs="Arial"/>
          <w:color w:val="000000" w:themeColor="text1"/>
          <w:sz w:val="22"/>
          <w:szCs w:val="22"/>
          <w:lang w:eastAsia="en-US"/>
        </w:rPr>
      </w:pPr>
      <w:r w:rsidRPr="00DA1B84">
        <w:rPr>
          <w:rFonts w:ascii="Arial" w:hAnsi="Arial" w:cs="Arial"/>
          <w:color w:val="000000"/>
          <w:sz w:val="22"/>
          <w:szCs w:val="22"/>
        </w:rPr>
        <w:t xml:space="preserve">O prazo estabelecido poderá ser prorrogado pelo </w:t>
      </w:r>
      <w:r w:rsidR="00A444C5" w:rsidRPr="00DA1B84">
        <w:rPr>
          <w:rFonts w:ascii="Arial" w:hAnsi="Arial" w:cs="Arial"/>
          <w:color w:val="000000"/>
          <w:sz w:val="22"/>
          <w:szCs w:val="22"/>
        </w:rPr>
        <w:t>Pregoeiro por solicitação escrita e·justificada do licitante, formulada antes de findo o prazo, e formalmente aceito</w:t>
      </w:r>
      <w:r w:rsidRPr="00DA1B84">
        <w:rPr>
          <w:rFonts w:ascii="Arial" w:hAnsi="Arial" w:cs="Arial"/>
          <w:color w:val="000000"/>
          <w:sz w:val="22"/>
          <w:szCs w:val="22"/>
        </w:rPr>
        <w:t xml:space="preserve"> pelo</w:t>
      </w:r>
      <w:r w:rsidRPr="00DA1B84">
        <w:rPr>
          <w:rFonts w:ascii="Arial" w:hAnsi="Arial" w:cs="Arial"/>
          <w:color w:val="000000"/>
          <w:sz w:val="22"/>
          <w:szCs w:val="22"/>
        </w:rPr>
        <w:br/>
        <w:t>Pregoeiro.</w:t>
      </w:r>
    </w:p>
    <w:p w:rsidR="00B348AD" w:rsidRPr="00BD79C8" w:rsidRDefault="00FF5D4D" w:rsidP="00F8041C">
      <w:pPr>
        <w:pStyle w:val="PargrafodaLista"/>
        <w:numPr>
          <w:ilvl w:val="2"/>
          <w:numId w:val="17"/>
        </w:numPr>
        <w:spacing w:before="120" w:after="120" w:line="276" w:lineRule="auto"/>
        <w:ind w:left="0" w:right="-15" w:firstLine="0"/>
        <w:jc w:val="both"/>
        <w:rPr>
          <w:rFonts w:ascii="Arial" w:hAnsi="Arial" w:cs="Arial"/>
          <w:color w:val="000000" w:themeColor="text1"/>
          <w:sz w:val="22"/>
          <w:szCs w:val="22"/>
          <w:lang w:eastAsia="en-US"/>
        </w:rPr>
      </w:pPr>
      <w:r w:rsidRPr="00004287">
        <w:rPr>
          <w:rFonts w:ascii="Arial" w:hAnsi="Arial" w:cs="Arial"/>
          <w:color w:val="000000"/>
          <w:sz w:val="22"/>
          <w:szCs w:val="22"/>
          <w:lang w:eastAsia="en-US"/>
        </w:rPr>
        <w:t>É facultado ao pregoeiro prorrogar o prazo estabelecido, a partir de solicitação fundamentada feita no chat pelo licitante, antes de findo o prazo</w:t>
      </w:r>
      <w:r w:rsidR="008A2C5D" w:rsidRPr="00004287">
        <w:rPr>
          <w:rFonts w:ascii="Arial" w:hAnsi="Arial" w:cs="Arial"/>
          <w:color w:val="000000" w:themeColor="text1"/>
          <w:sz w:val="22"/>
          <w:szCs w:val="22"/>
          <w:lang w:eastAsia="en-US"/>
        </w:rPr>
        <w:t xml:space="preserve">. </w:t>
      </w:r>
    </w:p>
    <w:p w:rsidR="002F10F5" w:rsidRPr="004C5A45" w:rsidRDefault="00CA24FB" w:rsidP="00F8041C">
      <w:pPr>
        <w:pStyle w:val="PargrafodaLista"/>
        <w:numPr>
          <w:ilvl w:val="2"/>
          <w:numId w:val="17"/>
        </w:numPr>
        <w:spacing w:before="120" w:after="120" w:line="276" w:lineRule="auto"/>
        <w:ind w:left="0" w:right="-15" w:firstLine="0"/>
        <w:jc w:val="both"/>
        <w:rPr>
          <w:rFonts w:ascii="Arial" w:hAnsi="Arial" w:cs="Arial"/>
          <w:color w:val="000000" w:themeColor="text1"/>
          <w:sz w:val="22"/>
          <w:szCs w:val="22"/>
          <w:lang w:eastAsia="en-US"/>
        </w:rPr>
      </w:pPr>
      <w:r w:rsidRPr="00004287">
        <w:rPr>
          <w:rFonts w:ascii="Arial" w:hAnsi="Arial" w:cs="Arial"/>
          <w:sz w:val="22"/>
          <w:szCs w:val="22"/>
          <w:lang w:eastAsia="en-US"/>
        </w:rPr>
        <w:t xml:space="preserve">Dentre os documentos passíveis de solicitação pelo </w:t>
      </w:r>
      <w:r w:rsidR="00C6162E" w:rsidRPr="00004287">
        <w:rPr>
          <w:rFonts w:ascii="Arial" w:hAnsi="Arial" w:cs="Arial"/>
          <w:sz w:val="22"/>
          <w:szCs w:val="22"/>
          <w:lang w:eastAsia="en-US"/>
        </w:rPr>
        <w:t>Pregoeiro</w:t>
      </w:r>
      <w:r w:rsidRPr="00004287">
        <w:rPr>
          <w:rFonts w:ascii="Arial" w:hAnsi="Arial" w:cs="Arial"/>
          <w:sz w:val="22"/>
          <w:szCs w:val="22"/>
          <w:lang w:eastAsia="en-US"/>
        </w:rPr>
        <w:t xml:space="preserve">, destacam-se os que contenham </w:t>
      </w:r>
      <w:r w:rsidR="0033777C" w:rsidRPr="00004287">
        <w:rPr>
          <w:rFonts w:ascii="Arial" w:hAnsi="Arial" w:cs="Arial"/>
          <w:sz w:val="22"/>
          <w:szCs w:val="22"/>
          <w:lang w:eastAsia="en-US"/>
        </w:rPr>
        <w:t>as características do material ofertado, tais como marca, modelo, tipo, fabricante e procedência, além de outras informações pertinentes, a exemplo de catálogos, folhetos ou propostas,</w:t>
      </w:r>
      <w:r w:rsidR="00651A2B" w:rsidRPr="00004287">
        <w:rPr>
          <w:rFonts w:ascii="Arial" w:hAnsi="Arial" w:cs="Arial"/>
          <w:sz w:val="22"/>
          <w:szCs w:val="22"/>
          <w:lang w:eastAsia="en-US"/>
        </w:rPr>
        <w:t xml:space="preserve"> encaminhados</w:t>
      </w:r>
      <w:r w:rsidR="0033777C" w:rsidRPr="00004287">
        <w:rPr>
          <w:rFonts w:ascii="Arial" w:hAnsi="Arial" w:cs="Arial"/>
          <w:sz w:val="22"/>
          <w:szCs w:val="22"/>
          <w:lang w:eastAsia="en-US"/>
        </w:rPr>
        <w:t xml:space="preserve"> por meio eletrônico, ou, se for o caso, por outro meio e prazo indicados pelo Pregoeiro, sem prejuízo do seu ulterior envio pelo sistema eletrônico, </w:t>
      </w:r>
      <w:proofErr w:type="gramStart"/>
      <w:r w:rsidR="0033777C" w:rsidRPr="00004287">
        <w:rPr>
          <w:rFonts w:ascii="Arial" w:hAnsi="Arial" w:cs="Arial"/>
          <w:sz w:val="22"/>
          <w:szCs w:val="22"/>
          <w:lang w:eastAsia="en-US"/>
        </w:rPr>
        <w:t>sob pena</w:t>
      </w:r>
      <w:proofErr w:type="gramEnd"/>
      <w:r w:rsidR="0033777C" w:rsidRPr="00004287">
        <w:rPr>
          <w:rFonts w:ascii="Arial" w:hAnsi="Arial" w:cs="Arial"/>
          <w:sz w:val="22"/>
          <w:szCs w:val="22"/>
          <w:lang w:eastAsia="en-US"/>
        </w:rPr>
        <w:t xml:space="preserve"> de não aceitação da proposta</w:t>
      </w:r>
      <w:r w:rsidR="004C5A45">
        <w:rPr>
          <w:rFonts w:ascii="Arial" w:hAnsi="Arial" w:cs="Arial"/>
          <w:sz w:val="22"/>
          <w:szCs w:val="22"/>
          <w:lang w:eastAsia="en-US"/>
        </w:rPr>
        <w:t>.</w:t>
      </w:r>
    </w:p>
    <w:p w:rsidR="003A0FD9" w:rsidRPr="002F10F5" w:rsidRDefault="003A0FD9" w:rsidP="002F10F5">
      <w:pPr>
        <w:pStyle w:val="PargrafodaLista"/>
        <w:spacing w:before="120" w:after="120" w:line="276" w:lineRule="auto"/>
        <w:ind w:left="0" w:right="-15"/>
        <w:jc w:val="both"/>
        <w:rPr>
          <w:rFonts w:ascii="Arial" w:hAnsi="Arial" w:cs="Arial"/>
          <w:color w:val="000000" w:themeColor="text1"/>
          <w:sz w:val="10"/>
          <w:szCs w:val="10"/>
          <w:lang w:eastAsia="en-US"/>
        </w:rPr>
      </w:pPr>
    </w:p>
    <w:p w:rsidR="00CA24FB" w:rsidRPr="00DA1B84" w:rsidRDefault="00004287" w:rsidP="00F8041C">
      <w:pPr>
        <w:pStyle w:val="PargrafodaLista"/>
        <w:numPr>
          <w:ilvl w:val="1"/>
          <w:numId w:val="17"/>
        </w:numPr>
        <w:tabs>
          <w:tab w:val="left" w:pos="426"/>
        </w:tabs>
        <w:spacing w:before="120" w:after="120" w:line="276" w:lineRule="auto"/>
        <w:ind w:left="0" w:firstLine="0"/>
        <w:contextualSpacing w:val="0"/>
        <w:jc w:val="both"/>
        <w:rPr>
          <w:rFonts w:ascii="Arial" w:hAnsi="Arial" w:cs="Arial"/>
          <w:bCs/>
          <w:iCs/>
          <w:color w:val="000000"/>
          <w:sz w:val="22"/>
          <w:szCs w:val="22"/>
        </w:rPr>
      </w:pPr>
      <w:r>
        <w:rPr>
          <w:rFonts w:ascii="Arial" w:hAnsi="Arial" w:cs="Arial"/>
          <w:bCs/>
          <w:iCs/>
          <w:color w:val="000000"/>
          <w:sz w:val="22"/>
          <w:szCs w:val="22"/>
        </w:rPr>
        <w:t xml:space="preserve"> </w:t>
      </w:r>
      <w:r w:rsidR="00CA24FB" w:rsidRPr="00DA1B84">
        <w:rPr>
          <w:rFonts w:ascii="Arial" w:hAnsi="Arial" w:cs="Arial"/>
          <w:bCs/>
          <w:iCs/>
          <w:color w:val="000000"/>
          <w:sz w:val="22"/>
          <w:szCs w:val="22"/>
        </w:rPr>
        <w:t xml:space="preserve">Se a proposta ou lance </w:t>
      </w:r>
      <w:r w:rsidR="00F16E77" w:rsidRPr="00DA1B84">
        <w:rPr>
          <w:rFonts w:ascii="Arial" w:hAnsi="Arial" w:cs="Arial"/>
          <w:bCs/>
          <w:iCs/>
          <w:color w:val="000000"/>
          <w:sz w:val="22"/>
          <w:szCs w:val="22"/>
        </w:rPr>
        <w:t>vencedor</w:t>
      </w:r>
      <w:r w:rsidR="00CA24FB" w:rsidRPr="00DA1B84">
        <w:rPr>
          <w:rFonts w:ascii="Arial" w:hAnsi="Arial" w:cs="Arial"/>
          <w:bCs/>
          <w:iCs/>
          <w:color w:val="000000"/>
          <w:sz w:val="22"/>
          <w:szCs w:val="22"/>
        </w:rPr>
        <w:t xml:space="preserve"> for </w:t>
      </w:r>
      <w:r w:rsidR="00035D80" w:rsidRPr="00DA1B84">
        <w:rPr>
          <w:rFonts w:ascii="Arial" w:hAnsi="Arial" w:cs="Arial"/>
          <w:bCs/>
          <w:iCs/>
          <w:color w:val="000000"/>
          <w:sz w:val="22"/>
          <w:szCs w:val="22"/>
        </w:rPr>
        <w:t>desclassificado</w:t>
      </w:r>
      <w:r w:rsidR="00CA24FB" w:rsidRPr="00DA1B84">
        <w:rPr>
          <w:rFonts w:ascii="Arial" w:hAnsi="Arial" w:cs="Arial"/>
          <w:bCs/>
          <w:iCs/>
          <w:color w:val="000000"/>
          <w:sz w:val="22"/>
          <w:szCs w:val="22"/>
        </w:rPr>
        <w:t xml:space="preserve">, o </w:t>
      </w:r>
      <w:r w:rsidR="00C6162E" w:rsidRPr="00DA1B84">
        <w:rPr>
          <w:rFonts w:ascii="Arial" w:hAnsi="Arial" w:cs="Arial"/>
          <w:bCs/>
          <w:iCs/>
          <w:color w:val="000000"/>
          <w:sz w:val="22"/>
          <w:szCs w:val="22"/>
        </w:rPr>
        <w:t>Pregoeiro</w:t>
      </w:r>
      <w:r w:rsidR="00CA24FB" w:rsidRPr="00DA1B84">
        <w:rPr>
          <w:rFonts w:ascii="Arial" w:hAnsi="Arial" w:cs="Arial"/>
          <w:bCs/>
          <w:iCs/>
          <w:color w:val="000000"/>
          <w:sz w:val="22"/>
          <w:szCs w:val="22"/>
        </w:rPr>
        <w:t xml:space="preserve"> examinará a proposta ou lance subsequente, e, assim sucessivamente, na ordem de classificação.</w:t>
      </w:r>
    </w:p>
    <w:p w:rsidR="00CA24FB" w:rsidRPr="00DA1B84" w:rsidRDefault="00004287" w:rsidP="00F8041C">
      <w:pPr>
        <w:pStyle w:val="PargrafodaLista"/>
        <w:numPr>
          <w:ilvl w:val="1"/>
          <w:numId w:val="17"/>
        </w:numPr>
        <w:spacing w:before="120" w:after="120" w:line="276" w:lineRule="auto"/>
        <w:ind w:left="0" w:firstLine="0"/>
        <w:contextualSpacing w:val="0"/>
        <w:jc w:val="both"/>
        <w:rPr>
          <w:rFonts w:ascii="Arial" w:hAnsi="Arial" w:cs="Arial"/>
          <w:sz w:val="22"/>
          <w:szCs w:val="22"/>
        </w:rPr>
      </w:pPr>
      <w:r>
        <w:rPr>
          <w:rFonts w:ascii="Arial" w:hAnsi="Arial" w:cs="Arial"/>
          <w:color w:val="000000"/>
          <w:sz w:val="22"/>
          <w:szCs w:val="22"/>
          <w:lang w:eastAsia="en-US"/>
        </w:rPr>
        <w:t xml:space="preserve"> </w:t>
      </w:r>
      <w:r w:rsidR="00CA24FB" w:rsidRPr="00DA1B84">
        <w:rPr>
          <w:rFonts w:ascii="Arial" w:hAnsi="Arial" w:cs="Arial"/>
          <w:color w:val="000000"/>
          <w:sz w:val="22"/>
          <w:szCs w:val="22"/>
          <w:lang w:eastAsia="en-US"/>
        </w:rPr>
        <w:t xml:space="preserve">Havendo necessidade, o </w:t>
      </w:r>
      <w:r w:rsidR="00C6162E" w:rsidRPr="00DA1B84">
        <w:rPr>
          <w:rFonts w:ascii="Arial" w:hAnsi="Arial" w:cs="Arial"/>
          <w:color w:val="000000"/>
          <w:sz w:val="22"/>
          <w:szCs w:val="22"/>
          <w:lang w:eastAsia="en-US"/>
        </w:rPr>
        <w:t>Pregoeiro</w:t>
      </w:r>
      <w:r w:rsidR="00CA24FB" w:rsidRPr="00DA1B84">
        <w:rPr>
          <w:rFonts w:ascii="Arial" w:hAnsi="Arial" w:cs="Arial"/>
          <w:color w:val="000000"/>
          <w:sz w:val="22"/>
          <w:szCs w:val="22"/>
          <w:lang w:eastAsia="en-US"/>
        </w:rPr>
        <w:t xml:space="preserve"> suspenderá a sessão, informando no “</w:t>
      </w:r>
      <w:r w:rsidR="00CA24FB" w:rsidRPr="00DA1B84">
        <w:rPr>
          <w:rFonts w:ascii="Arial" w:hAnsi="Arial" w:cs="Arial"/>
          <w:i/>
          <w:color w:val="000000"/>
          <w:sz w:val="22"/>
          <w:szCs w:val="22"/>
          <w:lang w:eastAsia="en-US"/>
        </w:rPr>
        <w:t>chat</w:t>
      </w:r>
      <w:r w:rsidR="00CA24FB" w:rsidRPr="00DA1B84">
        <w:rPr>
          <w:rFonts w:ascii="Arial" w:hAnsi="Arial" w:cs="Arial"/>
          <w:color w:val="000000"/>
          <w:sz w:val="22"/>
          <w:szCs w:val="22"/>
          <w:lang w:eastAsia="en-US"/>
        </w:rPr>
        <w:t xml:space="preserve">” a </w:t>
      </w:r>
      <w:r w:rsidR="00CA24FB" w:rsidRPr="00DA1B84">
        <w:rPr>
          <w:rFonts w:ascii="Arial" w:hAnsi="Arial" w:cs="Arial"/>
          <w:sz w:val="22"/>
          <w:szCs w:val="22"/>
          <w:lang w:eastAsia="en-US"/>
        </w:rPr>
        <w:t>nova data e horário para a</w:t>
      </w:r>
      <w:r w:rsidR="00FB7076" w:rsidRPr="00DA1B84">
        <w:rPr>
          <w:rFonts w:ascii="Arial" w:hAnsi="Arial" w:cs="Arial"/>
          <w:sz w:val="22"/>
          <w:szCs w:val="22"/>
          <w:lang w:eastAsia="en-US"/>
        </w:rPr>
        <w:t xml:space="preserve"> sua</w:t>
      </w:r>
      <w:r w:rsidR="00CA24FB" w:rsidRPr="00DA1B84">
        <w:rPr>
          <w:rFonts w:ascii="Arial" w:hAnsi="Arial" w:cs="Arial"/>
          <w:sz w:val="22"/>
          <w:szCs w:val="22"/>
          <w:lang w:eastAsia="en-US"/>
        </w:rPr>
        <w:t xml:space="preserve"> continuidade</w:t>
      </w:r>
      <w:r w:rsidR="003629E4" w:rsidRPr="00DA1B84">
        <w:rPr>
          <w:rFonts w:ascii="Arial" w:hAnsi="Arial" w:cs="Arial"/>
          <w:sz w:val="22"/>
          <w:szCs w:val="22"/>
          <w:lang w:eastAsia="en-US"/>
        </w:rPr>
        <w:t>.</w:t>
      </w:r>
    </w:p>
    <w:p w:rsidR="00CA24FB" w:rsidRPr="00A444C5" w:rsidRDefault="00CA24FB" w:rsidP="00F8041C">
      <w:pPr>
        <w:pStyle w:val="PargrafodaLista"/>
        <w:numPr>
          <w:ilvl w:val="1"/>
          <w:numId w:val="17"/>
        </w:numPr>
        <w:spacing w:line="276" w:lineRule="auto"/>
        <w:ind w:left="0" w:firstLine="0"/>
        <w:contextualSpacing w:val="0"/>
        <w:jc w:val="both"/>
        <w:rPr>
          <w:rFonts w:ascii="Arial" w:hAnsi="Arial" w:cs="Arial"/>
          <w:sz w:val="22"/>
          <w:szCs w:val="22"/>
        </w:rPr>
      </w:pPr>
      <w:r w:rsidRPr="00DA1B84">
        <w:rPr>
          <w:rFonts w:ascii="Arial" w:hAnsi="Arial" w:cs="Arial"/>
          <w:sz w:val="22"/>
          <w:szCs w:val="22"/>
        </w:rPr>
        <w:t xml:space="preserve">O </w:t>
      </w:r>
      <w:r w:rsidR="00C6162E" w:rsidRPr="00A444C5">
        <w:rPr>
          <w:rFonts w:ascii="Arial" w:hAnsi="Arial" w:cs="Arial"/>
          <w:sz w:val="22"/>
          <w:szCs w:val="22"/>
        </w:rPr>
        <w:t>Pregoeiro</w:t>
      </w:r>
      <w:r w:rsidRPr="00A444C5">
        <w:rPr>
          <w:rFonts w:ascii="Arial" w:hAnsi="Arial" w:cs="Arial"/>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096174" w:rsidRPr="003A0FD9" w:rsidRDefault="00096174" w:rsidP="00096174">
      <w:pPr>
        <w:pStyle w:val="PargrafodaLista"/>
        <w:spacing w:line="276" w:lineRule="auto"/>
        <w:ind w:left="0"/>
        <w:contextualSpacing w:val="0"/>
        <w:jc w:val="both"/>
        <w:rPr>
          <w:rFonts w:ascii="Arial" w:hAnsi="Arial" w:cs="Arial"/>
          <w:sz w:val="10"/>
          <w:szCs w:val="10"/>
        </w:rPr>
      </w:pPr>
    </w:p>
    <w:p w:rsidR="00CA24FB" w:rsidRPr="00DA1B84" w:rsidRDefault="00CA24FB" w:rsidP="00F8041C">
      <w:pPr>
        <w:numPr>
          <w:ilvl w:val="2"/>
          <w:numId w:val="17"/>
        </w:numPr>
        <w:tabs>
          <w:tab w:val="left" w:pos="709"/>
        </w:tabs>
        <w:autoSpaceDE w:val="0"/>
        <w:snapToGrid w:val="0"/>
        <w:spacing w:line="276" w:lineRule="auto"/>
        <w:ind w:left="0" w:firstLine="0"/>
        <w:jc w:val="both"/>
        <w:rPr>
          <w:rFonts w:ascii="Arial" w:hAnsi="Arial" w:cs="Arial"/>
          <w:sz w:val="22"/>
          <w:szCs w:val="22"/>
        </w:rPr>
      </w:pPr>
      <w:r w:rsidRPr="00DA1B84">
        <w:rPr>
          <w:rFonts w:ascii="Arial" w:hAnsi="Arial" w:cs="Arial"/>
          <w:sz w:val="22"/>
          <w:szCs w:val="22"/>
        </w:rPr>
        <w:t xml:space="preserve">Também nas hipóteses em que o </w:t>
      </w:r>
      <w:r w:rsidR="00C6162E" w:rsidRPr="00DA1B84">
        <w:rPr>
          <w:rFonts w:ascii="Arial" w:hAnsi="Arial" w:cs="Arial"/>
          <w:sz w:val="22"/>
          <w:szCs w:val="22"/>
        </w:rPr>
        <w:t>Pregoeiro</w:t>
      </w:r>
      <w:r w:rsidRPr="00DA1B84">
        <w:rPr>
          <w:rFonts w:ascii="Arial" w:hAnsi="Arial" w:cs="Arial"/>
          <w:sz w:val="22"/>
          <w:szCs w:val="22"/>
        </w:rPr>
        <w:t xml:space="preserve"> não aceitar a proposta e passar à subsequente, poderá negociar com o licitante para que seja obtido preço melhor.</w:t>
      </w:r>
    </w:p>
    <w:p w:rsidR="007F2093" w:rsidRPr="00DA1B84" w:rsidRDefault="00CA24FB" w:rsidP="00F8041C">
      <w:pPr>
        <w:numPr>
          <w:ilvl w:val="2"/>
          <w:numId w:val="17"/>
        </w:numPr>
        <w:autoSpaceDE w:val="0"/>
        <w:snapToGrid w:val="0"/>
        <w:spacing w:line="276" w:lineRule="auto"/>
        <w:ind w:left="0" w:firstLine="0"/>
        <w:jc w:val="both"/>
        <w:rPr>
          <w:rFonts w:ascii="Arial" w:hAnsi="Arial" w:cs="Arial"/>
          <w:color w:val="000000"/>
          <w:sz w:val="22"/>
          <w:szCs w:val="22"/>
        </w:rPr>
      </w:pPr>
      <w:r w:rsidRPr="00DA1B84">
        <w:rPr>
          <w:rFonts w:ascii="Arial" w:hAnsi="Arial" w:cs="Arial"/>
          <w:color w:val="000000"/>
          <w:sz w:val="22"/>
          <w:szCs w:val="22"/>
        </w:rPr>
        <w:t>A negociação será realizada por meio do sistema, podendo ser acompanhada pelos demais licitantes.</w:t>
      </w:r>
    </w:p>
    <w:p w:rsidR="005164CD" w:rsidRPr="00DA1B84" w:rsidRDefault="005164CD" w:rsidP="00F8041C">
      <w:pPr>
        <w:numPr>
          <w:ilvl w:val="1"/>
          <w:numId w:val="17"/>
        </w:numPr>
        <w:spacing w:before="120" w:after="120" w:line="276" w:lineRule="auto"/>
        <w:ind w:left="0" w:right="-15" w:firstLine="0"/>
        <w:jc w:val="both"/>
        <w:rPr>
          <w:rFonts w:ascii="Arial" w:hAnsi="Arial" w:cs="Arial"/>
          <w:color w:val="000000" w:themeColor="text1"/>
          <w:sz w:val="22"/>
          <w:szCs w:val="22"/>
        </w:rPr>
      </w:pPr>
      <w:r w:rsidRPr="00DA1B84">
        <w:rPr>
          <w:rFonts w:ascii="Arial" w:hAnsi="Arial" w:cs="Arial"/>
          <w:color w:val="000000"/>
          <w:sz w:val="22"/>
          <w:szCs w:val="22"/>
        </w:rPr>
        <w:t xml:space="preserve">Encerrada a análise quanto à aceitação da proposta, o pregoeiro verificará a habilitação do licitante, </w:t>
      </w:r>
      <w:r w:rsidRPr="00DA1B84">
        <w:rPr>
          <w:rFonts w:ascii="Arial" w:hAnsi="Arial" w:cs="Arial"/>
          <w:color w:val="000000" w:themeColor="text1"/>
          <w:sz w:val="22"/>
          <w:szCs w:val="22"/>
          <w:lang w:eastAsia="en-US"/>
        </w:rPr>
        <w:t>observado</w:t>
      </w:r>
      <w:r w:rsidRPr="00DA1B84">
        <w:rPr>
          <w:rFonts w:ascii="Arial" w:hAnsi="Arial" w:cs="Arial"/>
          <w:color w:val="000000"/>
          <w:sz w:val="22"/>
          <w:szCs w:val="22"/>
        </w:rPr>
        <w:t xml:space="preserve"> o disposto neste Edital. </w:t>
      </w:r>
    </w:p>
    <w:tbl>
      <w:tblPr>
        <w:tblStyle w:val="Tabelacomgrade"/>
        <w:tblW w:w="9205" w:type="dxa"/>
        <w:tblInd w:w="108" w:type="dxa"/>
        <w:shd w:val="clear" w:color="auto" w:fill="BFBFBF" w:themeFill="background1" w:themeFillShade="BF"/>
        <w:tblLook w:val="04A0"/>
      </w:tblPr>
      <w:tblGrid>
        <w:gridCol w:w="9205"/>
      </w:tblGrid>
      <w:tr w:rsidR="002F10F5" w:rsidRPr="002F10F5" w:rsidTr="00D9336D">
        <w:trPr>
          <w:trHeight w:val="454"/>
        </w:trPr>
        <w:tc>
          <w:tcPr>
            <w:tcW w:w="9205" w:type="dxa"/>
            <w:shd w:val="clear" w:color="auto" w:fill="BFBFBF" w:themeFill="background1" w:themeFillShade="BF"/>
            <w:vAlign w:val="center"/>
          </w:tcPr>
          <w:p w:rsidR="002F10F5" w:rsidRPr="002F10F5" w:rsidRDefault="002F10F5" w:rsidP="00F8041C">
            <w:pPr>
              <w:pStyle w:val="Nivel01"/>
              <w:numPr>
                <w:ilvl w:val="0"/>
                <w:numId w:val="17"/>
              </w:numPr>
              <w:spacing w:before="0"/>
              <w:ind w:left="0" w:firstLine="0"/>
              <w:jc w:val="left"/>
              <w:rPr>
                <w:rFonts w:ascii="Arial" w:hAnsi="Arial" w:cs="Arial"/>
                <w:sz w:val="22"/>
                <w:szCs w:val="22"/>
              </w:rPr>
            </w:pPr>
            <w:r w:rsidRPr="002F10F5">
              <w:rPr>
                <w:rFonts w:ascii="Arial" w:hAnsi="Arial" w:cs="Arial"/>
                <w:sz w:val="22"/>
                <w:szCs w:val="22"/>
                <w:lang w:eastAsia="en-US"/>
              </w:rPr>
              <w:t xml:space="preserve">DA HABILITAÇÃO </w:t>
            </w:r>
          </w:p>
        </w:tc>
      </w:tr>
    </w:tbl>
    <w:p w:rsidR="006D28E7" w:rsidRPr="00DA1B84" w:rsidRDefault="006D28E7" w:rsidP="00F8041C">
      <w:pPr>
        <w:pStyle w:val="Nivel01"/>
        <w:numPr>
          <w:ilvl w:val="1"/>
          <w:numId w:val="17"/>
        </w:numPr>
        <w:spacing w:line="276" w:lineRule="auto"/>
        <w:ind w:left="0" w:firstLine="0"/>
        <w:rPr>
          <w:rFonts w:ascii="Arial" w:hAnsi="Arial" w:cs="Arial"/>
          <w:b w:val="0"/>
          <w:sz w:val="22"/>
          <w:szCs w:val="22"/>
          <w:lang w:eastAsia="ar-SA"/>
        </w:rPr>
      </w:pPr>
      <w:r w:rsidRPr="00DA1B84">
        <w:rPr>
          <w:rFonts w:ascii="Arial" w:hAnsi="Arial" w:cs="Arial"/>
          <w:b w:val="0"/>
          <w:sz w:val="22"/>
          <w:szCs w:val="22"/>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6D28E7" w:rsidRPr="00246411" w:rsidRDefault="006D28E7" w:rsidP="00246411">
      <w:pPr>
        <w:pStyle w:val="PargrafodaLista"/>
        <w:spacing w:before="120" w:after="120" w:line="276" w:lineRule="auto"/>
        <w:ind w:left="1134"/>
        <w:jc w:val="both"/>
        <w:rPr>
          <w:rFonts w:ascii="Arial" w:hAnsi="Arial" w:cs="Arial"/>
          <w:sz w:val="22"/>
          <w:szCs w:val="22"/>
          <w:lang w:eastAsia="ar-SA"/>
        </w:rPr>
      </w:pPr>
      <w:r w:rsidRPr="00DA1B84">
        <w:rPr>
          <w:rFonts w:ascii="Arial" w:hAnsi="Arial" w:cs="Arial"/>
          <w:sz w:val="22"/>
          <w:szCs w:val="22"/>
          <w:lang w:eastAsia="ar-SA"/>
        </w:rPr>
        <w:t xml:space="preserve">a) </w:t>
      </w:r>
      <w:r w:rsidR="0078331D" w:rsidRPr="00DA1B84">
        <w:rPr>
          <w:rFonts w:ascii="Arial" w:hAnsi="Arial" w:cs="Arial"/>
          <w:color w:val="000000"/>
          <w:sz w:val="22"/>
          <w:szCs w:val="22"/>
        </w:rPr>
        <w:t xml:space="preserve">Possuir Cadastro do Portal de Compras </w:t>
      </w:r>
      <w:r w:rsidR="00200CD0">
        <w:rPr>
          <w:rFonts w:ascii="Arial" w:hAnsi="Arial" w:cs="Arial"/>
          <w:color w:val="000000"/>
          <w:sz w:val="22"/>
          <w:szCs w:val="22"/>
        </w:rPr>
        <w:t>Pú</w:t>
      </w:r>
      <w:r w:rsidR="00A444C5" w:rsidRPr="00DA1B84">
        <w:rPr>
          <w:rFonts w:ascii="Arial" w:hAnsi="Arial" w:cs="Arial"/>
          <w:color w:val="000000"/>
          <w:sz w:val="22"/>
          <w:szCs w:val="22"/>
        </w:rPr>
        <w:t>blica</w:t>
      </w:r>
      <w:r w:rsidR="00A444C5">
        <w:rPr>
          <w:rFonts w:ascii="Arial" w:hAnsi="Arial" w:cs="Arial"/>
          <w:color w:val="000000"/>
          <w:sz w:val="22"/>
          <w:szCs w:val="22"/>
        </w:rPr>
        <w:t>s</w:t>
      </w:r>
      <w:proofErr w:type="gramStart"/>
      <w:r w:rsidRPr="00DA1B84">
        <w:rPr>
          <w:rFonts w:ascii="Arial" w:hAnsi="Arial" w:cs="Arial"/>
          <w:sz w:val="22"/>
          <w:szCs w:val="22"/>
          <w:lang w:eastAsia="ar-SA"/>
        </w:rPr>
        <w:t xml:space="preserve">  </w:t>
      </w:r>
      <w:proofErr w:type="gramEnd"/>
      <w:r w:rsidRPr="00246411">
        <w:rPr>
          <w:rFonts w:ascii="Arial" w:hAnsi="Arial" w:cs="Arial"/>
          <w:sz w:val="22"/>
          <w:szCs w:val="22"/>
          <w:lang w:eastAsia="ar-SA"/>
        </w:rPr>
        <w:t xml:space="preserve">b) Cadastro Nacional de Empresas Inidôneas e Suspensas - CEIS, mantido pela </w:t>
      </w:r>
      <w:proofErr w:type="spellStart"/>
      <w:r w:rsidRPr="00246411">
        <w:rPr>
          <w:rFonts w:ascii="Arial" w:hAnsi="Arial" w:cs="Arial"/>
          <w:sz w:val="22"/>
          <w:szCs w:val="22"/>
          <w:lang w:eastAsia="ar-SA"/>
        </w:rPr>
        <w:t>Controladoria-Geral</w:t>
      </w:r>
      <w:proofErr w:type="spellEnd"/>
      <w:r w:rsidRPr="00246411">
        <w:rPr>
          <w:rFonts w:ascii="Arial" w:hAnsi="Arial" w:cs="Arial"/>
          <w:sz w:val="22"/>
          <w:szCs w:val="22"/>
          <w:lang w:eastAsia="ar-SA"/>
        </w:rPr>
        <w:t xml:space="preserve"> da União (</w:t>
      </w:r>
      <w:hyperlink r:id="rId17" w:history="1">
        <w:r w:rsidRPr="00246411">
          <w:rPr>
            <w:rStyle w:val="Hyperlink"/>
            <w:rFonts w:ascii="Arial" w:hAnsi="Arial" w:cs="Arial"/>
            <w:sz w:val="22"/>
            <w:szCs w:val="22"/>
            <w:lang w:eastAsia="ar-SA"/>
          </w:rPr>
          <w:t>www.portaldatransparencia.gov.br/ceis</w:t>
        </w:r>
      </w:hyperlink>
      <w:r w:rsidRPr="00246411">
        <w:rPr>
          <w:rFonts w:ascii="Arial" w:hAnsi="Arial" w:cs="Arial"/>
          <w:sz w:val="22"/>
          <w:szCs w:val="22"/>
          <w:lang w:eastAsia="ar-SA"/>
        </w:rPr>
        <w:t xml:space="preserve">);  </w:t>
      </w:r>
    </w:p>
    <w:p w:rsidR="006D28E7" w:rsidRPr="00DA1B84" w:rsidRDefault="006D28E7" w:rsidP="004D3DAD">
      <w:pPr>
        <w:pStyle w:val="PargrafodaLista"/>
        <w:spacing w:before="120" w:after="120" w:line="276" w:lineRule="auto"/>
        <w:ind w:left="1134"/>
        <w:jc w:val="both"/>
        <w:rPr>
          <w:rFonts w:ascii="Arial" w:hAnsi="Arial" w:cs="Arial"/>
          <w:sz w:val="22"/>
          <w:szCs w:val="22"/>
          <w:lang w:eastAsia="ar-SA"/>
        </w:rPr>
      </w:pPr>
      <w:r w:rsidRPr="00DA1B84">
        <w:rPr>
          <w:rFonts w:ascii="Arial" w:hAnsi="Arial" w:cs="Arial"/>
          <w:sz w:val="22"/>
          <w:szCs w:val="22"/>
          <w:lang w:eastAsia="ar-SA"/>
        </w:rPr>
        <w:t>c) Cadastro Nacional de Condenações Cíveis por Atos de Improbidade Administrativa, mantido pelo Conselho Nacional de Justiça (</w:t>
      </w:r>
      <w:hyperlink r:id="rId18" w:history="1">
        <w:r w:rsidRPr="00DA1B84">
          <w:rPr>
            <w:rStyle w:val="Hyperlink"/>
            <w:rFonts w:ascii="Arial" w:hAnsi="Arial" w:cs="Arial"/>
            <w:sz w:val="22"/>
            <w:szCs w:val="22"/>
            <w:lang w:eastAsia="ar-SA"/>
          </w:rPr>
          <w:t>www.cnj.jus.br/improbidade_adm/consultar_requerido.php</w:t>
        </w:r>
      </w:hyperlink>
      <w:r w:rsidRPr="00DA1B84">
        <w:rPr>
          <w:rFonts w:ascii="Arial" w:hAnsi="Arial" w:cs="Arial"/>
          <w:sz w:val="22"/>
          <w:szCs w:val="22"/>
          <w:lang w:eastAsia="ar-SA"/>
        </w:rPr>
        <w:t xml:space="preserve">).  </w:t>
      </w:r>
    </w:p>
    <w:p w:rsidR="004C5A45" w:rsidRPr="00246411" w:rsidRDefault="006D28E7" w:rsidP="00246411">
      <w:pPr>
        <w:pStyle w:val="PargrafodaLista"/>
        <w:spacing w:before="120" w:after="120" w:line="276" w:lineRule="auto"/>
        <w:ind w:left="1134"/>
        <w:jc w:val="both"/>
        <w:rPr>
          <w:rFonts w:ascii="Arial" w:hAnsi="Arial" w:cs="Arial"/>
          <w:color w:val="000000"/>
          <w:sz w:val="22"/>
          <w:szCs w:val="22"/>
        </w:rPr>
      </w:pPr>
      <w:r w:rsidRPr="00DA1B84">
        <w:rPr>
          <w:rFonts w:ascii="Arial" w:hAnsi="Arial" w:cs="Arial"/>
          <w:sz w:val="22"/>
          <w:szCs w:val="22"/>
          <w:lang w:eastAsia="ar-SA"/>
        </w:rPr>
        <w:lastRenderedPageBreak/>
        <w:t xml:space="preserve">d) Lista de Inidôneos e o Cadastro Integrado de Condenações por Ilícitos Administrativos - CADICON, mantidos pelo Tribunal de Contas da União - TCU; </w:t>
      </w:r>
      <w:hyperlink r:id="rId19" w:history="1">
        <w:r w:rsidR="004C5A45" w:rsidRPr="00820923">
          <w:rPr>
            <w:rStyle w:val="Hyperlink"/>
            <w:rFonts w:ascii="Arial" w:hAnsi="Arial" w:cs="Arial"/>
            <w:sz w:val="22"/>
            <w:szCs w:val="22"/>
          </w:rPr>
          <w:t>https://contas.tcu.gov.br/ords/f?p=1660:3:0</w:t>
        </w:r>
      </w:hyperlink>
    </w:p>
    <w:p w:rsidR="00984AA1" w:rsidRPr="00DA1B84" w:rsidRDefault="006D28E7" w:rsidP="00F8041C">
      <w:pPr>
        <w:pStyle w:val="Nivel01"/>
        <w:numPr>
          <w:ilvl w:val="2"/>
          <w:numId w:val="17"/>
        </w:numPr>
        <w:spacing w:line="276" w:lineRule="auto"/>
        <w:ind w:left="0" w:firstLine="0"/>
        <w:rPr>
          <w:rFonts w:ascii="Arial" w:hAnsi="Arial" w:cs="Arial"/>
          <w:b w:val="0"/>
          <w:sz w:val="22"/>
          <w:szCs w:val="22"/>
        </w:rPr>
      </w:pPr>
      <w:r w:rsidRPr="00DA1B84">
        <w:rPr>
          <w:rFonts w:ascii="Arial" w:hAnsi="Arial" w:cs="Arial"/>
          <w:b w:val="0"/>
          <w:bCs w:val="0"/>
          <w:sz w:val="22"/>
          <w:szCs w:val="22"/>
          <w:lang w:eastAsia="ar-SA"/>
        </w:rPr>
        <w:t xml:space="preserve">Para a consulta de </w:t>
      </w:r>
      <w:proofErr w:type="gramStart"/>
      <w:r w:rsidRPr="00DA1B84">
        <w:rPr>
          <w:rFonts w:ascii="Arial" w:hAnsi="Arial" w:cs="Arial"/>
          <w:b w:val="0"/>
          <w:bCs w:val="0"/>
          <w:sz w:val="22"/>
          <w:szCs w:val="22"/>
          <w:lang w:eastAsia="ar-SA"/>
        </w:rPr>
        <w:t>licitantes pessoa</w:t>
      </w:r>
      <w:proofErr w:type="gramEnd"/>
      <w:r w:rsidRPr="00DA1B84">
        <w:rPr>
          <w:rFonts w:ascii="Arial" w:hAnsi="Arial" w:cs="Arial"/>
          <w:b w:val="0"/>
          <w:bCs w:val="0"/>
          <w:sz w:val="22"/>
          <w:szCs w:val="22"/>
          <w:lang w:eastAsia="ar-SA"/>
        </w:rPr>
        <w:t xml:space="preserve"> jurídica poderá haver a substituição das consultas</w:t>
      </w:r>
      <w:r w:rsidRPr="00DA1B84">
        <w:rPr>
          <w:rFonts w:ascii="Arial" w:hAnsi="Arial" w:cs="Arial"/>
          <w:b w:val="0"/>
          <w:sz w:val="22"/>
          <w:szCs w:val="22"/>
          <w:lang w:eastAsia="ar-SA"/>
        </w:rPr>
        <w:t xml:space="preserve"> das alíneas “b”, “c” e “d” acima pela Consulta Consolidada de Pessoa Jurídica do TCU (https://certidoesapf.apps.tcu.gov.br/)</w:t>
      </w:r>
    </w:p>
    <w:p w:rsidR="003A0FD9" w:rsidRPr="004C5A45" w:rsidRDefault="00E56707"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E645C" w:rsidRPr="00DA1B84" w:rsidRDefault="00AE645C" w:rsidP="00F8041C">
      <w:pPr>
        <w:pStyle w:val="PargrafodaLista"/>
        <w:numPr>
          <w:ilvl w:val="3"/>
          <w:numId w:val="17"/>
        </w:numPr>
        <w:tabs>
          <w:tab w:val="left" w:pos="142"/>
          <w:tab w:val="left" w:pos="993"/>
        </w:tabs>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rsidR="004F153B" w:rsidRPr="009C1667" w:rsidRDefault="00AE645C" w:rsidP="00F8041C">
      <w:pPr>
        <w:pStyle w:val="PargrafodaLista"/>
        <w:numPr>
          <w:ilvl w:val="3"/>
          <w:numId w:val="17"/>
        </w:numPr>
        <w:tabs>
          <w:tab w:val="left" w:pos="993"/>
        </w:tabs>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A tentativa de burla será verificada por meio dos vínculos societários, linhas de fornecimento similares, dentre outros.</w:t>
      </w:r>
    </w:p>
    <w:p w:rsidR="00096174" w:rsidRPr="003A0FD9" w:rsidRDefault="00AE645C" w:rsidP="00F8041C">
      <w:pPr>
        <w:pStyle w:val="PargrafodaLista"/>
        <w:numPr>
          <w:ilvl w:val="3"/>
          <w:numId w:val="17"/>
        </w:numPr>
        <w:tabs>
          <w:tab w:val="left" w:pos="993"/>
        </w:tabs>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O licitante será convocado para manifestação previamente à sua desclassificação.</w:t>
      </w:r>
    </w:p>
    <w:p w:rsidR="009D7C99" w:rsidRPr="004F153B" w:rsidRDefault="00E56707"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Constatada a existência de sanção, o Pregoeiro reputará o licitante inabilitado, por falta de condição de participação.</w:t>
      </w:r>
    </w:p>
    <w:p w:rsidR="00AE645C" w:rsidRPr="002737F5" w:rsidRDefault="00B8044D"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 xml:space="preserve">No caso de inabilitação, haverá nova verificação, pelo sistema, da eventual ocorrência do empate ficto, previsto nos </w:t>
      </w:r>
      <w:proofErr w:type="spellStart"/>
      <w:r w:rsidRPr="00DA1B84">
        <w:rPr>
          <w:rFonts w:ascii="Arial" w:hAnsi="Arial" w:cs="Arial"/>
          <w:bCs/>
          <w:color w:val="000000"/>
          <w:sz w:val="22"/>
          <w:szCs w:val="22"/>
        </w:rPr>
        <w:t>arts</w:t>
      </w:r>
      <w:proofErr w:type="spellEnd"/>
      <w:r w:rsidRPr="00DA1B84">
        <w:rPr>
          <w:rFonts w:ascii="Arial" w:hAnsi="Arial" w:cs="Arial"/>
          <w:bCs/>
          <w:color w:val="000000"/>
          <w:sz w:val="22"/>
          <w:szCs w:val="22"/>
        </w:rPr>
        <w:t>. 44 e 45 da Lei Complementar nº 123, de 2006, seguindo-se a disciplina antes estabelecida para aceitação da proposta subsequente.</w:t>
      </w:r>
    </w:p>
    <w:p w:rsidR="00AE645C" w:rsidRPr="00246411" w:rsidRDefault="00BC22AB" w:rsidP="00F8041C">
      <w:pPr>
        <w:pStyle w:val="PargrafodaLista"/>
        <w:numPr>
          <w:ilvl w:val="1"/>
          <w:numId w:val="17"/>
        </w:numPr>
        <w:spacing w:before="120" w:after="120" w:line="276" w:lineRule="auto"/>
        <w:ind w:left="0" w:firstLine="0"/>
        <w:contextualSpacing w:val="0"/>
        <w:jc w:val="both"/>
        <w:rPr>
          <w:rFonts w:ascii="Arial" w:hAnsi="Arial" w:cs="Arial"/>
          <w:sz w:val="22"/>
          <w:szCs w:val="22"/>
          <w:lang w:eastAsia="ar-SA"/>
        </w:rPr>
      </w:pPr>
      <w:r w:rsidRPr="00DA1B84">
        <w:rPr>
          <w:rFonts w:ascii="Arial" w:hAnsi="Arial" w:cs="Arial"/>
          <w:color w:val="000000" w:themeColor="text1"/>
          <w:sz w:val="22"/>
          <w:szCs w:val="22"/>
        </w:rPr>
        <w:t xml:space="preserve">Caso atendidas as condições de participação, </w:t>
      </w:r>
      <w:r w:rsidRPr="00DA1B84">
        <w:rPr>
          <w:rFonts w:ascii="Arial" w:hAnsi="Arial" w:cs="Arial"/>
          <w:sz w:val="22"/>
          <w:szCs w:val="22"/>
        </w:rPr>
        <w:t>a habilitação</w:t>
      </w:r>
      <w:r w:rsidR="004C5A45">
        <w:rPr>
          <w:rFonts w:ascii="Arial" w:hAnsi="Arial" w:cs="Arial"/>
          <w:sz w:val="22"/>
          <w:szCs w:val="22"/>
        </w:rPr>
        <w:t xml:space="preserve"> do licitante</w:t>
      </w:r>
      <w:r w:rsidRPr="00DA1B84">
        <w:rPr>
          <w:rFonts w:ascii="Arial" w:hAnsi="Arial" w:cs="Arial"/>
          <w:sz w:val="22"/>
          <w:szCs w:val="22"/>
        </w:rPr>
        <w:t xml:space="preserve"> será verificada por meio do </w:t>
      </w:r>
      <w:r w:rsidR="00FA23C6" w:rsidRPr="00DA1B84">
        <w:rPr>
          <w:rFonts w:ascii="Arial" w:hAnsi="Arial" w:cs="Arial"/>
          <w:sz w:val="22"/>
          <w:szCs w:val="22"/>
        </w:rPr>
        <w:t>PORTAL DE COMPRAS PÚBLICAS</w:t>
      </w:r>
      <w:r w:rsidRPr="00DA1B84">
        <w:rPr>
          <w:rFonts w:ascii="Arial" w:hAnsi="Arial" w:cs="Arial"/>
          <w:sz w:val="22"/>
          <w:szCs w:val="22"/>
        </w:rPr>
        <w:t>, nos documentos por ele</w:t>
      </w:r>
      <w:r w:rsidR="00246411">
        <w:rPr>
          <w:rFonts w:ascii="Arial" w:hAnsi="Arial" w:cs="Arial"/>
          <w:sz w:val="22"/>
          <w:szCs w:val="22"/>
          <w:lang w:eastAsia="ar-SA"/>
        </w:rPr>
        <w:t xml:space="preserve"> </w:t>
      </w:r>
      <w:r w:rsidRPr="00246411">
        <w:rPr>
          <w:rFonts w:ascii="Arial" w:hAnsi="Arial" w:cs="Arial"/>
          <w:sz w:val="22"/>
          <w:szCs w:val="22"/>
        </w:rPr>
        <w:t>abrangidos</w:t>
      </w:r>
      <w:r w:rsidR="00AE645C" w:rsidRPr="00246411">
        <w:rPr>
          <w:rFonts w:ascii="Arial" w:hAnsi="Arial" w:cs="Arial"/>
          <w:sz w:val="22"/>
          <w:szCs w:val="22"/>
          <w:lang w:eastAsia="ar-SA"/>
        </w:rPr>
        <w:t xml:space="preserve"> em relação à habilitação jurídica, à regularidade fiscal</w:t>
      </w:r>
      <w:r w:rsidR="00A82146" w:rsidRPr="00246411">
        <w:rPr>
          <w:rFonts w:ascii="Arial" w:hAnsi="Arial" w:cs="Arial"/>
          <w:sz w:val="22"/>
          <w:szCs w:val="22"/>
          <w:lang w:eastAsia="ar-SA"/>
        </w:rPr>
        <w:t xml:space="preserve"> e trabalhista</w:t>
      </w:r>
      <w:r w:rsidR="00AE645C" w:rsidRPr="00246411">
        <w:rPr>
          <w:rFonts w:ascii="Arial" w:hAnsi="Arial" w:cs="Arial"/>
          <w:sz w:val="22"/>
          <w:szCs w:val="22"/>
          <w:lang w:eastAsia="ar-SA"/>
        </w:rPr>
        <w:t>, à qualificação econômica f</w:t>
      </w:r>
      <w:r w:rsidR="00FA23C6" w:rsidRPr="00246411">
        <w:rPr>
          <w:rFonts w:ascii="Arial" w:hAnsi="Arial" w:cs="Arial"/>
          <w:sz w:val="22"/>
          <w:szCs w:val="22"/>
          <w:lang w:eastAsia="ar-SA"/>
        </w:rPr>
        <w:t>inanceira e habilitação técnica</w:t>
      </w:r>
      <w:r w:rsidR="00AE645C" w:rsidRPr="00246411">
        <w:rPr>
          <w:rFonts w:ascii="Arial" w:hAnsi="Arial" w:cs="Arial"/>
          <w:sz w:val="22"/>
          <w:szCs w:val="22"/>
          <w:lang w:eastAsia="ar-SA"/>
        </w:rPr>
        <w:t>.</w:t>
      </w:r>
    </w:p>
    <w:p w:rsidR="00E32E9C" w:rsidRPr="00DA1B84" w:rsidRDefault="00E32E9C" w:rsidP="00F8041C">
      <w:pPr>
        <w:numPr>
          <w:ilvl w:val="2"/>
          <w:numId w:val="17"/>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É dever </w:t>
      </w:r>
      <w:proofErr w:type="gramStart"/>
      <w:r w:rsidRPr="00DA1B84">
        <w:rPr>
          <w:rFonts w:ascii="Arial" w:hAnsi="Arial" w:cs="Arial"/>
          <w:color w:val="000000"/>
          <w:sz w:val="22"/>
          <w:szCs w:val="22"/>
        </w:rPr>
        <w:t>do licitante atualizar</w:t>
      </w:r>
      <w:proofErr w:type="gramEnd"/>
      <w:r w:rsidRPr="00DA1B84">
        <w:rPr>
          <w:rFonts w:ascii="Arial" w:hAnsi="Arial" w:cs="Arial"/>
          <w:color w:val="000000"/>
          <w:sz w:val="22"/>
          <w:szCs w:val="22"/>
        </w:rPr>
        <w:t xml:space="preserve"> previamente as comprovações constantes do </w:t>
      </w:r>
      <w:r w:rsidR="00FA23C6" w:rsidRPr="00DA1B84">
        <w:rPr>
          <w:rFonts w:ascii="Arial" w:hAnsi="Arial" w:cs="Arial"/>
          <w:color w:val="000000"/>
          <w:sz w:val="22"/>
          <w:szCs w:val="22"/>
        </w:rPr>
        <w:t xml:space="preserve">PORTAL DE COMPRAS PÚBLICAS </w:t>
      </w:r>
      <w:r w:rsidRPr="00DA1B84">
        <w:rPr>
          <w:rFonts w:ascii="Arial" w:hAnsi="Arial" w:cs="Arial"/>
          <w:color w:val="000000"/>
          <w:sz w:val="22"/>
          <w:szCs w:val="22"/>
        </w:rPr>
        <w:t>para que estejam vigentes na data da abertura da sessão pública, ou encaminhar, em conjunto com a apresentação da proposta, a respectiva documentação atualizada.</w:t>
      </w:r>
    </w:p>
    <w:p w:rsidR="00246411" w:rsidRPr="00593E80" w:rsidRDefault="00E32E9C" w:rsidP="00F8041C">
      <w:pPr>
        <w:numPr>
          <w:ilvl w:val="2"/>
          <w:numId w:val="17"/>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color w:val="000000"/>
          <w:sz w:val="22"/>
          <w:szCs w:val="22"/>
        </w:rPr>
        <w:t xml:space="preserve">O descumprimento do subitem acima implicará a inabilitação do licitante, exceto se a consulta aos sítios eletrônicos oficiais emissores de </w:t>
      </w:r>
      <w:proofErr w:type="gramStart"/>
      <w:r w:rsidRPr="00DA1B84">
        <w:rPr>
          <w:rFonts w:ascii="Arial" w:hAnsi="Arial" w:cs="Arial"/>
          <w:color w:val="000000"/>
          <w:sz w:val="22"/>
          <w:szCs w:val="22"/>
        </w:rPr>
        <w:t>certidões feita</w:t>
      </w:r>
      <w:proofErr w:type="gramEnd"/>
      <w:r w:rsidRPr="00DA1B84">
        <w:rPr>
          <w:rFonts w:ascii="Arial" w:hAnsi="Arial" w:cs="Arial"/>
          <w:color w:val="000000"/>
          <w:sz w:val="22"/>
          <w:szCs w:val="22"/>
        </w:rPr>
        <w:t xml:space="preserve"> pelo Pregoeiro lograr êxito em encontrar a(s) certidão</w:t>
      </w:r>
      <w:r w:rsidR="00BC6373">
        <w:rPr>
          <w:rFonts w:ascii="Arial" w:hAnsi="Arial" w:cs="Arial"/>
          <w:color w:val="000000"/>
          <w:sz w:val="22"/>
          <w:szCs w:val="22"/>
        </w:rPr>
        <w:t xml:space="preserve"> </w:t>
      </w:r>
      <w:r w:rsidRPr="00DA1B84">
        <w:rPr>
          <w:rFonts w:ascii="Arial" w:hAnsi="Arial" w:cs="Arial"/>
          <w:color w:val="000000"/>
          <w:sz w:val="22"/>
          <w:szCs w:val="22"/>
        </w:rPr>
        <w:t>(</w:t>
      </w:r>
      <w:proofErr w:type="spellStart"/>
      <w:r w:rsidRPr="00DA1B84">
        <w:rPr>
          <w:rFonts w:ascii="Arial" w:hAnsi="Arial" w:cs="Arial"/>
          <w:color w:val="000000"/>
          <w:sz w:val="22"/>
          <w:szCs w:val="22"/>
        </w:rPr>
        <w:t>ões</w:t>
      </w:r>
      <w:proofErr w:type="spellEnd"/>
      <w:r w:rsidRPr="00DA1B84">
        <w:rPr>
          <w:rFonts w:ascii="Arial" w:hAnsi="Arial" w:cs="Arial"/>
          <w:color w:val="000000"/>
          <w:sz w:val="22"/>
          <w:szCs w:val="22"/>
        </w:rPr>
        <w:t>) válida(s), conforme art. 43, §3º, do Decreto 10.024, de 2019.</w:t>
      </w:r>
    </w:p>
    <w:p w:rsidR="00B348AD" w:rsidRPr="008C3F3C" w:rsidRDefault="00F86E68" w:rsidP="00F8041C">
      <w:pPr>
        <w:pStyle w:val="PADRO"/>
        <w:keepNext w:val="0"/>
        <w:widowControl/>
        <w:numPr>
          <w:ilvl w:val="1"/>
          <w:numId w:val="17"/>
        </w:numPr>
        <w:spacing w:before="120" w:after="120"/>
        <w:ind w:left="0" w:firstLine="0"/>
        <w:rPr>
          <w:rFonts w:ascii="Arial" w:hAnsi="Arial" w:cs="Arial"/>
          <w:sz w:val="22"/>
          <w:szCs w:val="22"/>
        </w:rPr>
      </w:pPr>
      <w:r w:rsidRPr="008C3F3C">
        <w:rPr>
          <w:rFonts w:ascii="Arial" w:hAnsi="Arial" w:cs="Arial"/>
          <w:sz w:val="22"/>
          <w:szCs w:val="22"/>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8C3F3C">
        <w:rPr>
          <w:rFonts w:ascii="Arial" w:hAnsi="Arial" w:cs="Arial"/>
          <w:sz w:val="22"/>
          <w:szCs w:val="22"/>
        </w:rPr>
        <w:t xml:space="preserve">até </w:t>
      </w:r>
      <w:r w:rsidR="00BC6373" w:rsidRPr="008C3F3C">
        <w:rPr>
          <w:rFonts w:ascii="Arial" w:hAnsi="Arial" w:cs="Arial"/>
          <w:b/>
          <w:sz w:val="22"/>
          <w:szCs w:val="22"/>
        </w:rPr>
        <w:t>02 (DUAS) HORAS</w:t>
      </w:r>
      <w:r w:rsidR="00BC6373" w:rsidRPr="008C3F3C">
        <w:rPr>
          <w:rFonts w:ascii="Arial" w:hAnsi="Arial" w:cs="Arial"/>
          <w:sz w:val="22"/>
          <w:szCs w:val="22"/>
        </w:rPr>
        <w:t xml:space="preserve">, </w:t>
      </w:r>
      <w:proofErr w:type="gramStart"/>
      <w:r w:rsidRPr="008C3F3C">
        <w:rPr>
          <w:rFonts w:ascii="Arial" w:hAnsi="Arial" w:cs="Arial"/>
          <w:sz w:val="22"/>
          <w:szCs w:val="22"/>
        </w:rPr>
        <w:t>sob pena</w:t>
      </w:r>
      <w:proofErr w:type="gramEnd"/>
      <w:r w:rsidRPr="008C3F3C">
        <w:rPr>
          <w:rFonts w:ascii="Arial" w:hAnsi="Arial" w:cs="Arial"/>
          <w:sz w:val="22"/>
          <w:szCs w:val="22"/>
        </w:rPr>
        <w:t xml:space="preserve"> de inabilitação.</w:t>
      </w:r>
    </w:p>
    <w:p w:rsidR="00F86E68" w:rsidRDefault="00F86E68" w:rsidP="00F8041C">
      <w:pPr>
        <w:numPr>
          <w:ilvl w:val="1"/>
          <w:numId w:val="17"/>
        </w:numPr>
        <w:spacing w:before="120" w:after="120" w:line="276" w:lineRule="auto"/>
        <w:ind w:left="0" w:firstLine="0"/>
        <w:jc w:val="both"/>
        <w:rPr>
          <w:rFonts w:ascii="Arial" w:hAnsi="Arial" w:cs="Arial"/>
          <w:sz w:val="22"/>
          <w:szCs w:val="22"/>
        </w:rPr>
      </w:pPr>
      <w:r w:rsidRPr="00DA1B84">
        <w:rPr>
          <w:rFonts w:ascii="Arial" w:hAnsi="Arial" w:cs="Arial"/>
          <w:sz w:val="22"/>
          <w:szCs w:val="22"/>
        </w:rPr>
        <w:t xml:space="preserve">Somente haverá a necessidade de comprovação do preenchimento de requisitos mediante apresentação dos documentos originais </w:t>
      </w:r>
      <w:proofErr w:type="spellStart"/>
      <w:proofErr w:type="gramStart"/>
      <w:r w:rsidRPr="00DA1B84">
        <w:rPr>
          <w:rFonts w:ascii="Arial" w:hAnsi="Arial" w:cs="Arial"/>
          <w:sz w:val="22"/>
          <w:szCs w:val="22"/>
        </w:rPr>
        <w:t>não-digitais</w:t>
      </w:r>
      <w:proofErr w:type="spellEnd"/>
      <w:proofErr w:type="gramEnd"/>
      <w:r w:rsidRPr="00DA1B84">
        <w:rPr>
          <w:rFonts w:ascii="Arial" w:hAnsi="Arial" w:cs="Arial"/>
          <w:sz w:val="22"/>
          <w:szCs w:val="22"/>
        </w:rPr>
        <w:t xml:space="preserve"> quando houver dúvida em relação à integridade do documento digital.</w:t>
      </w:r>
    </w:p>
    <w:p w:rsidR="0050340D" w:rsidRDefault="0050340D" w:rsidP="00F8041C">
      <w:pPr>
        <w:numPr>
          <w:ilvl w:val="1"/>
          <w:numId w:val="17"/>
        </w:numPr>
        <w:spacing w:before="120" w:after="120" w:line="276" w:lineRule="auto"/>
        <w:ind w:left="0" w:firstLine="0"/>
        <w:jc w:val="both"/>
        <w:rPr>
          <w:rFonts w:ascii="Arial" w:hAnsi="Arial" w:cs="Arial"/>
          <w:sz w:val="22"/>
          <w:szCs w:val="22"/>
        </w:rPr>
      </w:pPr>
      <w:r w:rsidRPr="002737F5">
        <w:rPr>
          <w:rFonts w:ascii="Arial" w:hAnsi="Arial" w:cs="Arial"/>
          <w:sz w:val="22"/>
          <w:szCs w:val="22"/>
        </w:rPr>
        <w:lastRenderedPageBreak/>
        <w:t>Não serão aceitos documentos de habilitação com indicação de CNPJ/CPF diferentes, salvo aqueles legalmente permitidos.</w:t>
      </w:r>
    </w:p>
    <w:p w:rsidR="003A0FD9" w:rsidRPr="004C5A45" w:rsidRDefault="0050340D" w:rsidP="00F8041C">
      <w:pPr>
        <w:numPr>
          <w:ilvl w:val="1"/>
          <w:numId w:val="17"/>
        </w:numPr>
        <w:spacing w:before="120" w:after="120" w:line="276" w:lineRule="auto"/>
        <w:ind w:left="0" w:firstLine="0"/>
        <w:jc w:val="both"/>
        <w:rPr>
          <w:rFonts w:ascii="Arial" w:hAnsi="Arial" w:cs="Arial"/>
          <w:sz w:val="22"/>
          <w:szCs w:val="22"/>
        </w:rPr>
      </w:pPr>
      <w:r w:rsidRPr="002737F5">
        <w:rPr>
          <w:rFonts w:ascii="Arial" w:hAnsi="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2737F5" w:rsidRDefault="0050340D" w:rsidP="00F8041C">
      <w:pPr>
        <w:pStyle w:val="PargrafodaLista"/>
        <w:numPr>
          <w:ilvl w:val="2"/>
          <w:numId w:val="17"/>
        </w:numPr>
        <w:spacing w:before="120" w:after="120" w:line="276" w:lineRule="auto"/>
        <w:ind w:left="0" w:firstLine="0"/>
        <w:jc w:val="both"/>
        <w:rPr>
          <w:rFonts w:ascii="Arial" w:hAnsi="Arial" w:cs="Arial"/>
          <w:sz w:val="22"/>
          <w:szCs w:val="22"/>
        </w:rPr>
      </w:pPr>
      <w:r w:rsidRPr="002737F5">
        <w:rPr>
          <w:rFonts w:ascii="Arial" w:hAnsi="Arial" w:cs="Arial"/>
          <w:sz w:val="22"/>
          <w:szCs w:val="22"/>
        </w:rPr>
        <w:t>Serão aceitos registros de CNPJ de licitante matriz e filial com diferenças de números de documentos pertinentes ao CND e ao CRF/FGTS, quando for comprovada a centralização do recolhimento dessas contribuições.</w:t>
      </w:r>
    </w:p>
    <w:p w:rsidR="002737F5" w:rsidRPr="002737F5" w:rsidRDefault="002737F5" w:rsidP="002737F5">
      <w:pPr>
        <w:pStyle w:val="PargrafodaLista"/>
        <w:spacing w:before="120" w:after="120" w:line="276" w:lineRule="auto"/>
        <w:ind w:left="0"/>
        <w:jc w:val="both"/>
        <w:rPr>
          <w:rFonts w:ascii="Arial" w:hAnsi="Arial" w:cs="Arial"/>
          <w:sz w:val="10"/>
          <w:szCs w:val="10"/>
        </w:rPr>
      </w:pPr>
    </w:p>
    <w:p w:rsidR="004C5A45" w:rsidRPr="00766063" w:rsidRDefault="00FA23C6" w:rsidP="004C5A45">
      <w:pPr>
        <w:pStyle w:val="PargrafodaLista"/>
        <w:numPr>
          <w:ilvl w:val="1"/>
          <w:numId w:val="17"/>
        </w:numPr>
        <w:spacing w:before="120" w:after="120" w:line="276" w:lineRule="auto"/>
        <w:ind w:left="0" w:firstLine="0"/>
        <w:jc w:val="both"/>
        <w:rPr>
          <w:rFonts w:ascii="Arial" w:hAnsi="Arial" w:cs="Arial"/>
          <w:sz w:val="22"/>
          <w:szCs w:val="22"/>
        </w:rPr>
      </w:pPr>
      <w:r w:rsidRPr="00DA1B84">
        <w:rPr>
          <w:rFonts w:ascii="Arial" w:hAnsi="Arial" w:cs="Arial"/>
          <w:sz w:val="22"/>
          <w:szCs w:val="22"/>
        </w:rPr>
        <w:t>O</w:t>
      </w:r>
      <w:r w:rsidR="0050340D" w:rsidRPr="00DA1B84">
        <w:rPr>
          <w:rFonts w:ascii="Arial" w:hAnsi="Arial" w:cs="Arial"/>
          <w:sz w:val="22"/>
          <w:szCs w:val="22"/>
        </w:rPr>
        <w:t>s licitantes deverão encaminhar, nos termos deste Edital, a documentação relacionada nos itens a seguir, para fins de habilitação:</w:t>
      </w:r>
    </w:p>
    <w:p w:rsidR="00CA24FB" w:rsidRPr="00DA1B84" w:rsidRDefault="002737F5" w:rsidP="00F8041C">
      <w:pPr>
        <w:pStyle w:val="PargrafodaLista"/>
        <w:numPr>
          <w:ilvl w:val="1"/>
          <w:numId w:val="17"/>
        </w:numPr>
        <w:spacing w:before="120" w:after="120" w:line="276" w:lineRule="auto"/>
        <w:contextualSpacing w:val="0"/>
        <w:jc w:val="both"/>
        <w:rPr>
          <w:rFonts w:ascii="Arial" w:hAnsi="Arial" w:cs="Arial"/>
          <w:b/>
          <w:bCs/>
          <w:color w:val="000000"/>
          <w:sz w:val="22"/>
          <w:szCs w:val="22"/>
        </w:rPr>
      </w:pPr>
      <w:r w:rsidRPr="00DA1B84">
        <w:rPr>
          <w:rFonts w:ascii="Arial" w:hAnsi="Arial" w:cs="Arial"/>
          <w:b/>
          <w:bCs/>
          <w:color w:val="000000"/>
          <w:sz w:val="22"/>
          <w:szCs w:val="22"/>
        </w:rPr>
        <w:t>HABILITAÇÃO JURÍDICA</w:t>
      </w:r>
      <w:r w:rsidR="00CA24FB" w:rsidRPr="00DA1B84">
        <w:rPr>
          <w:rFonts w:ascii="Arial" w:hAnsi="Arial" w:cs="Arial"/>
          <w:b/>
          <w:bCs/>
          <w:color w:val="000000"/>
          <w:sz w:val="22"/>
          <w:szCs w:val="22"/>
        </w:rPr>
        <w:t xml:space="preserve">: </w:t>
      </w:r>
    </w:p>
    <w:p w:rsidR="009D7C99" w:rsidRPr="00C76EA0" w:rsidRDefault="002737F5"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w:t>
      </w:r>
      <w:r w:rsidR="009E442B" w:rsidRPr="00DA1B84">
        <w:rPr>
          <w:rFonts w:ascii="Arial" w:hAnsi="Arial" w:cs="Arial"/>
          <w:bCs/>
          <w:color w:val="000000"/>
          <w:sz w:val="22"/>
          <w:szCs w:val="22"/>
        </w:rPr>
        <w:t xml:space="preserve">No caso de empresário individual: inscrição no Registro Público de Empresas Mercantis, a cargo da Junta Comercial da respectiva </w:t>
      </w:r>
      <w:proofErr w:type="gramStart"/>
      <w:r w:rsidR="009E442B" w:rsidRPr="00DA1B84">
        <w:rPr>
          <w:rFonts w:ascii="Arial" w:hAnsi="Arial" w:cs="Arial"/>
          <w:bCs/>
          <w:color w:val="000000"/>
          <w:sz w:val="22"/>
          <w:szCs w:val="22"/>
        </w:rPr>
        <w:t>sede</w:t>
      </w:r>
      <w:proofErr w:type="gramEnd"/>
    </w:p>
    <w:p w:rsidR="007E3133" w:rsidRPr="00DA1B84" w:rsidRDefault="002737F5"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w:t>
      </w:r>
      <w:r w:rsidR="007E3133" w:rsidRPr="00DA1B84">
        <w:rPr>
          <w:rFonts w:ascii="Arial" w:hAnsi="Arial" w:cs="Arial"/>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rsidR="009E442B" w:rsidRPr="00DA1B84" w:rsidRDefault="002737F5"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w:t>
      </w:r>
      <w:r w:rsidR="009E442B" w:rsidRPr="00DA1B84">
        <w:rPr>
          <w:rFonts w:ascii="Arial" w:hAnsi="Arial"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055F6" w:rsidRPr="00DA1B84" w:rsidRDefault="00BC6373"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I</w:t>
      </w:r>
      <w:r w:rsidR="00D055F6" w:rsidRPr="00DA1B84">
        <w:rPr>
          <w:rFonts w:ascii="Arial" w:hAnsi="Arial" w:cs="Arial"/>
          <w:bCs/>
          <w:color w:val="000000"/>
          <w:sz w:val="22"/>
          <w:szCs w:val="22"/>
        </w:rPr>
        <w:t xml:space="preserve">nscrição no Registro Público de Empresas Mercantis onde </w:t>
      </w:r>
      <w:proofErr w:type="gramStart"/>
      <w:r w:rsidR="00D055F6" w:rsidRPr="00DA1B84">
        <w:rPr>
          <w:rFonts w:ascii="Arial" w:hAnsi="Arial" w:cs="Arial"/>
          <w:bCs/>
          <w:color w:val="000000"/>
          <w:sz w:val="22"/>
          <w:szCs w:val="22"/>
        </w:rPr>
        <w:t>opera,</w:t>
      </w:r>
      <w:proofErr w:type="gramEnd"/>
      <w:r w:rsidR="00D055F6" w:rsidRPr="00DA1B84">
        <w:rPr>
          <w:rFonts w:ascii="Arial" w:hAnsi="Arial" w:cs="Arial"/>
          <w:bCs/>
          <w:color w:val="000000"/>
          <w:sz w:val="22"/>
          <w:szCs w:val="22"/>
        </w:rPr>
        <w:t xml:space="preserve"> com averbação no Registro onde tem sede a matriz, no caso de ser o participante sucursal, filial ou agência;</w:t>
      </w:r>
    </w:p>
    <w:p w:rsidR="009E442B" w:rsidRPr="00DA1B84" w:rsidRDefault="00BC6373"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w:t>
      </w:r>
      <w:r w:rsidR="009E442B" w:rsidRPr="00DA1B84">
        <w:rPr>
          <w:rFonts w:ascii="Arial" w:hAnsi="Arial" w:cs="Arial"/>
          <w:bCs/>
          <w:color w:val="000000"/>
          <w:sz w:val="22"/>
          <w:szCs w:val="22"/>
        </w:rPr>
        <w:t>No caso de sociedade simples: inscrição do ato constitutivo no Registro Civil das Pessoas Jurídicas do local de sua sede, acompanhada de prova da indicação dos seus administradores;</w:t>
      </w:r>
    </w:p>
    <w:p w:rsidR="009E442B" w:rsidRPr="00DE102F" w:rsidRDefault="00BC6373"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Pr>
          <w:rFonts w:ascii="Arial" w:hAnsi="Arial" w:cs="Arial"/>
          <w:bCs/>
          <w:color w:val="000000"/>
          <w:sz w:val="22"/>
          <w:szCs w:val="22"/>
        </w:rPr>
        <w:t xml:space="preserve"> </w:t>
      </w:r>
      <w:r w:rsidR="009E442B" w:rsidRPr="00DA1B84">
        <w:rPr>
          <w:rFonts w:ascii="Arial" w:hAnsi="Arial" w:cs="Arial"/>
          <w:bCs/>
          <w:color w:val="000000"/>
          <w:sz w:val="22"/>
          <w:szCs w:val="22"/>
        </w:rPr>
        <w:t xml:space="preserve">No caso de cooperativa: ata de fundação e estatuto social em vigor, com a ata da assembleia que o aprovou, devidamente arquivado na Junta Comercial ou inscrito no </w:t>
      </w:r>
      <w:r w:rsidR="009E442B" w:rsidRPr="00DE102F">
        <w:rPr>
          <w:rFonts w:ascii="Arial" w:hAnsi="Arial" w:cs="Arial"/>
          <w:bCs/>
          <w:color w:val="000000"/>
          <w:sz w:val="22"/>
          <w:szCs w:val="22"/>
        </w:rPr>
        <w:t>Registro Civil das Pessoas Jurídicas da respectiva sede, bem como o registro de que trata o art. 107 da Lei nº 5.764, de 1971;</w:t>
      </w:r>
    </w:p>
    <w:p w:rsidR="009E442B" w:rsidRDefault="009E442B"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No caso de empresa ou sociedade estrangeira em funcionamento no País: decreto de autorização;</w:t>
      </w:r>
    </w:p>
    <w:p w:rsidR="00BC6373" w:rsidRPr="00246411" w:rsidRDefault="00360444" w:rsidP="00F8041C">
      <w:pPr>
        <w:pStyle w:val="PargrafodaLista"/>
        <w:numPr>
          <w:ilvl w:val="2"/>
          <w:numId w:val="17"/>
        </w:numPr>
        <w:spacing w:before="120" w:after="120" w:line="276" w:lineRule="auto"/>
        <w:ind w:left="0" w:firstLine="0"/>
        <w:contextualSpacing w:val="0"/>
        <w:jc w:val="both"/>
        <w:rPr>
          <w:rFonts w:ascii="Arial" w:hAnsi="Arial" w:cs="Arial"/>
          <w:bCs/>
          <w:color w:val="000000"/>
          <w:sz w:val="22"/>
          <w:szCs w:val="22"/>
        </w:rPr>
      </w:pPr>
      <w:r w:rsidRPr="00DA1B84">
        <w:rPr>
          <w:rFonts w:ascii="Arial" w:hAnsi="Arial" w:cs="Arial"/>
          <w:bCs/>
          <w:color w:val="000000"/>
          <w:sz w:val="22"/>
          <w:szCs w:val="22"/>
        </w:rPr>
        <w:t>Os documentos acima deverão estar acompanhados de todas as alterações ou da consolidação respectiva;</w:t>
      </w:r>
    </w:p>
    <w:p w:rsidR="008C6874" w:rsidRPr="00DA1B84" w:rsidRDefault="002737F5" w:rsidP="00F8041C">
      <w:pPr>
        <w:pStyle w:val="PargrafodaLista"/>
        <w:numPr>
          <w:ilvl w:val="1"/>
          <w:numId w:val="17"/>
        </w:numPr>
        <w:spacing w:before="120" w:after="120" w:line="276" w:lineRule="auto"/>
        <w:ind w:left="0" w:firstLine="0"/>
        <w:contextualSpacing w:val="0"/>
        <w:jc w:val="both"/>
        <w:rPr>
          <w:rFonts w:ascii="Arial" w:hAnsi="Arial" w:cs="Arial"/>
          <w:b/>
          <w:bCs/>
          <w:color w:val="000000"/>
          <w:sz w:val="22"/>
          <w:szCs w:val="22"/>
        </w:rPr>
      </w:pPr>
      <w:r w:rsidRPr="00DA1B84">
        <w:rPr>
          <w:rFonts w:ascii="Arial" w:hAnsi="Arial" w:cs="Arial"/>
          <w:b/>
          <w:bCs/>
          <w:color w:val="000000"/>
          <w:sz w:val="22"/>
          <w:szCs w:val="22"/>
        </w:rPr>
        <w:t xml:space="preserve">REGULARIDADE FISCAL </w:t>
      </w:r>
      <w:r w:rsidRPr="00DA1B84">
        <w:rPr>
          <w:rFonts w:ascii="Arial" w:hAnsi="Arial" w:cs="Arial"/>
          <w:b/>
          <w:bCs/>
          <w:sz w:val="22"/>
          <w:szCs w:val="22"/>
        </w:rPr>
        <w:t>E TRABALHISTA</w:t>
      </w:r>
      <w:r w:rsidRPr="00DA1B84">
        <w:rPr>
          <w:rFonts w:ascii="Arial" w:hAnsi="Arial" w:cs="Arial"/>
          <w:b/>
          <w:bCs/>
          <w:color w:val="0000FF"/>
          <w:sz w:val="22"/>
          <w:szCs w:val="22"/>
        </w:rPr>
        <w:t>:</w:t>
      </w:r>
    </w:p>
    <w:p w:rsidR="008C6874" w:rsidRPr="00DA1B84" w:rsidRDefault="00B76D45" w:rsidP="00F8041C">
      <w:pPr>
        <w:numPr>
          <w:ilvl w:val="2"/>
          <w:numId w:val="17"/>
        </w:numPr>
        <w:tabs>
          <w:tab w:val="left" w:pos="851"/>
        </w:tabs>
        <w:autoSpaceDE w:val="0"/>
        <w:snapToGrid w:val="0"/>
        <w:spacing w:before="120" w:after="120" w:line="276" w:lineRule="auto"/>
        <w:ind w:left="0" w:firstLine="0"/>
        <w:jc w:val="both"/>
        <w:rPr>
          <w:rFonts w:ascii="Arial" w:hAnsi="Arial" w:cs="Arial"/>
          <w:sz w:val="22"/>
          <w:szCs w:val="22"/>
          <w:lang w:eastAsia="en-US"/>
        </w:rPr>
      </w:pPr>
      <w:r>
        <w:rPr>
          <w:rFonts w:ascii="Arial" w:hAnsi="Arial" w:cs="Arial"/>
          <w:sz w:val="22"/>
          <w:szCs w:val="22"/>
          <w:lang w:eastAsia="en-US"/>
        </w:rPr>
        <w:t>P</w:t>
      </w:r>
      <w:r w:rsidR="008C6874" w:rsidRPr="00DA1B84">
        <w:rPr>
          <w:rFonts w:ascii="Arial" w:hAnsi="Arial" w:cs="Arial"/>
          <w:sz w:val="22"/>
          <w:szCs w:val="22"/>
          <w:lang w:eastAsia="en-US"/>
        </w:rPr>
        <w:t>rova de inscrição no Cadastr</w:t>
      </w:r>
      <w:r w:rsidR="00BA456F" w:rsidRPr="00DA1B84">
        <w:rPr>
          <w:rFonts w:ascii="Arial" w:hAnsi="Arial" w:cs="Arial"/>
          <w:sz w:val="22"/>
          <w:szCs w:val="22"/>
          <w:lang w:eastAsia="en-US"/>
        </w:rPr>
        <w:t>o Nacional de Pessoas Jurídicas ou no Cadastro de Pessoas Físicas, conforme o caso;</w:t>
      </w:r>
    </w:p>
    <w:p w:rsidR="003A0FD9" w:rsidRPr="004C5A45" w:rsidRDefault="00B76D45" w:rsidP="00F8041C">
      <w:pPr>
        <w:numPr>
          <w:ilvl w:val="2"/>
          <w:numId w:val="17"/>
        </w:numPr>
        <w:autoSpaceDE w:val="0"/>
        <w:snapToGrid w:val="0"/>
        <w:spacing w:before="120" w:after="120" w:line="276" w:lineRule="auto"/>
        <w:ind w:left="0" w:firstLine="0"/>
        <w:jc w:val="both"/>
        <w:rPr>
          <w:rFonts w:ascii="Arial" w:hAnsi="Arial" w:cs="Arial"/>
          <w:sz w:val="22"/>
          <w:szCs w:val="22"/>
          <w:lang w:eastAsia="en-US"/>
        </w:rPr>
      </w:pPr>
      <w:r>
        <w:rPr>
          <w:rFonts w:ascii="Arial" w:hAnsi="Arial" w:cs="Arial"/>
          <w:color w:val="000000"/>
          <w:sz w:val="22"/>
          <w:szCs w:val="22"/>
        </w:rPr>
        <w:t xml:space="preserve">  </w:t>
      </w:r>
      <w:r w:rsidR="00FA23C6" w:rsidRPr="00DA1B84">
        <w:rPr>
          <w:rFonts w:ascii="Arial" w:hAnsi="Arial" w:cs="Arial"/>
          <w:color w:val="000000"/>
          <w:sz w:val="22"/>
          <w:szCs w:val="22"/>
        </w:rPr>
        <w:t xml:space="preserve">Prova de inscrição no Cadastro de Contribuintes do Estado ou do Município, se </w:t>
      </w:r>
      <w:proofErr w:type="gramStart"/>
      <w:r w:rsidR="00FA23C6" w:rsidRPr="00DA1B84">
        <w:rPr>
          <w:rFonts w:ascii="Arial" w:hAnsi="Arial" w:cs="Arial"/>
          <w:color w:val="000000"/>
          <w:sz w:val="22"/>
          <w:szCs w:val="22"/>
        </w:rPr>
        <w:t>houver,</w:t>
      </w:r>
      <w:proofErr w:type="gramEnd"/>
      <w:r w:rsidR="00FA23C6" w:rsidRPr="00DA1B84">
        <w:rPr>
          <w:rFonts w:ascii="Arial" w:hAnsi="Arial" w:cs="Arial"/>
          <w:color w:val="000000"/>
          <w:sz w:val="22"/>
          <w:szCs w:val="22"/>
        </w:rPr>
        <w:t xml:space="preserve"> relativo ao domicílio ou sede do licitante, pertinente ao seu ramo de atividades;</w:t>
      </w:r>
    </w:p>
    <w:p w:rsidR="00FA23C6" w:rsidRPr="00DA1B84" w:rsidRDefault="00B76D45" w:rsidP="00F8041C">
      <w:pPr>
        <w:numPr>
          <w:ilvl w:val="2"/>
          <w:numId w:val="17"/>
        </w:numPr>
        <w:autoSpaceDE w:val="0"/>
        <w:snapToGrid w:val="0"/>
        <w:spacing w:before="120" w:after="120" w:line="276" w:lineRule="auto"/>
        <w:ind w:left="0" w:firstLine="0"/>
        <w:jc w:val="both"/>
        <w:rPr>
          <w:rFonts w:ascii="Arial" w:hAnsi="Arial" w:cs="Arial"/>
          <w:color w:val="000000"/>
          <w:sz w:val="22"/>
          <w:szCs w:val="22"/>
        </w:rPr>
      </w:pPr>
      <w:r>
        <w:rPr>
          <w:rFonts w:ascii="Arial" w:hAnsi="Arial" w:cs="Arial"/>
          <w:sz w:val="22"/>
          <w:szCs w:val="22"/>
        </w:rPr>
        <w:lastRenderedPageBreak/>
        <w:t xml:space="preserve"> P</w:t>
      </w:r>
      <w:r w:rsidR="00132231" w:rsidRPr="00DA1B84">
        <w:rPr>
          <w:rFonts w:ascii="Arial" w:hAnsi="Arial" w:cs="Arial"/>
          <w:sz w:val="22"/>
          <w:szCs w:val="22"/>
        </w:rPr>
        <w:t xml:space="preserve">rova </w:t>
      </w:r>
      <w:r w:rsidR="00A61836" w:rsidRPr="00DA1B84">
        <w:rPr>
          <w:rFonts w:ascii="Arial" w:hAnsi="Arial" w:cs="Arial"/>
          <w:sz w:val="22"/>
          <w:szCs w:val="22"/>
        </w:rPr>
        <w:t xml:space="preserve">de regularidade fiscal perante a Fazenda Nacional, mediante apresentação de certidão expedida conjuntamente pela Secretaria da Receita Federal do Brasil (RFB) e pela Procuradoria-Geral da Fazenda Nacional (PGFN), </w:t>
      </w:r>
    </w:p>
    <w:p w:rsidR="00FA23C6" w:rsidRPr="00DA1B84" w:rsidRDefault="00B76D45" w:rsidP="00F8041C">
      <w:pPr>
        <w:numPr>
          <w:ilvl w:val="2"/>
          <w:numId w:val="17"/>
        </w:numPr>
        <w:tabs>
          <w:tab w:val="left" w:pos="709"/>
        </w:tabs>
        <w:autoSpaceDE w:val="0"/>
        <w:snapToGrid w:val="0"/>
        <w:spacing w:before="120" w:after="120" w:line="276" w:lineRule="auto"/>
        <w:ind w:left="0" w:firstLine="0"/>
        <w:jc w:val="both"/>
        <w:rPr>
          <w:rFonts w:ascii="Arial" w:hAnsi="Arial" w:cs="Arial"/>
          <w:color w:val="000000"/>
          <w:sz w:val="22"/>
          <w:szCs w:val="22"/>
        </w:rPr>
      </w:pPr>
      <w:r>
        <w:rPr>
          <w:rFonts w:ascii="Arial" w:hAnsi="Arial" w:cs="Arial"/>
          <w:color w:val="000000"/>
          <w:sz w:val="22"/>
          <w:szCs w:val="22"/>
        </w:rPr>
        <w:t xml:space="preserve"> P</w:t>
      </w:r>
      <w:r w:rsidR="00FA23C6" w:rsidRPr="00DA1B84">
        <w:rPr>
          <w:rFonts w:ascii="Arial" w:hAnsi="Arial" w:cs="Arial"/>
          <w:color w:val="000000"/>
          <w:sz w:val="22"/>
          <w:szCs w:val="22"/>
        </w:rPr>
        <w:t>rova de regularidade com a Fazenda Estadual, relativa ao domicílio ou sede do licitante;</w:t>
      </w:r>
    </w:p>
    <w:p w:rsidR="00BC6373" w:rsidRPr="003A0FD9" w:rsidRDefault="00B76D45" w:rsidP="00F8041C">
      <w:pPr>
        <w:numPr>
          <w:ilvl w:val="2"/>
          <w:numId w:val="17"/>
        </w:numPr>
        <w:autoSpaceDE w:val="0"/>
        <w:snapToGrid w:val="0"/>
        <w:spacing w:before="120" w:after="120" w:line="276" w:lineRule="auto"/>
        <w:ind w:left="0" w:firstLine="0"/>
        <w:jc w:val="both"/>
        <w:rPr>
          <w:rFonts w:ascii="Arial" w:hAnsi="Arial" w:cs="Arial"/>
          <w:color w:val="000000"/>
          <w:sz w:val="22"/>
          <w:szCs w:val="22"/>
        </w:rPr>
      </w:pPr>
      <w:r>
        <w:rPr>
          <w:rFonts w:ascii="Arial" w:hAnsi="Arial" w:cs="Arial"/>
          <w:color w:val="000000"/>
          <w:sz w:val="22"/>
          <w:szCs w:val="22"/>
        </w:rPr>
        <w:t xml:space="preserve"> P</w:t>
      </w:r>
      <w:r w:rsidR="004E0670" w:rsidRPr="00DA1B84">
        <w:rPr>
          <w:rFonts w:ascii="Arial" w:hAnsi="Arial" w:cs="Arial"/>
          <w:color w:val="000000"/>
          <w:sz w:val="22"/>
          <w:szCs w:val="22"/>
        </w:rPr>
        <w:t>rova de regularidade com a Fazenda Municipal, relativa ao domicílio ou sede do licitante;</w:t>
      </w:r>
    </w:p>
    <w:p w:rsidR="00096174" w:rsidRPr="00BC6373" w:rsidRDefault="00B76D45" w:rsidP="00F8041C">
      <w:pPr>
        <w:numPr>
          <w:ilvl w:val="2"/>
          <w:numId w:val="17"/>
        </w:numPr>
        <w:autoSpaceDE w:val="0"/>
        <w:snapToGrid w:val="0"/>
        <w:spacing w:before="120" w:after="120" w:line="276" w:lineRule="auto"/>
        <w:ind w:left="0" w:firstLine="0"/>
        <w:jc w:val="both"/>
        <w:rPr>
          <w:rFonts w:ascii="Arial" w:hAnsi="Arial" w:cs="Arial"/>
          <w:color w:val="000000"/>
          <w:sz w:val="22"/>
          <w:szCs w:val="22"/>
        </w:rPr>
      </w:pPr>
      <w:r>
        <w:rPr>
          <w:rFonts w:ascii="Arial" w:hAnsi="Arial" w:cs="Arial"/>
          <w:color w:val="000000"/>
          <w:sz w:val="22"/>
          <w:szCs w:val="22"/>
          <w:lang w:eastAsia="en-US"/>
        </w:rPr>
        <w:t xml:space="preserve"> P</w:t>
      </w:r>
      <w:r w:rsidR="00CA24FB" w:rsidRPr="00DA1B84">
        <w:rPr>
          <w:rFonts w:ascii="Arial" w:hAnsi="Arial" w:cs="Arial"/>
          <w:color w:val="000000"/>
          <w:sz w:val="22"/>
          <w:szCs w:val="22"/>
          <w:lang w:eastAsia="en-US"/>
        </w:rPr>
        <w:t>rova de regularidade com o Fundo de Garantia do Tempo de Serviço (FGTS);</w:t>
      </w:r>
    </w:p>
    <w:p w:rsidR="00170D49" w:rsidRPr="00B07BBB" w:rsidRDefault="00B76D45" w:rsidP="009D7C99">
      <w:pPr>
        <w:numPr>
          <w:ilvl w:val="2"/>
          <w:numId w:val="17"/>
        </w:numPr>
        <w:autoSpaceDE w:val="0"/>
        <w:snapToGrid w:val="0"/>
        <w:spacing w:before="120" w:after="120" w:line="276" w:lineRule="auto"/>
        <w:ind w:left="0" w:firstLine="0"/>
        <w:jc w:val="both"/>
        <w:rPr>
          <w:rFonts w:ascii="Arial" w:hAnsi="Arial" w:cs="Arial"/>
          <w:sz w:val="22"/>
          <w:szCs w:val="22"/>
        </w:rPr>
      </w:pPr>
      <w:r>
        <w:rPr>
          <w:rFonts w:ascii="Arial" w:hAnsi="Arial" w:cs="Arial"/>
          <w:sz w:val="22"/>
          <w:szCs w:val="22"/>
          <w:lang w:eastAsia="en-US"/>
        </w:rPr>
        <w:t xml:space="preserve"> P</w:t>
      </w:r>
      <w:r w:rsidR="00F40C29" w:rsidRPr="00DA1B84">
        <w:rPr>
          <w:rFonts w:ascii="Arial" w:hAnsi="Arial" w:cs="Arial"/>
          <w:sz w:val="22"/>
          <w:szCs w:val="22"/>
          <w:lang w:eastAsia="en-US"/>
        </w:rPr>
        <w:t xml:space="preserve">rova de inexistência de débitos inadimplidos perante a justiça do trabalho, mediante a apresentação de certidão negativa ou positiva com efeito de negativa, nos </w:t>
      </w:r>
      <w:r w:rsidR="00F40C29" w:rsidRPr="00B07BBB">
        <w:rPr>
          <w:rFonts w:ascii="Arial" w:hAnsi="Arial" w:cs="Arial"/>
          <w:sz w:val="22"/>
          <w:szCs w:val="22"/>
          <w:lang w:eastAsia="en-US"/>
        </w:rPr>
        <w:t xml:space="preserve">termos do Título </w:t>
      </w:r>
      <w:r w:rsidR="00185F3B" w:rsidRPr="00B07BBB">
        <w:rPr>
          <w:rFonts w:ascii="Arial" w:hAnsi="Arial" w:cs="Arial"/>
          <w:sz w:val="22"/>
          <w:szCs w:val="22"/>
          <w:lang w:eastAsia="en-US"/>
        </w:rPr>
        <w:t>VII</w:t>
      </w:r>
      <w:r w:rsidR="00F40C29" w:rsidRPr="00B07BBB">
        <w:rPr>
          <w:rFonts w:ascii="Arial" w:hAnsi="Arial" w:cs="Arial"/>
          <w:sz w:val="22"/>
          <w:szCs w:val="22"/>
          <w:lang w:eastAsia="en-US"/>
        </w:rPr>
        <w:t>-</w:t>
      </w:r>
      <w:r w:rsidR="00185F3B" w:rsidRPr="00B07BBB">
        <w:rPr>
          <w:rFonts w:ascii="Arial" w:hAnsi="Arial" w:cs="Arial"/>
          <w:sz w:val="22"/>
          <w:szCs w:val="22"/>
          <w:lang w:eastAsia="en-US"/>
        </w:rPr>
        <w:t>A</w:t>
      </w:r>
      <w:r w:rsidR="00BA456F" w:rsidRPr="00B07BBB">
        <w:rPr>
          <w:rFonts w:ascii="Arial" w:hAnsi="Arial" w:cs="Arial"/>
          <w:sz w:val="22"/>
          <w:szCs w:val="22"/>
          <w:lang w:eastAsia="en-US"/>
        </w:rPr>
        <w:t xml:space="preserve"> da Consolidação das Leis do Trabalho, aprovada pelo Decreto-L</w:t>
      </w:r>
      <w:r w:rsidR="00F40C29" w:rsidRPr="00B07BBB">
        <w:rPr>
          <w:rFonts w:ascii="Arial" w:hAnsi="Arial" w:cs="Arial"/>
          <w:sz w:val="22"/>
          <w:szCs w:val="22"/>
          <w:lang w:eastAsia="en-US"/>
        </w:rPr>
        <w:t>ei nº 5.452, de 1º de maio de 1943;</w:t>
      </w:r>
    </w:p>
    <w:p w:rsidR="00CA24FB" w:rsidRPr="00DA1B84" w:rsidRDefault="00B76D45" w:rsidP="00F8041C">
      <w:pPr>
        <w:numPr>
          <w:ilvl w:val="2"/>
          <w:numId w:val="17"/>
        </w:numPr>
        <w:autoSpaceDE w:val="0"/>
        <w:snapToGrid w:val="0"/>
        <w:spacing w:before="120" w:after="120" w:line="276" w:lineRule="auto"/>
        <w:ind w:left="0" w:firstLine="0"/>
        <w:jc w:val="both"/>
        <w:rPr>
          <w:rFonts w:ascii="Arial" w:hAnsi="Arial" w:cs="Arial"/>
          <w:b/>
          <w:color w:val="000000"/>
          <w:sz w:val="22"/>
          <w:szCs w:val="22"/>
        </w:rPr>
      </w:pPr>
      <w:r>
        <w:rPr>
          <w:rFonts w:ascii="Arial" w:hAnsi="Arial" w:cs="Arial"/>
          <w:color w:val="000000"/>
          <w:sz w:val="22"/>
          <w:szCs w:val="22"/>
        </w:rPr>
        <w:t xml:space="preserve"> </w:t>
      </w:r>
      <w:proofErr w:type="gramStart"/>
      <w:r w:rsidR="00BC6373">
        <w:rPr>
          <w:rFonts w:ascii="Arial" w:hAnsi="Arial" w:cs="Arial"/>
          <w:color w:val="000000"/>
          <w:sz w:val="22"/>
          <w:szCs w:val="22"/>
        </w:rPr>
        <w:t>c</w:t>
      </w:r>
      <w:r w:rsidR="00E53522" w:rsidRPr="00DA1B84">
        <w:rPr>
          <w:rFonts w:ascii="Arial" w:hAnsi="Arial" w:cs="Arial"/>
          <w:color w:val="000000"/>
          <w:sz w:val="22"/>
          <w:szCs w:val="22"/>
        </w:rPr>
        <w:t>aso</w:t>
      </w:r>
      <w:proofErr w:type="gramEnd"/>
      <w:r w:rsidR="00E53522" w:rsidRPr="00DA1B84">
        <w:rPr>
          <w:rFonts w:ascii="Arial" w:hAnsi="Arial" w:cs="Arial"/>
          <w:color w:val="000000"/>
          <w:sz w:val="22"/>
          <w:szCs w:val="22"/>
        </w:rPr>
        <w:t xml:space="preserve"> o</w:t>
      </w:r>
      <w:r w:rsidR="0060483F" w:rsidRPr="00DA1B84">
        <w:rPr>
          <w:rFonts w:ascii="Arial" w:hAnsi="Arial" w:cs="Arial"/>
          <w:color w:val="000000"/>
          <w:sz w:val="22"/>
          <w:szCs w:val="22"/>
        </w:rPr>
        <w:t xml:space="preserve"> </w:t>
      </w:r>
      <w:r w:rsidR="00E53522" w:rsidRPr="00DA1B84">
        <w:rPr>
          <w:rFonts w:ascii="Arial" w:hAnsi="Arial" w:cs="Arial"/>
          <w:color w:val="000000"/>
          <w:sz w:val="22"/>
          <w:szCs w:val="22"/>
        </w:rPr>
        <w:t xml:space="preserve">licitante </w:t>
      </w:r>
      <w:r w:rsidR="00CA24FB" w:rsidRPr="00DA1B84">
        <w:rPr>
          <w:rFonts w:ascii="Arial" w:hAnsi="Arial" w:cs="Arial"/>
          <w:color w:val="000000"/>
          <w:sz w:val="22"/>
          <w:szCs w:val="22"/>
        </w:rPr>
        <w:t>seja considera</w:t>
      </w:r>
      <w:r w:rsidR="00E53522" w:rsidRPr="00DA1B84">
        <w:rPr>
          <w:rFonts w:ascii="Arial" w:hAnsi="Arial" w:cs="Arial"/>
          <w:color w:val="000000"/>
          <w:sz w:val="22"/>
          <w:szCs w:val="22"/>
        </w:rPr>
        <w:t xml:space="preserve">do isento dos tributos </w:t>
      </w:r>
      <w:r w:rsidR="00194866" w:rsidRPr="00DA1B84">
        <w:rPr>
          <w:rFonts w:ascii="Arial" w:hAnsi="Arial" w:cs="Arial"/>
          <w:color w:val="000000"/>
          <w:sz w:val="22"/>
          <w:szCs w:val="22"/>
        </w:rPr>
        <w:t>estaduais</w:t>
      </w:r>
      <w:r w:rsidR="00CA24FB" w:rsidRPr="00DA1B84">
        <w:rPr>
          <w:rFonts w:ascii="Arial" w:hAnsi="Arial" w:cs="Arial"/>
          <w:color w:val="000000"/>
          <w:sz w:val="22"/>
          <w:szCs w:val="22"/>
        </w:rPr>
        <w:t xml:space="preserve"> relacionados ao objeto licitatório, deverá comprovar tal condição mediante </w:t>
      </w:r>
      <w:r w:rsidR="00E53522" w:rsidRPr="00DA1B84">
        <w:rPr>
          <w:rFonts w:ascii="Arial" w:hAnsi="Arial" w:cs="Arial"/>
          <w:color w:val="000000"/>
          <w:sz w:val="22"/>
          <w:szCs w:val="22"/>
        </w:rPr>
        <w:t xml:space="preserve">declaração da Fazenda </w:t>
      </w:r>
      <w:r w:rsidR="00194866" w:rsidRPr="00DA1B84">
        <w:rPr>
          <w:rFonts w:ascii="Arial" w:hAnsi="Arial" w:cs="Arial"/>
          <w:color w:val="000000"/>
          <w:sz w:val="22"/>
          <w:szCs w:val="22"/>
        </w:rPr>
        <w:t>Estadual</w:t>
      </w:r>
      <w:r w:rsidR="00E53522" w:rsidRPr="00DA1B84">
        <w:rPr>
          <w:rFonts w:ascii="Arial" w:hAnsi="Arial" w:cs="Arial"/>
          <w:color w:val="000000"/>
          <w:sz w:val="22"/>
          <w:szCs w:val="22"/>
        </w:rPr>
        <w:t xml:space="preserve"> do seu domicílio ou sede, ou outra equivalente, na forma da lei; </w:t>
      </w:r>
    </w:p>
    <w:p w:rsidR="009D7C99" w:rsidRPr="009C1667" w:rsidRDefault="002B7727" w:rsidP="00F8041C">
      <w:pPr>
        <w:numPr>
          <w:ilvl w:val="2"/>
          <w:numId w:val="17"/>
        </w:numPr>
        <w:tabs>
          <w:tab w:val="left" w:pos="851"/>
        </w:tabs>
        <w:autoSpaceDE w:val="0"/>
        <w:snapToGrid w:val="0"/>
        <w:spacing w:before="120" w:after="120" w:line="276" w:lineRule="auto"/>
        <w:ind w:left="0" w:firstLine="0"/>
        <w:jc w:val="both"/>
        <w:rPr>
          <w:rFonts w:ascii="Arial" w:hAnsi="Arial" w:cs="Arial"/>
          <w:b/>
          <w:bCs/>
          <w:iCs/>
          <w:color w:val="7030A0"/>
          <w:sz w:val="22"/>
          <w:szCs w:val="22"/>
          <w:u w:val="single"/>
        </w:rPr>
      </w:pPr>
      <w:proofErr w:type="gramStart"/>
      <w:r w:rsidRPr="00DA1B84">
        <w:rPr>
          <w:rFonts w:ascii="Arial" w:hAnsi="Arial" w:cs="Arial"/>
          <w:color w:val="000000"/>
          <w:sz w:val="22"/>
          <w:szCs w:val="22"/>
          <w:lang w:eastAsia="en-US" w:bidi="pt-BR"/>
        </w:rPr>
        <w:t>caso</w:t>
      </w:r>
      <w:proofErr w:type="gramEnd"/>
      <w:r w:rsidRPr="00DA1B84">
        <w:rPr>
          <w:rFonts w:ascii="Arial" w:hAnsi="Arial" w:cs="Arial"/>
          <w:color w:val="000000"/>
          <w:sz w:val="22"/>
          <w:szCs w:val="22"/>
          <w:lang w:eastAsia="en-US" w:bidi="pt-BR"/>
        </w:rPr>
        <w:t xml:space="preserve"> o licitante detentor do menor preço seja qualificado como microempresa ou empresa de pequeno porte </w:t>
      </w:r>
      <w:r w:rsidRPr="00DA1B84">
        <w:rPr>
          <w:rFonts w:ascii="Arial" w:hAnsi="Arial" w:cs="Arial"/>
          <w:color w:val="000000"/>
          <w:sz w:val="22"/>
          <w:szCs w:val="22"/>
          <w:lang w:eastAsia="en-US"/>
        </w:rPr>
        <w:t>deverá apresentar toda a documentação exigida para efeito de comprovação de regularidade fiscal, mesmo que esta apresente alguma restrição, sob pena de inabilitação.</w:t>
      </w:r>
    </w:p>
    <w:p w:rsidR="00405763" w:rsidRPr="00B76D45" w:rsidRDefault="00BC6373" w:rsidP="00F8041C">
      <w:pPr>
        <w:pStyle w:val="PargrafodaLista"/>
        <w:numPr>
          <w:ilvl w:val="1"/>
          <w:numId w:val="17"/>
        </w:numPr>
        <w:spacing w:before="120" w:after="120" w:line="276" w:lineRule="auto"/>
        <w:ind w:left="0" w:firstLine="0"/>
        <w:contextualSpacing w:val="0"/>
        <w:jc w:val="both"/>
        <w:rPr>
          <w:rFonts w:ascii="Arial" w:hAnsi="Arial" w:cs="Arial"/>
          <w:b/>
          <w:color w:val="000000"/>
          <w:sz w:val="22"/>
          <w:szCs w:val="22"/>
        </w:rPr>
      </w:pPr>
      <w:r>
        <w:rPr>
          <w:rFonts w:ascii="Arial" w:hAnsi="Arial" w:cs="Arial"/>
          <w:b/>
          <w:color w:val="000000"/>
          <w:sz w:val="22"/>
          <w:szCs w:val="22"/>
        </w:rPr>
        <w:t>QUALIFICAÇÃ</w:t>
      </w:r>
      <w:r w:rsidR="00B76D45" w:rsidRPr="00DA1B84">
        <w:rPr>
          <w:rFonts w:ascii="Arial" w:hAnsi="Arial" w:cs="Arial"/>
          <w:b/>
          <w:color w:val="000000"/>
          <w:sz w:val="22"/>
          <w:szCs w:val="22"/>
        </w:rPr>
        <w:t>O</w:t>
      </w:r>
      <w:proofErr w:type="gramStart"/>
      <w:r w:rsidR="00B76D45" w:rsidRPr="00DA1B84">
        <w:rPr>
          <w:rFonts w:ascii="Arial" w:hAnsi="Arial" w:cs="Arial"/>
          <w:b/>
          <w:color w:val="000000"/>
          <w:sz w:val="22"/>
          <w:szCs w:val="22"/>
        </w:rPr>
        <w:t xml:space="preserve">  </w:t>
      </w:r>
      <w:proofErr w:type="gramEnd"/>
      <w:r w:rsidR="00B76D45" w:rsidRPr="00DA1B84">
        <w:rPr>
          <w:rFonts w:ascii="Arial" w:hAnsi="Arial" w:cs="Arial"/>
          <w:b/>
          <w:color w:val="000000"/>
          <w:sz w:val="22"/>
          <w:szCs w:val="22"/>
        </w:rPr>
        <w:t>ECONÔMICO-FINANCEIRA</w:t>
      </w:r>
      <w:r w:rsidR="00B76D45" w:rsidRPr="00DA1B84">
        <w:rPr>
          <w:rFonts w:ascii="Arial" w:hAnsi="Arial" w:cs="Arial"/>
          <w:color w:val="000000"/>
          <w:sz w:val="22"/>
          <w:szCs w:val="22"/>
        </w:rPr>
        <w:t>.</w:t>
      </w:r>
    </w:p>
    <w:p w:rsidR="009D7C99" w:rsidRPr="00766063" w:rsidRDefault="0060483F" w:rsidP="009D7C99">
      <w:pPr>
        <w:pStyle w:val="PargrafodaLista"/>
        <w:numPr>
          <w:ilvl w:val="2"/>
          <w:numId w:val="17"/>
        </w:numPr>
        <w:tabs>
          <w:tab w:val="left" w:pos="993"/>
        </w:tabs>
        <w:spacing w:before="120" w:after="120" w:line="276" w:lineRule="auto"/>
        <w:ind w:left="0" w:firstLine="0"/>
        <w:contextualSpacing w:val="0"/>
        <w:jc w:val="both"/>
        <w:rPr>
          <w:rFonts w:ascii="Arial" w:hAnsi="Arial" w:cs="Arial"/>
          <w:b/>
          <w:color w:val="000000"/>
          <w:sz w:val="22"/>
          <w:szCs w:val="22"/>
        </w:rPr>
      </w:pPr>
      <w:r w:rsidRPr="00B76D45">
        <w:rPr>
          <w:rFonts w:ascii="Arial" w:hAnsi="Arial" w:cs="Arial"/>
          <w:sz w:val="22"/>
          <w:szCs w:val="22"/>
        </w:rPr>
        <w:t>Certidão negativa de falência e/ou recuperação judicial e/ou extrajudicial expedida pelo distribuidor da sede do licitante, com data não superior a 30 (trinta) dias, contados da data de emissão da mesma.</w:t>
      </w:r>
    </w:p>
    <w:p w:rsidR="00A11158" w:rsidRPr="00A11158" w:rsidRDefault="00B76D45" w:rsidP="00F8041C">
      <w:pPr>
        <w:pStyle w:val="PargrafodaLista"/>
        <w:numPr>
          <w:ilvl w:val="1"/>
          <w:numId w:val="17"/>
        </w:numPr>
        <w:spacing w:before="120" w:after="120" w:line="276" w:lineRule="auto"/>
        <w:ind w:left="0" w:firstLine="0"/>
        <w:contextualSpacing w:val="0"/>
        <w:jc w:val="both"/>
        <w:rPr>
          <w:rFonts w:ascii="Arial" w:hAnsi="Arial" w:cs="Arial"/>
          <w:b/>
          <w:bCs/>
          <w:iCs/>
          <w:color w:val="000000"/>
          <w:sz w:val="22"/>
          <w:szCs w:val="22"/>
        </w:rPr>
      </w:pPr>
      <w:r w:rsidRPr="00B76D45">
        <w:rPr>
          <w:rFonts w:ascii="Arial" w:hAnsi="Arial" w:cs="Arial"/>
          <w:b/>
          <w:color w:val="000000"/>
          <w:sz w:val="22"/>
          <w:szCs w:val="22"/>
        </w:rPr>
        <w:t>QUALIFICAÇÃO</w:t>
      </w:r>
      <w:r w:rsidR="00BC6373">
        <w:rPr>
          <w:rFonts w:ascii="Arial" w:hAnsi="Arial" w:cs="Arial"/>
          <w:b/>
          <w:bCs/>
          <w:iCs/>
          <w:color w:val="000000"/>
          <w:sz w:val="22"/>
          <w:szCs w:val="22"/>
        </w:rPr>
        <w:t xml:space="preserve"> TÉ</w:t>
      </w:r>
      <w:r w:rsidRPr="00B76D45">
        <w:rPr>
          <w:rFonts w:ascii="Arial" w:hAnsi="Arial" w:cs="Arial"/>
          <w:b/>
          <w:bCs/>
          <w:iCs/>
          <w:color w:val="000000"/>
          <w:sz w:val="22"/>
          <w:szCs w:val="22"/>
        </w:rPr>
        <w:t>CNICA</w:t>
      </w:r>
    </w:p>
    <w:p w:rsidR="00C76EA0" w:rsidRPr="00E20222" w:rsidRDefault="00E20222" w:rsidP="00E20222">
      <w:pPr>
        <w:spacing w:line="276" w:lineRule="auto"/>
        <w:jc w:val="both"/>
        <w:rPr>
          <w:rFonts w:ascii="Arial" w:hAnsi="Arial" w:cs="Arial"/>
          <w:bCs/>
          <w:sz w:val="22"/>
          <w:szCs w:val="22"/>
        </w:rPr>
      </w:pPr>
      <w:r w:rsidRPr="00E20222">
        <w:rPr>
          <w:rFonts w:ascii="Arial" w:hAnsi="Arial" w:cs="Arial"/>
          <w:b/>
          <w:bCs/>
          <w:sz w:val="22"/>
          <w:szCs w:val="22"/>
        </w:rPr>
        <w:t>10.11.1.</w:t>
      </w:r>
      <w:r w:rsidRPr="00E20222">
        <w:rPr>
          <w:rFonts w:ascii="Arial" w:hAnsi="Arial" w:cs="Arial"/>
          <w:bCs/>
          <w:sz w:val="22"/>
          <w:szCs w:val="22"/>
        </w:rPr>
        <w:t xml:space="preserve"> </w:t>
      </w:r>
      <w:r w:rsidR="00C76EA0" w:rsidRPr="00E20222">
        <w:rPr>
          <w:rFonts w:ascii="Arial" w:hAnsi="Arial" w:cs="Arial"/>
          <w:bCs/>
          <w:sz w:val="22"/>
          <w:szCs w:val="22"/>
        </w:rPr>
        <w:t xml:space="preserve"> </w:t>
      </w:r>
      <w:r w:rsidR="00A6505A" w:rsidRPr="00E20222">
        <w:rPr>
          <w:rFonts w:ascii="Arial" w:hAnsi="Arial" w:cs="Arial"/>
          <w:sz w:val="22"/>
          <w:szCs w:val="22"/>
        </w:rPr>
        <w:t xml:space="preserve">Cópia do Alvará de Licença para funcionamento da Secretaria de Saúde Estadual ou </w:t>
      </w:r>
      <w:proofErr w:type="gramStart"/>
      <w:r w:rsidR="00A6505A" w:rsidRPr="00E20222">
        <w:rPr>
          <w:rFonts w:ascii="Arial" w:hAnsi="Arial" w:cs="Arial"/>
          <w:sz w:val="22"/>
          <w:szCs w:val="22"/>
        </w:rPr>
        <w:t>Municipal</w:t>
      </w:r>
      <w:r w:rsidR="00A6505A" w:rsidRPr="00E20222">
        <w:rPr>
          <w:rFonts w:ascii="Arial" w:hAnsi="Arial" w:cs="Arial"/>
          <w:bCs/>
          <w:sz w:val="22"/>
          <w:szCs w:val="22"/>
        </w:rPr>
        <w:t xml:space="preserve"> ;</w:t>
      </w:r>
      <w:proofErr w:type="gramEnd"/>
    </w:p>
    <w:p w:rsidR="00C76EA0" w:rsidRPr="001D4F7D" w:rsidRDefault="00E20222" w:rsidP="00C76EA0">
      <w:pPr>
        <w:tabs>
          <w:tab w:val="left" w:pos="2410"/>
          <w:tab w:val="left" w:pos="2977"/>
        </w:tabs>
        <w:overflowPunct w:val="0"/>
        <w:autoSpaceDE w:val="0"/>
        <w:autoSpaceDN w:val="0"/>
        <w:adjustRightInd w:val="0"/>
        <w:spacing w:line="276" w:lineRule="auto"/>
        <w:ind w:right="52"/>
        <w:jc w:val="both"/>
        <w:textAlignment w:val="baseline"/>
        <w:rPr>
          <w:rFonts w:ascii="Arial" w:hAnsi="Arial" w:cs="Arial"/>
          <w:bCs/>
          <w:sz w:val="22"/>
          <w:szCs w:val="22"/>
        </w:rPr>
      </w:pPr>
      <w:r w:rsidRPr="00E20222">
        <w:rPr>
          <w:rFonts w:ascii="Arial" w:hAnsi="Arial" w:cs="Arial"/>
          <w:b/>
          <w:bCs/>
          <w:sz w:val="22"/>
          <w:szCs w:val="22"/>
        </w:rPr>
        <w:t>10.11.2</w:t>
      </w:r>
      <w:r>
        <w:rPr>
          <w:rFonts w:ascii="Arial" w:hAnsi="Arial" w:cs="Arial"/>
          <w:bCs/>
          <w:sz w:val="22"/>
          <w:szCs w:val="22"/>
        </w:rPr>
        <w:t>.</w:t>
      </w:r>
      <w:r w:rsidR="00C76EA0" w:rsidRPr="001D4F7D">
        <w:rPr>
          <w:rFonts w:ascii="Arial" w:hAnsi="Arial" w:cs="Arial"/>
          <w:bCs/>
          <w:sz w:val="22"/>
          <w:szCs w:val="22"/>
        </w:rPr>
        <w:t xml:space="preserve"> Comprovação da Autorização de Funcionamento da empresa </w:t>
      </w:r>
      <w:r w:rsidR="00A6505A" w:rsidRPr="001D4F7D">
        <w:rPr>
          <w:rFonts w:ascii="Arial" w:hAnsi="Arial" w:cs="Arial"/>
          <w:sz w:val="22"/>
          <w:szCs w:val="22"/>
        </w:rPr>
        <w:t>pelo Ministério da Saúde</w:t>
      </w:r>
      <w:r w:rsidR="00A6505A" w:rsidRPr="001D4F7D">
        <w:rPr>
          <w:rFonts w:ascii="Arial" w:hAnsi="Arial" w:cs="Arial"/>
          <w:bCs/>
          <w:sz w:val="22"/>
          <w:szCs w:val="22"/>
        </w:rPr>
        <w:t>;</w:t>
      </w:r>
    </w:p>
    <w:p w:rsidR="00F92707" w:rsidRDefault="00E20222" w:rsidP="001D4F7D">
      <w:pPr>
        <w:jc w:val="both"/>
        <w:rPr>
          <w:rFonts w:ascii="Arial" w:hAnsi="Arial" w:cs="Arial"/>
          <w:sz w:val="22"/>
          <w:szCs w:val="22"/>
        </w:rPr>
      </w:pPr>
      <w:r w:rsidRPr="00E20222">
        <w:rPr>
          <w:rFonts w:ascii="Arial" w:hAnsi="Arial" w:cs="Arial"/>
          <w:b/>
          <w:bCs/>
          <w:sz w:val="22"/>
          <w:szCs w:val="22"/>
        </w:rPr>
        <w:t>10.11.3.</w:t>
      </w:r>
      <w:r>
        <w:rPr>
          <w:rFonts w:ascii="Arial" w:hAnsi="Arial" w:cs="Arial"/>
          <w:bCs/>
          <w:sz w:val="22"/>
          <w:szCs w:val="22"/>
        </w:rPr>
        <w:t xml:space="preserve"> </w:t>
      </w:r>
      <w:r w:rsidR="00A6505A" w:rsidRPr="001D4F7D">
        <w:rPr>
          <w:rFonts w:ascii="Arial" w:hAnsi="Arial" w:cs="Arial"/>
          <w:sz w:val="22"/>
          <w:szCs w:val="22"/>
        </w:rPr>
        <w:t xml:space="preserve"> Cópia do Registro do Medicamento no Ministério da Saúde; </w:t>
      </w:r>
    </w:p>
    <w:p w:rsidR="001D4F7D" w:rsidRPr="001D4F7D" w:rsidRDefault="001D4F7D" w:rsidP="001D4F7D">
      <w:pPr>
        <w:jc w:val="both"/>
        <w:rPr>
          <w:rFonts w:ascii="Arial" w:hAnsi="Arial" w:cs="Arial"/>
          <w:bCs/>
          <w:sz w:val="22"/>
          <w:szCs w:val="22"/>
        </w:rPr>
      </w:pPr>
    </w:p>
    <w:p w:rsidR="009D7C99" w:rsidRPr="00C76EA0" w:rsidRDefault="007E3133" w:rsidP="00F8041C">
      <w:pPr>
        <w:pStyle w:val="PargrafodaLista"/>
        <w:numPr>
          <w:ilvl w:val="1"/>
          <w:numId w:val="17"/>
        </w:numPr>
        <w:tabs>
          <w:tab w:val="left" w:pos="851"/>
        </w:tabs>
        <w:autoSpaceDE w:val="0"/>
        <w:snapToGrid w:val="0"/>
        <w:spacing w:before="120" w:after="120" w:line="276" w:lineRule="auto"/>
        <w:ind w:left="0" w:firstLine="0"/>
        <w:jc w:val="both"/>
        <w:rPr>
          <w:rFonts w:ascii="Arial" w:hAnsi="Arial" w:cs="Arial"/>
          <w:sz w:val="22"/>
          <w:szCs w:val="22"/>
        </w:rPr>
      </w:pPr>
      <w:r w:rsidRPr="00A11158">
        <w:rPr>
          <w:rFonts w:ascii="Arial" w:hAnsi="Arial" w:cs="Arial"/>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w:t>
      </w:r>
      <w:r w:rsidR="00F029C5" w:rsidRPr="00A11158">
        <w:rPr>
          <w:rFonts w:ascii="Arial" w:hAnsi="Arial" w:cs="Arial"/>
          <w:bCs/>
          <w:sz w:val="22"/>
          <w:szCs w:val="22"/>
        </w:rPr>
        <w:t>.</w:t>
      </w:r>
    </w:p>
    <w:p w:rsidR="009D7C99" w:rsidRPr="00A11158" w:rsidRDefault="009D7C99" w:rsidP="00A11158">
      <w:pPr>
        <w:pStyle w:val="PargrafodaLista"/>
        <w:tabs>
          <w:tab w:val="left" w:pos="851"/>
        </w:tabs>
        <w:autoSpaceDE w:val="0"/>
        <w:snapToGrid w:val="0"/>
        <w:spacing w:before="120" w:after="120" w:line="276" w:lineRule="auto"/>
        <w:ind w:left="0"/>
        <w:jc w:val="both"/>
        <w:rPr>
          <w:rFonts w:ascii="Arial" w:hAnsi="Arial" w:cs="Arial"/>
          <w:sz w:val="22"/>
          <w:szCs w:val="22"/>
        </w:rPr>
      </w:pPr>
    </w:p>
    <w:p w:rsidR="00F92707" w:rsidRPr="00A11158" w:rsidRDefault="00202BFE" w:rsidP="00F8041C">
      <w:pPr>
        <w:pStyle w:val="PargrafodaLista"/>
        <w:numPr>
          <w:ilvl w:val="1"/>
          <w:numId w:val="17"/>
        </w:numPr>
        <w:autoSpaceDE w:val="0"/>
        <w:snapToGrid w:val="0"/>
        <w:spacing w:before="120" w:after="120" w:line="276" w:lineRule="auto"/>
        <w:ind w:left="0" w:firstLine="0"/>
        <w:jc w:val="both"/>
        <w:rPr>
          <w:rFonts w:ascii="Arial" w:hAnsi="Arial" w:cs="Arial"/>
          <w:bCs/>
          <w:sz w:val="22"/>
          <w:szCs w:val="22"/>
        </w:rPr>
      </w:pPr>
      <w:r w:rsidRPr="00A11158">
        <w:rPr>
          <w:rFonts w:ascii="Arial" w:hAnsi="Arial" w:cs="Arial"/>
          <w:bCs/>
          <w:sz w:val="22"/>
          <w:szCs w:val="22"/>
        </w:rPr>
        <w:t>A existência de restrição relativamente à regul</w:t>
      </w:r>
      <w:r w:rsidR="00A902D4" w:rsidRPr="00A11158">
        <w:rPr>
          <w:rFonts w:ascii="Arial" w:hAnsi="Arial" w:cs="Arial"/>
          <w:bCs/>
          <w:sz w:val="22"/>
          <w:szCs w:val="22"/>
        </w:rPr>
        <w:t xml:space="preserve">aridade fiscal e trabalhista </w:t>
      </w:r>
      <w:r w:rsidRPr="00A11158">
        <w:rPr>
          <w:rFonts w:ascii="Arial" w:hAnsi="Arial" w:cs="Arial"/>
          <w:bCs/>
          <w:sz w:val="22"/>
          <w:szCs w:val="22"/>
        </w:rPr>
        <w:t>não impede que a licitante qualificada como microempresa ou empresa de pequeno porte seja declarada vencedora, uma vez que atenda a todas as demais exigências do edital.</w:t>
      </w:r>
    </w:p>
    <w:p w:rsidR="00F92707" w:rsidRPr="00A11158" w:rsidRDefault="00F92707" w:rsidP="00F8041C">
      <w:pPr>
        <w:pStyle w:val="PargrafodaLista"/>
        <w:numPr>
          <w:ilvl w:val="2"/>
          <w:numId w:val="17"/>
        </w:numPr>
        <w:tabs>
          <w:tab w:val="left" w:pos="993"/>
        </w:tabs>
        <w:spacing w:before="120" w:after="120" w:line="276" w:lineRule="auto"/>
        <w:ind w:left="0" w:firstLine="0"/>
        <w:jc w:val="both"/>
        <w:rPr>
          <w:rFonts w:ascii="Arial" w:hAnsi="Arial" w:cs="Arial"/>
          <w:bCs/>
          <w:sz w:val="22"/>
          <w:szCs w:val="22"/>
        </w:rPr>
      </w:pPr>
      <w:r w:rsidRPr="00A11158">
        <w:rPr>
          <w:rFonts w:ascii="Arial" w:hAnsi="Arial" w:cs="Arial"/>
          <w:bCs/>
          <w:sz w:val="22"/>
          <w:szCs w:val="22"/>
        </w:rPr>
        <w:t xml:space="preserve"> </w:t>
      </w:r>
      <w:r w:rsidR="00FC5E78" w:rsidRPr="00A11158">
        <w:rPr>
          <w:rFonts w:ascii="Arial" w:hAnsi="Arial" w:cs="Arial"/>
          <w:bCs/>
          <w:sz w:val="22"/>
          <w:szCs w:val="22"/>
        </w:rPr>
        <w:t>A declaração do vencedor acontecerá no momento imediatamente posterior à fase de habilitação.</w:t>
      </w:r>
    </w:p>
    <w:p w:rsidR="00F029C5" w:rsidRPr="00F029C5" w:rsidRDefault="00F029C5" w:rsidP="00F029C5">
      <w:pPr>
        <w:pStyle w:val="PargrafodaLista"/>
        <w:tabs>
          <w:tab w:val="left" w:pos="993"/>
        </w:tabs>
        <w:spacing w:before="120" w:after="120" w:line="276" w:lineRule="auto"/>
        <w:jc w:val="both"/>
        <w:rPr>
          <w:rFonts w:ascii="Arial" w:hAnsi="Arial" w:cs="Arial"/>
          <w:bCs/>
          <w:color w:val="FF0000"/>
          <w:sz w:val="22"/>
          <w:szCs w:val="22"/>
        </w:rPr>
      </w:pPr>
    </w:p>
    <w:p w:rsidR="00BC6373" w:rsidRPr="009C0E9F" w:rsidRDefault="00FC5E78" w:rsidP="00F8041C">
      <w:pPr>
        <w:pStyle w:val="PargrafodaLista"/>
        <w:numPr>
          <w:ilvl w:val="1"/>
          <w:numId w:val="17"/>
        </w:numPr>
        <w:spacing w:before="120" w:after="120" w:line="276" w:lineRule="auto"/>
        <w:ind w:left="0" w:firstLine="0"/>
        <w:jc w:val="both"/>
        <w:rPr>
          <w:rFonts w:ascii="Arial" w:hAnsi="Arial" w:cs="Arial"/>
          <w:bCs/>
          <w:sz w:val="22"/>
          <w:szCs w:val="22"/>
        </w:rPr>
      </w:pPr>
      <w:r w:rsidRPr="009C0E9F">
        <w:rPr>
          <w:rFonts w:ascii="Arial" w:hAnsi="Arial" w:cs="Arial"/>
          <w:bCs/>
          <w:sz w:val="22"/>
          <w:szCs w:val="22"/>
        </w:rPr>
        <w:lastRenderedPageBreak/>
        <w:t>Caso a proposta mais vantajosa seja ofertada por</w:t>
      </w:r>
      <w:r w:rsidR="002B0A65" w:rsidRPr="009C0E9F">
        <w:rPr>
          <w:rFonts w:ascii="Arial" w:hAnsi="Arial" w:cs="Arial"/>
          <w:bCs/>
          <w:sz w:val="22"/>
          <w:szCs w:val="22"/>
        </w:rPr>
        <w:t xml:space="preserve"> licitante qualificada como microempresa ou</w:t>
      </w:r>
      <w:r w:rsidRPr="009C0E9F">
        <w:rPr>
          <w:rFonts w:ascii="Arial" w:hAnsi="Arial" w:cs="Arial"/>
          <w:bCs/>
          <w:sz w:val="22"/>
          <w:szCs w:val="22"/>
        </w:rPr>
        <w:t xml:space="preserve"> empresa de pequeno porte, e uma vez constatada a existência de </w:t>
      </w:r>
      <w:proofErr w:type="gramStart"/>
      <w:r w:rsidRPr="009C0E9F">
        <w:rPr>
          <w:rFonts w:ascii="Arial" w:hAnsi="Arial" w:cs="Arial"/>
          <w:bCs/>
          <w:sz w:val="22"/>
          <w:szCs w:val="22"/>
        </w:rPr>
        <w:t>alguma</w:t>
      </w:r>
      <w:proofErr w:type="gramEnd"/>
      <w:r w:rsidRPr="009C0E9F">
        <w:rPr>
          <w:rFonts w:ascii="Arial" w:hAnsi="Arial" w:cs="Arial"/>
          <w:bCs/>
          <w:sz w:val="22"/>
          <w:szCs w:val="22"/>
        </w:rPr>
        <w:t xml:space="preserve"> </w:t>
      </w:r>
    </w:p>
    <w:p w:rsidR="00096174" w:rsidRPr="009C0E9F" w:rsidRDefault="00FC5E78" w:rsidP="00BC6373">
      <w:pPr>
        <w:pStyle w:val="PargrafodaLista"/>
        <w:spacing w:before="120" w:after="120" w:line="276" w:lineRule="auto"/>
        <w:ind w:left="0"/>
        <w:jc w:val="both"/>
        <w:rPr>
          <w:rFonts w:ascii="Arial" w:hAnsi="Arial" w:cs="Arial"/>
          <w:bCs/>
          <w:sz w:val="22"/>
          <w:szCs w:val="22"/>
        </w:rPr>
      </w:pPr>
      <w:proofErr w:type="gramStart"/>
      <w:r w:rsidRPr="009C0E9F">
        <w:rPr>
          <w:rFonts w:ascii="Arial" w:hAnsi="Arial" w:cs="Arial"/>
          <w:bCs/>
          <w:sz w:val="22"/>
          <w:szCs w:val="22"/>
        </w:rPr>
        <w:t>restrição</w:t>
      </w:r>
      <w:proofErr w:type="gramEnd"/>
      <w:r w:rsidRPr="009C0E9F">
        <w:rPr>
          <w:rFonts w:ascii="Arial" w:hAnsi="Arial" w:cs="Arial"/>
          <w:bCs/>
          <w:sz w:val="22"/>
          <w:szCs w:val="22"/>
        </w:rPr>
        <w:t xml:space="preserve"> no que tange à regularidade fiscal</w:t>
      </w:r>
      <w:r w:rsidR="00A902D4" w:rsidRPr="009C0E9F">
        <w:rPr>
          <w:rFonts w:ascii="Arial" w:hAnsi="Arial" w:cs="Arial"/>
          <w:bCs/>
          <w:sz w:val="22"/>
          <w:szCs w:val="22"/>
        </w:rPr>
        <w:t xml:space="preserve"> e trabalhista</w:t>
      </w:r>
      <w:r w:rsidRPr="009C0E9F">
        <w:rPr>
          <w:rFonts w:ascii="Arial" w:hAnsi="Arial" w:cs="Arial"/>
          <w:bCs/>
          <w:sz w:val="22"/>
          <w:szCs w:val="22"/>
        </w:rPr>
        <w:t>, a mesma será convocada para, no prazo de 5 (cinco) dias úteis, após a declaração do vencedor, comprovar a regularização. O prazo poderá ser prorrogado por igual período</w:t>
      </w:r>
      <w:r w:rsidR="00B37F7E" w:rsidRPr="009C0E9F">
        <w:rPr>
          <w:rFonts w:ascii="Arial" w:hAnsi="Arial" w:cs="Arial"/>
          <w:bCs/>
          <w:sz w:val="22"/>
          <w:szCs w:val="22"/>
        </w:rPr>
        <w:t>, a critério da administração pública, quando requerida pelo licitante, mediante apresentação de justificativa</w:t>
      </w:r>
      <w:r w:rsidRPr="009C0E9F">
        <w:rPr>
          <w:rFonts w:ascii="Arial" w:hAnsi="Arial" w:cs="Arial"/>
          <w:bCs/>
          <w:sz w:val="22"/>
          <w:szCs w:val="22"/>
        </w:rPr>
        <w:t>.</w:t>
      </w:r>
    </w:p>
    <w:p w:rsidR="00F029C5" w:rsidRPr="00F029C5" w:rsidRDefault="00F029C5" w:rsidP="00BC6373">
      <w:pPr>
        <w:pStyle w:val="PargrafodaLista"/>
        <w:spacing w:before="120" w:after="120" w:line="276" w:lineRule="auto"/>
        <w:ind w:left="0"/>
        <w:jc w:val="both"/>
        <w:rPr>
          <w:rFonts w:ascii="Arial" w:hAnsi="Arial" w:cs="Arial"/>
          <w:bCs/>
          <w:color w:val="FF0000"/>
          <w:sz w:val="22"/>
          <w:szCs w:val="22"/>
        </w:rPr>
      </w:pPr>
    </w:p>
    <w:p w:rsidR="00F029C5" w:rsidRPr="009C0E9F" w:rsidRDefault="00FC5E78" w:rsidP="00F8041C">
      <w:pPr>
        <w:pStyle w:val="PargrafodaLista"/>
        <w:numPr>
          <w:ilvl w:val="1"/>
          <w:numId w:val="17"/>
        </w:numPr>
        <w:spacing w:before="120" w:after="120" w:line="276" w:lineRule="auto"/>
        <w:ind w:left="0" w:firstLine="0"/>
        <w:contextualSpacing w:val="0"/>
        <w:jc w:val="both"/>
        <w:rPr>
          <w:rFonts w:ascii="Arial" w:hAnsi="Arial" w:cs="Arial"/>
          <w:bCs/>
          <w:sz w:val="22"/>
          <w:szCs w:val="22"/>
        </w:rPr>
      </w:pPr>
      <w:r w:rsidRPr="009C0E9F">
        <w:rPr>
          <w:rFonts w:ascii="Arial" w:hAnsi="Arial" w:cs="Arial"/>
          <w:bCs/>
          <w:sz w:val="22"/>
          <w:szCs w:val="22"/>
        </w:rPr>
        <w:t xml:space="preserve">A </w:t>
      </w:r>
      <w:proofErr w:type="spellStart"/>
      <w:proofErr w:type="gramStart"/>
      <w:r w:rsidRPr="009C0E9F">
        <w:rPr>
          <w:rFonts w:ascii="Arial" w:hAnsi="Arial" w:cs="Arial"/>
          <w:bCs/>
          <w:sz w:val="22"/>
          <w:szCs w:val="22"/>
        </w:rPr>
        <w:t>não-regularização</w:t>
      </w:r>
      <w:proofErr w:type="spellEnd"/>
      <w:proofErr w:type="gramEnd"/>
      <w:r w:rsidRPr="009C0E9F">
        <w:rPr>
          <w:rFonts w:ascii="Arial" w:hAnsi="Arial" w:cs="Arial"/>
          <w:bCs/>
          <w:sz w:val="22"/>
          <w:szCs w:val="22"/>
        </w:rPr>
        <w:t xml:space="preserve"> fiscal</w:t>
      </w:r>
      <w:r w:rsidR="00A902D4" w:rsidRPr="009C0E9F">
        <w:rPr>
          <w:rFonts w:ascii="Arial" w:hAnsi="Arial" w:cs="Arial"/>
          <w:bCs/>
          <w:sz w:val="22"/>
          <w:szCs w:val="22"/>
        </w:rPr>
        <w:t xml:space="preserve"> e trabalhista</w:t>
      </w:r>
      <w:r w:rsidRPr="009C0E9F">
        <w:rPr>
          <w:rFonts w:ascii="Arial" w:hAnsi="Arial" w:cs="Arial"/>
          <w:bCs/>
          <w:sz w:val="22"/>
          <w:szCs w:val="22"/>
        </w:rPr>
        <w:t xml:space="preserve"> no prazo previsto no subitem anterior acarretará a inabilitação do licitante, sem prejuízo das sanções previstas neste Edital</w:t>
      </w:r>
      <w:r w:rsidR="005273E0" w:rsidRPr="009C0E9F">
        <w:rPr>
          <w:rFonts w:ascii="Arial" w:hAnsi="Arial" w:cs="Arial"/>
          <w:bCs/>
          <w:sz w:val="22"/>
          <w:szCs w:val="22"/>
        </w:rPr>
        <w:t xml:space="preserve">, </w:t>
      </w:r>
      <w:r w:rsidR="00A902D4" w:rsidRPr="009C0E9F">
        <w:rPr>
          <w:rFonts w:ascii="Arial" w:hAnsi="Arial" w:cs="Arial"/>
          <w:bCs/>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CA24FB" w:rsidRPr="009C0E9F" w:rsidRDefault="00CA24FB" w:rsidP="00F8041C">
      <w:pPr>
        <w:pStyle w:val="PargrafodaLista"/>
        <w:numPr>
          <w:ilvl w:val="1"/>
          <w:numId w:val="17"/>
        </w:numPr>
        <w:spacing w:before="120" w:after="120" w:line="276" w:lineRule="auto"/>
        <w:ind w:left="0" w:firstLine="0"/>
        <w:contextualSpacing w:val="0"/>
        <w:jc w:val="both"/>
        <w:rPr>
          <w:rFonts w:ascii="Arial" w:hAnsi="Arial" w:cs="Arial"/>
          <w:sz w:val="22"/>
          <w:szCs w:val="22"/>
        </w:rPr>
      </w:pPr>
      <w:r w:rsidRPr="009C0E9F">
        <w:rPr>
          <w:rFonts w:ascii="Arial" w:hAnsi="Arial" w:cs="Arial"/>
          <w:sz w:val="22"/>
          <w:szCs w:val="22"/>
        </w:rPr>
        <w:t xml:space="preserve">Havendo necessidade de analisar minuciosamente os documentos exigidos, o </w:t>
      </w:r>
      <w:r w:rsidR="00C6162E" w:rsidRPr="009C0E9F">
        <w:rPr>
          <w:rFonts w:ascii="Arial" w:hAnsi="Arial" w:cs="Arial"/>
          <w:sz w:val="22"/>
          <w:szCs w:val="22"/>
        </w:rPr>
        <w:t>Pregoeiro</w:t>
      </w:r>
      <w:r w:rsidRPr="009C0E9F">
        <w:rPr>
          <w:rFonts w:ascii="Arial" w:hAnsi="Arial" w:cs="Arial"/>
          <w:sz w:val="22"/>
          <w:szCs w:val="22"/>
        </w:rPr>
        <w:t xml:space="preserve"> suspenderá a sessão, informando no “chat” a nova data e horário para a continuidade da mesma.</w:t>
      </w:r>
    </w:p>
    <w:p w:rsidR="00CA24FB" w:rsidRPr="009C0E9F" w:rsidRDefault="00CA24FB" w:rsidP="00F8041C">
      <w:pPr>
        <w:pStyle w:val="PargrafodaLista"/>
        <w:numPr>
          <w:ilvl w:val="1"/>
          <w:numId w:val="17"/>
        </w:numPr>
        <w:spacing w:before="120" w:after="120" w:line="276" w:lineRule="auto"/>
        <w:ind w:left="0" w:firstLine="0"/>
        <w:contextualSpacing w:val="0"/>
        <w:jc w:val="both"/>
        <w:rPr>
          <w:rFonts w:ascii="Arial" w:hAnsi="Arial" w:cs="Arial"/>
          <w:sz w:val="22"/>
          <w:szCs w:val="22"/>
        </w:rPr>
      </w:pPr>
      <w:r w:rsidRPr="009C0E9F">
        <w:rPr>
          <w:rFonts w:ascii="Arial" w:hAnsi="Arial" w:cs="Arial"/>
          <w:sz w:val="22"/>
          <w:szCs w:val="22"/>
        </w:rPr>
        <w:t xml:space="preserve">Será inabilitado o licitante que não comprovar sua habilitação, </w:t>
      </w:r>
      <w:r w:rsidR="00570B5A" w:rsidRPr="009C0E9F">
        <w:rPr>
          <w:rFonts w:ascii="Arial" w:hAnsi="Arial" w:cs="Arial"/>
          <w:sz w:val="22"/>
          <w:szCs w:val="22"/>
        </w:rPr>
        <w:t>seja por não apresentar quaisquer dos documentos exigidos</w:t>
      </w:r>
      <w:r w:rsidRPr="009C0E9F">
        <w:rPr>
          <w:rFonts w:ascii="Arial" w:hAnsi="Arial" w:cs="Arial"/>
          <w:sz w:val="22"/>
          <w:szCs w:val="22"/>
        </w:rPr>
        <w:t>, ou apresentá-los em desacordo com o e</w:t>
      </w:r>
      <w:r w:rsidRPr="009C0E9F">
        <w:rPr>
          <w:rFonts w:ascii="Arial" w:hAnsi="Arial" w:cs="Arial"/>
          <w:sz w:val="22"/>
          <w:szCs w:val="22"/>
          <w:lang w:eastAsia="en-US"/>
        </w:rPr>
        <w:t>stabelecido neste Edital.</w:t>
      </w:r>
    </w:p>
    <w:p w:rsidR="002D14AB" w:rsidRPr="009C0E9F" w:rsidRDefault="00B04350" w:rsidP="00F8041C">
      <w:pPr>
        <w:pStyle w:val="PargrafodaLista"/>
        <w:numPr>
          <w:ilvl w:val="1"/>
          <w:numId w:val="17"/>
        </w:numPr>
        <w:spacing w:before="120" w:after="120" w:line="276" w:lineRule="auto"/>
        <w:ind w:left="0" w:firstLine="0"/>
        <w:contextualSpacing w:val="0"/>
        <w:jc w:val="both"/>
        <w:rPr>
          <w:rFonts w:ascii="Arial" w:hAnsi="Arial" w:cs="Arial"/>
          <w:sz w:val="22"/>
          <w:szCs w:val="22"/>
        </w:rPr>
      </w:pPr>
      <w:r w:rsidRPr="009C0E9F">
        <w:rPr>
          <w:rFonts w:ascii="Arial" w:hAnsi="Arial" w:cs="Arial"/>
          <w:sz w:val="22"/>
          <w:szCs w:val="22"/>
        </w:rPr>
        <w:t>Nos itens não exclusivos a microempresas e empresas de pequeno porte, em havendo</w:t>
      </w:r>
      <w:r w:rsidR="00CA24FB" w:rsidRPr="009C0E9F">
        <w:rPr>
          <w:rFonts w:ascii="Arial" w:hAnsi="Arial" w:cs="Arial"/>
          <w:sz w:val="22"/>
          <w:szCs w:val="22"/>
        </w:rPr>
        <w:t xml:space="preserve"> inabilitação, haverá nova verificação, pelo sistema, da eventual ocorrência do</w:t>
      </w:r>
      <w:r w:rsidR="00F029C5" w:rsidRPr="009C0E9F">
        <w:rPr>
          <w:rFonts w:ascii="Arial" w:hAnsi="Arial" w:cs="Arial"/>
          <w:sz w:val="22"/>
          <w:szCs w:val="22"/>
        </w:rPr>
        <w:t xml:space="preserve"> </w:t>
      </w:r>
      <w:r w:rsidR="00CA24FB" w:rsidRPr="009C0E9F">
        <w:rPr>
          <w:rFonts w:ascii="Arial" w:hAnsi="Arial" w:cs="Arial"/>
          <w:sz w:val="22"/>
          <w:szCs w:val="22"/>
        </w:rPr>
        <w:t>empate ficto, previsto nos artigos 44 e 45 da LC nº 123, de 2006, seguindo-se a disciplina antes estabelecida para aceitação da proposta subseq</w:t>
      </w:r>
      <w:r w:rsidR="00570B5A" w:rsidRPr="009C0E9F">
        <w:rPr>
          <w:rFonts w:ascii="Arial" w:hAnsi="Arial" w:cs="Arial"/>
          <w:sz w:val="22"/>
          <w:szCs w:val="22"/>
        </w:rPr>
        <w:t>u</w:t>
      </w:r>
      <w:r w:rsidR="00CA24FB" w:rsidRPr="009C0E9F">
        <w:rPr>
          <w:rFonts w:ascii="Arial" w:hAnsi="Arial" w:cs="Arial"/>
          <w:sz w:val="22"/>
          <w:szCs w:val="22"/>
        </w:rPr>
        <w:t>ente.</w:t>
      </w:r>
    </w:p>
    <w:p w:rsidR="004907FA" w:rsidRPr="009C0E9F" w:rsidRDefault="004617D7" w:rsidP="00F8041C">
      <w:pPr>
        <w:pStyle w:val="PargrafodaLista"/>
        <w:numPr>
          <w:ilvl w:val="1"/>
          <w:numId w:val="17"/>
        </w:numPr>
        <w:spacing w:before="120" w:after="120" w:line="276" w:lineRule="auto"/>
        <w:ind w:left="0" w:firstLine="0"/>
        <w:contextualSpacing w:val="0"/>
        <w:jc w:val="both"/>
        <w:rPr>
          <w:rFonts w:ascii="Arial" w:hAnsi="Arial" w:cs="Arial"/>
          <w:sz w:val="22"/>
          <w:szCs w:val="22"/>
        </w:rPr>
      </w:pPr>
      <w:r w:rsidRPr="009C0E9F">
        <w:rPr>
          <w:rFonts w:ascii="Arial" w:hAnsi="Arial" w:cs="Arial"/>
          <w:sz w:val="22"/>
          <w:szCs w:val="22"/>
        </w:rPr>
        <w:t>C</w:t>
      </w:r>
      <w:r w:rsidR="002D14AB" w:rsidRPr="009C0E9F">
        <w:rPr>
          <w:rFonts w:ascii="Arial" w:hAnsi="Arial" w:cs="Arial"/>
          <w:sz w:val="22"/>
          <w:szCs w:val="22"/>
        </w:rPr>
        <w:t>onstatado o atendimento às exigências de habilitação fixadas no Edital, o licitante será declarado vencedor.</w:t>
      </w:r>
    </w:p>
    <w:tbl>
      <w:tblPr>
        <w:tblStyle w:val="Tabelacomgrade"/>
        <w:tblW w:w="0" w:type="auto"/>
        <w:tblInd w:w="108" w:type="dxa"/>
        <w:shd w:val="clear" w:color="auto" w:fill="BFBFBF" w:themeFill="background1" w:themeFillShade="BF"/>
        <w:tblLook w:val="04A0"/>
      </w:tblPr>
      <w:tblGrid>
        <w:gridCol w:w="9097"/>
      </w:tblGrid>
      <w:tr w:rsidR="002F10F5" w:rsidRPr="002F10F5" w:rsidTr="002F10F5">
        <w:trPr>
          <w:trHeight w:val="454"/>
        </w:trPr>
        <w:tc>
          <w:tcPr>
            <w:tcW w:w="9097" w:type="dxa"/>
            <w:shd w:val="clear" w:color="auto" w:fill="BFBFBF" w:themeFill="background1" w:themeFillShade="BF"/>
            <w:vAlign w:val="center"/>
          </w:tcPr>
          <w:p w:rsidR="002F10F5" w:rsidRPr="002F10F5" w:rsidRDefault="002F10F5" w:rsidP="00F8041C">
            <w:pPr>
              <w:pStyle w:val="Nivel01"/>
              <w:numPr>
                <w:ilvl w:val="0"/>
                <w:numId w:val="17"/>
              </w:numPr>
              <w:tabs>
                <w:tab w:val="clear" w:pos="567"/>
                <w:tab w:val="left" w:pos="459"/>
              </w:tabs>
              <w:spacing w:before="0"/>
              <w:ind w:left="0" w:firstLine="0"/>
              <w:jc w:val="left"/>
              <w:rPr>
                <w:rFonts w:ascii="Arial" w:hAnsi="Arial" w:cs="Arial"/>
                <w:color w:val="auto"/>
                <w:sz w:val="22"/>
                <w:szCs w:val="22"/>
                <w:lang w:eastAsia="en-US"/>
              </w:rPr>
            </w:pPr>
            <w:r w:rsidRPr="002F10F5">
              <w:rPr>
                <w:rFonts w:ascii="Arial" w:hAnsi="Arial" w:cs="Arial"/>
                <w:color w:val="auto"/>
                <w:sz w:val="22"/>
                <w:szCs w:val="22"/>
                <w:lang w:eastAsia="en-US"/>
              </w:rPr>
              <w:t xml:space="preserve">DO </w:t>
            </w:r>
            <w:r w:rsidRPr="002F10F5">
              <w:rPr>
                <w:rFonts w:ascii="Arial" w:hAnsi="Arial" w:cs="Arial"/>
                <w:color w:val="auto"/>
                <w:sz w:val="22"/>
                <w:szCs w:val="22"/>
              </w:rPr>
              <w:t>ENCAMINHAMENTO</w:t>
            </w:r>
            <w:r w:rsidRPr="002F10F5">
              <w:rPr>
                <w:rFonts w:ascii="Arial" w:hAnsi="Arial" w:cs="Arial"/>
                <w:color w:val="auto"/>
                <w:sz w:val="22"/>
                <w:szCs w:val="22"/>
                <w:lang w:eastAsia="en-US"/>
              </w:rPr>
              <w:t xml:space="preserve"> DA PROPOSTA VENCEDORA</w:t>
            </w:r>
          </w:p>
        </w:tc>
      </w:tr>
    </w:tbl>
    <w:p w:rsidR="002F10F5" w:rsidRPr="002F10F5" w:rsidRDefault="002F10F5" w:rsidP="002F10F5">
      <w:pPr>
        <w:pStyle w:val="PargrafodaLista"/>
        <w:spacing w:after="120" w:line="276" w:lineRule="auto"/>
        <w:ind w:left="0"/>
        <w:jc w:val="both"/>
        <w:rPr>
          <w:rFonts w:ascii="Arial" w:hAnsi="Arial" w:cs="Arial"/>
          <w:sz w:val="16"/>
          <w:szCs w:val="16"/>
        </w:rPr>
      </w:pPr>
    </w:p>
    <w:p w:rsidR="002D14AB" w:rsidRPr="009D7C99" w:rsidRDefault="002D14AB" w:rsidP="00F8041C">
      <w:pPr>
        <w:pStyle w:val="PargrafodaLista"/>
        <w:numPr>
          <w:ilvl w:val="1"/>
          <w:numId w:val="17"/>
        </w:numPr>
        <w:spacing w:after="120" w:line="276" w:lineRule="auto"/>
        <w:ind w:left="0" w:firstLine="0"/>
        <w:jc w:val="both"/>
        <w:rPr>
          <w:rFonts w:ascii="Arial" w:hAnsi="Arial" w:cs="Arial"/>
          <w:color w:val="000000" w:themeColor="text1"/>
          <w:sz w:val="22"/>
          <w:szCs w:val="22"/>
        </w:rPr>
      </w:pPr>
      <w:r w:rsidRPr="009D7C99">
        <w:rPr>
          <w:rFonts w:ascii="Arial" w:hAnsi="Arial" w:cs="Arial"/>
          <w:color w:val="000000" w:themeColor="text1"/>
          <w:sz w:val="22"/>
          <w:szCs w:val="22"/>
        </w:rPr>
        <w:t>A proposta final do licitante declarado vencedor deverá ser encaminhada no prazo d</w:t>
      </w:r>
      <w:r w:rsidR="005A3CB4" w:rsidRPr="009D7C99">
        <w:rPr>
          <w:rFonts w:ascii="Arial" w:hAnsi="Arial" w:cs="Arial"/>
          <w:color w:val="000000" w:themeColor="text1"/>
          <w:sz w:val="22"/>
          <w:szCs w:val="22"/>
        </w:rPr>
        <w:t xml:space="preserve">e </w:t>
      </w:r>
      <w:r w:rsidR="008C3F3C" w:rsidRPr="009D7C99">
        <w:rPr>
          <w:rFonts w:ascii="Arial" w:hAnsi="Arial" w:cs="Arial"/>
          <w:color w:val="000000" w:themeColor="text1"/>
          <w:sz w:val="22"/>
          <w:szCs w:val="22"/>
        </w:rPr>
        <w:t xml:space="preserve">até </w:t>
      </w:r>
      <w:r w:rsidR="005A3CB4" w:rsidRPr="009D7C99">
        <w:rPr>
          <w:rFonts w:ascii="Arial" w:hAnsi="Arial" w:cs="Arial"/>
          <w:b/>
          <w:color w:val="000000" w:themeColor="text1"/>
          <w:sz w:val="22"/>
          <w:szCs w:val="22"/>
        </w:rPr>
        <w:t>02</w:t>
      </w:r>
      <w:r w:rsidRPr="009D7C99">
        <w:rPr>
          <w:rFonts w:ascii="Arial" w:hAnsi="Arial" w:cs="Arial"/>
          <w:b/>
          <w:bCs/>
          <w:color w:val="000000" w:themeColor="text1"/>
          <w:sz w:val="22"/>
          <w:szCs w:val="22"/>
        </w:rPr>
        <w:t xml:space="preserve"> (</w:t>
      </w:r>
      <w:r w:rsidR="005A3CB4" w:rsidRPr="009D7C99">
        <w:rPr>
          <w:rFonts w:ascii="Arial" w:hAnsi="Arial" w:cs="Arial"/>
          <w:b/>
          <w:bCs/>
          <w:color w:val="000000" w:themeColor="text1"/>
          <w:sz w:val="22"/>
          <w:szCs w:val="22"/>
        </w:rPr>
        <w:t>DUAS</w:t>
      </w:r>
      <w:r w:rsidRPr="009D7C99">
        <w:rPr>
          <w:rFonts w:ascii="Arial" w:hAnsi="Arial" w:cs="Arial"/>
          <w:b/>
          <w:bCs/>
          <w:color w:val="000000" w:themeColor="text1"/>
          <w:sz w:val="22"/>
          <w:szCs w:val="22"/>
        </w:rPr>
        <w:t>) horas</w:t>
      </w:r>
      <w:r w:rsidR="00EB1C21" w:rsidRPr="009D7C99">
        <w:rPr>
          <w:rFonts w:ascii="Arial" w:hAnsi="Arial" w:cs="Arial"/>
          <w:b/>
          <w:color w:val="000000" w:themeColor="text1"/>
          <w:sz w:val="22"/>
          <w:szCs w:val="22"/>
        </w:rPr>
        <w:t>,</w:t>
      </w:r>
      <w:r w:rsidRPr="009D7C99">
        <w:rPr>
          <w:rFonts w:ascii="Arial" w:hAnsi="Arial" w:cs="Arial"/>
          <w:color w:val="000000" w:themeColor="text1"/>
          <w:sz w:val="22"/>
          <w:szCs w:val="22"/>
        </w:rPr>
        <w:t xml:space="preserve"> a contar da solicitação do Pregoeiro no sistema eletrônico e deverá:</w:t>
      </w:r>
    </w:p>
    <w:p w:rsidR="009D7C99" w:rsidRPr="001D4F7D" w:rsidRDefault="00F92707" w:rsidP="00F8041C">
      <w:pPr>
        <w:numPr>
          <w:ilvl w:val="2"/>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 xml:space="preserve"> </w:t>
      </w:r>
      <w:proofErr w:type="gramStart"/>
      <w:r w:rsidR="002D14AB" w:rsidRPr="003F68A3">
        <w:rPr>
          <w:rFonts w:ascii="Arial" w:hAnsi="Arial" w:cs="Arial"/>
          <w:sz w:val="22"/>
          <w:szCs w:val="22"/>
        </w:rPr>
        <w:t>ser</w:t>
      </w:r>
      <w:proofErr w:type="gramEnd"/>
      <w:r w:rsidR="002D14AB" w:rsidRPr="003F68A3">
        <w:rPr>
          <w:rFonts w:ascii="Arial" w:hAnsi="Arial" w:cs="Arial"/>
          <w:sz w:val="22"/>
          <w:szCs w:val="22"/>
        </w:rPr>
        <w:t xml:space="preserve"> redigida em língua portuguesa, datilografada ou digitada, em uma via, sem emendas, rasuras, entrelinhas ou ressalvas, devendo a última folha ser assinada e as demais rubricadas pelo licitante ou seu representante legal.</w:t>
      </w:r>
    </w:p>
    <w:p w:rsidR="002D14AB" w:rsidRPr="003F68A3" w:rsidRDefault="00F92707" w:rsidP="00F8041C">
      <w:pPr>
        <w:numPr>
          <w:ilvl w:val="2"/>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 xml:space="preserve"> </w:t>
      </w:r>
      <w:proofErr w:type="gramStart"/>
      <w:r w:rsidR="002D14AB" w:rsidRPr="003F68A3">
        <w:rPr>
          <w:rFonts w:ascii="Arial" w:hAnsi="Arial" w:cs="Arial"/>
          <w:sz w:val="22"/>
          <w:szCs w:val="22"/>
        </w:rPr>
        <w:t>conter</w:t>
      </w:r>
      <w:proofErr w:type="gramEnd"/>
      <w:r w:rsidR="002D14AB" w:rsidRPr="003F68A3">
        <w:rPr>
          <w:rFonts w:ascii="Arial" w:hAnsi="Arial" w:cs="Arial"/>
          <w:sz w:val="22"/>
          <w:szCs w:val="22"/>
        </w:rPr>
        <w:t xml:space="preserve"> a indicação do banco, número da conta e agência do licitante v</w:t>
      </w:r>
      <w:r w:rsidR="00BC6373" w:rsidRPr="003F68A3">
        <w:rPr>
          <w:rFonts w:ascii="Arial" w:hAnsi="Arial" w:cs="Arial"/>
          <w:sz w:val="22"/>
          <w:szCs w:val="22"/>
        </w:rPr>
        <w:t>encedor, para fins de pagamento.</w:t>
      </w:r>
    </w:p>
    <w:p w:rsidR="002D14AB" w:rsidRPr="003F68A3" w:rsidRDefault="002D14AB" w:rsidP="00F8041C">
      <w:pPr>
        <w:pStyle w:val="PargrafodaLista"/>
        <w:numPr>
          <w:ilvl w:val="1"/>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A proposta final deverá ser documentada nos autos e será levada em consideração no decorrer da execução do contrato e aplicação de eventual sanção à Contratada, se for o caso.</w:t>
      </w:r>
    </w:p>
    <w:p w:rsidR="002D14AB" w:rsidRPr="003F68A3" w:rsidRDefault="002D14AB" w:rsidP="00F8041C">
      <w:pPr>
        <w:numPr>
          <w:ilvl w:val="2"/>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Todas as especificações do objeto contidas na proposta, tais como marca, vinculam a Contratada.</w:t>
      </w:r>
    </w:p>
    <w:p w:rsidR="00BC6373" w:rsidRPr="003F68A3" w:rsidRDefault="002D14AB" w:rsidP="00F8041C">
      <w:pPr>
        <w:pStyle w:val="PargrafodaLista"/>
        <w:numPr>
          <w:ilvl w:val="1"/>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Os preços deverão ser expressos em moeda corrente nacional, o valor unitário em algarismos e o valor global em algarismos e por extenso (art. 5º da Lei nº 8.666/93).</w:t>
      </w:r>
    </w:p>
    <w:p w:rsidR="00096174" w:rsidRPr="003F68A3" w:rsidRDefault="002D14AB" w:rsidP="00F8041C">
      <w:pPr>
        <w:numPr>
          <w:ilvl w:val="2"/>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lastRenderedPageBreak/>
        <w:t>Ocorrendo divergência entre os preços unitários e o preço global, prevalecerão os primeiros; no caso de divergência entre os valores numéricos e os valores expressos por extenso, prevalecerão estes últimos.</w:t>
      </w:r>
    </w:p>
    <w:p w:rsidR="0005497C" w:rsidRPr="00DE102F" w:rsidRDefault="002D14AB" w:rsidP="00F8041C">
      <w:pPr>
        <w:pStyle w:val="PargrafodaLista"/>
        <w:numPr>
          <w:ilvl w:val="1"/>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 xml:space="preserve">A oferta deverá ser firme e precisa, limitada, rigorosamente, ao objeto deste Edital, sem conter alternativas de preço ou de qualquer outra condição que induza o julgamento a mais de um resultado, </w:t>
      </w:r>
      <w:proofErr w:type="gramStart"/>
      <w:r w:rsidRPr="003F68A3">
        <w:rPr>
          <w:rFonts w:ascii="Arial" w:hAnsi="Arial" w:cs="Arial"/>
          <w:sz w:val="22"/>
          <w:szCs w:val="22"/>
        </w:rPr>
        <w:t>sob pena</w:t>
      </w:r>
      <w:proofErr w:type="gramEnd"/>
      <w:r w:rsidRPr="003F68A3">
        <w:rPr>
          <w:rFonts w:ascii="Arial" w:hAnsi="Arial" w:cs="Arial"/>
          <w:sz w:val="22"/>
          <w:szCs w:val="22"/>
        </w:rPr>
        <w:t xml:space="preserve"> de desclassificação.</w:t>
      </w:r>
    </w:p>
    <w:p w:rsidR="00D942C4" w:rsidRPr="003F68A3" w:rsidRDefault="002D14AB" w:rsidP="00F8041C">
      <w:pPr>
        <w:pStyle w:val="PargrafodaLista"/>
        <w:numPr>
          <w:ilvl w:val="1"/>
          <w:numId w:val="17"/>
        </w:numPr>
        <w:tabs>
          <w:tab w:val="left" w:pos="0"/>
        </w:tabs>
        <w:spacing w:before="120" w:after="120" w:line="276" w:lineRule="auto"/>
        <w:ind w:left="0" w:firstLine="0"/>
        <w:jc w:val="both"/>
        <w:rPr>
          <w:rFonts w:ascii="Arial" w:hAnsi="Arial" w:cs="Arial"/>
          <w:sz w:val="22"/>
          <w:szCs w:val="22"/>
        </w:rPr>
      </w:pPr>
      <w:r w:rsidRPr="003F68A3">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rsidR="002F10F5" w:rsidRPr="003F68A3" w:rsidRDefault="006E5777" w:rsidP="00F8041C">
      <w:pPr>
        <w:pStyle w:val="PargrafodaLista"/>
        <w:numPr>
          <w:ilvl w:val="1"/>
          <w:numId w:val="17"/>
        </w:numPr>
        <w:spacing w:before="120" w:after="120" w:line="276" w:lineRule="auto"/>
        <w:ind w:left="0" w:firstLine="0"/>
        <w:jc w:val="both"/>
        <w:rPr>
          <w:rFonts w:ascii="Arial" w:hAnsi="Arial" w:cs="Arial"/>
          <w:sz w:val="22"/>
          <w:szCs w:val="22"/>
        </w:rPr>
      </w:pPr>
      <w:r w:rsidRPr="003F68A3">
        <w:rPr>
          <w:rFonts w:ascii="Arial" w:hAnsi="Arial" w:cs="Arial"/>
          <w:sz w:val="22"/>
          <w:szCs w:val="22"/>
        </w:rPr>
        <w:t>As propostas que contenham a descrição do objeto, o valor e os documentos complementares estarão disponíveis na internet, após a homologação.</w:t>
      </w:r>
    </w:p>
    <w:p w:rsidR="00BC6373" w:rsidRPr="002F10F5" w:rsidRDefault="00BC6373" w:rsidP="00BC6373">
      <w:pPr>
        <w:pStyle w:val="PargrafodaLista"/>
        <w:spacing w:before="120" w:after="120" w:line="276" w:lineRule="auto"/>
        <w:ind w:left="0"/>
        <w:jc w:val="both"/>
        <w:rPr>
          <w:rFonts w:ascii="Arial" w:hAnsi="Arial" w:cs="Arial"/>
          <w:sz w:val="22"/>
          <w:szCs w:val="22"/>
        </w:rPr>
      </w:pPr>
    </w:p>
    <w:tbl>
      <w:tblPr>
        <w:tblStyle w:val="Tabelacomgrade"/>
        <w:tblW w:w="0" w:type="auto"/>
        <w:tblInd w:w="108" w:type="dxa"/>
        <w:shd w:val="clear" w:color="auto" w:fill="BFBFBF" w:themeFill="background1" w:themeFillShade="BF"/>
        <w:tblLook w:val="04A0"/>
      </w:tblPr>
      <w:tblGrid>
        <w:gridCol w:w="9097"/>
      </w:tblGrid>
      <w:tr w:rsidR="002F10F5" w:rsidRPr="002F10F5" w:rsidTr="002F10F5">
        <w:trPr>
          <w:trHeight w:val="454"/>
        </w:trPr>
        <w:tc>
          <w:tcPr>
            <w:tcW w:w="9097" w:type="dxa"/>
            <w:shd w:val="clear" w:color="auto" w:fill="BFBFBF" w:themeFill="background1" w:themeFillShade="BF"/>
            <w:vAlign w:val="center"/>
          </w:tcPr>
          <w:p w:rsidR="002F10F5" w:rsidRPr="002F10F5" w:rsidRDefault="002F10F5" w:rsidP="00F8041C">
            <w:pPr>
              <w:pStyle w:val="Nivel01"/>
              <w:numPr>
                <w:ilvl w:val="0"/>
                <w:numId w:val="17"/>
              </w:numPr>
              <w:spacing w:before="0"/>
              <w:ind w:left="0" w:firstLine="0"/>
              <w:jc w:val="left"/>
              <w:rPr>
                <w:rFonts w:ascii="Arial" w:hAnsi="Arial" w:cs="Arial"/>
                <w:sz w:val="22"/>
                <w:szCs w:val="22"/>
                <w:lang w:eastAsia="en-US"/>
              </w:rPr>
            </w:pPr>
            <w:r w:rsidRPr="002F10F5">
              <w:rPr>
                <w:rFonts w:ascii="Arial" w:hAnsi="Arial" w:cs="Arial"/>
                <w:sz w:val="22"/>
                <w:szCs w:val="22"/>
                <w:lang w:eastAsia="en-US"/>
              </w:rPr>
              <w:t>DOS RECURSOS</w:t>
            </w:r>
          </w:p>
        </w:tc>
      </w:tr>
    </w:tbl>
    <w:p w:rsidR="002F10F5" w:rsidRPr="00BC6373" w:rsidRDefault="002F10F5" w:rsidP="002F10F5">
      <w:pPr>
        <w:pStyle w:val="PargrafodaLista"/>
        <w:spacing w:after="120" w:line="276" w:lineRule="auto"/>
        <w:ind w:left="0"/>
        <w:contextualSpacing w:val="0"/>
        <w:jc w:val="both"/>
        <w:rPr>
          <w:rFonts w:ascii="Arial" w:hAnsi="Arial" w:cs="Arial"/>
          <w:color w:val="000000"/>
          <w:sz w:val="2"/>
          <w:szCs w:val="2"/>
        </w:rPr>
      </w:pPr>
    </w:p>
    <w:p w:rsidR="004907FA" w:rsidRPr="0005497C" w:rsidRDefault="00094A8E" w:rsidP="00F8041C">
      <w:pPr>
        <w:pStyle w:val="PargrafodaLista"/>
        <w:numPr>
          <w:ilvl w:val="1"/>
          <w:numId w:val="17"/>
        </w:numPr>
        <w:spacing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lang w:eastAsia="en-US"/>
        </w:rPr>
        <w:t>Declarado o vencedor e decorr</w:t>
      </w:r>
      <w:r w:rsidRPr="00DA1B84">
        <w:rPr>
          <w:rFonts w:ascii="Arial" w:hAnsi="Arial" w:cs="Arial"/>
          <w:color w:val="000000"/>
          <w:sz w:val="22"/>
          <w:szCs w:val="22"/>
        </w:rPr>
        <w:t xml:space="preserve">ida a </w:t>
      </w:r>
      <w:r w:rsidRPr="00DA1B84">
        <w:rPr>
          <w:rFonts w:ascii="Arial" w:hAnsi="Arial" w:cs="Arial"/>
          <w:color w:val="000000"/>
          <w:sz w:val="22"/>
          <w:szCs w:val="22"/>
          <w:lang w:eastAsia="en-US"/>
        </w:rPr>
        <w:t xml:space="preserve">fase de regularização fiscal e trabalhista da licitante qualificada como microempresa ou empresa de pequeno porte, se for o caso, será concedido o </w:t>
      </w:r>
      <w:r w:rsidRPr="00DA1B84">
        <w:rPr>
          <w:rFonts w:ascii="Arial" w:hAnsi="Arial" w:cs="Arial"/>
          <w:color w:val="000000"/>
          <w:sz w:val="22"/>
          <w:szCs w:val="22"/>
        </w:rPr>
        <w:t xml:space="preserve">prazo de no mínimo trinta minutos, para que qualquer licitante manifeste </w:t>
      </w:r>
      <w:r w:rsidR="0005497C">
        <w:rPr>
          <w:rFonts w:ascii="Arial" w:hAnsi="Arial" w:cs="Arial"/>
          <w:color w:val="000000"/>
          <w:sz w:val="22"/>
          <w:szCs w:val="22"/>
        </w:rPr>
        <w:t xml:space="preserve">a </w:t>
      </w:r>
      <w:r w:rsidRPr="0005497C">
        <w:rPr>
          <w:rFonts w:ascii="Arial" w:hAnsi="Arial" w:cs="Arial"/>
          <w:color w:val="000000"/>
          <w:sz w:val="22"/>
          <w:szCs w:val="22"/>
        </w:rPr>
        <w:t xml:space="preserve">intenção de recorrer, de forma motivada, isto é, indicando contra </w:t>
      </w:r>
      <w:proofErr w:type="gramStart"/>
      <w:r w:rsidRPr="0005497C">
        <w:rPr>
          <w:rFonts w:ascii="Arial" w:hAnsi="Arial" w:cs="Arial"/>
          <w:color w:val="000000"/>
          <w:sz w:val="22"/>
          <w:szCs w:val="22"/>
        </w:rPr>
        <w:t>qual(</w:t>
      </w:r>
      <w:proofErr w:type="gramEnd"/>
      <w:r w:rsidRPr="0005497C">
        <w:rPr>
          <w:rFonts w:ascii="Arial" w:hAnsi="Arial" w:cs="Arial"/>
          <w:color w:val="000000"/>
          <w:sz w:val="22"/>
          <w:szCs w:val="22"/>
        </w:rPr>
        <w:t>is) decisão(</w:t>
      </w:r>
      <w:proofErr w:type="spellStart"/>
      <w:r w:rsidRPr="0005497C">
        <w:rPr>
          <w:rFonts w:ascii="Arial" w:hAnsi="Arial" w:cs="Arial"/>
          <w:color w:val="000000"/>
          <w:sz w:val="22"/>
          <w:szCs w:val="22"/>
        </w:rPr>
        <w:t>ões</w:t>
      </w:r>
      <w:proofErr w:type="spellEnd"/>
      <w:r w:rsidRPr="0005497C">
        <w:rPr>
          <w:rFonts w:ascii="Arial" w:hAnsi="Arial" w:cs="Arial"/>
          <w:color w:val="000000"/>
          <w:sz w:val="22"/>
          <w:szCs w:val="22"/>
        </w:rPr>
        <w:t>) pretende recorrer e por quais motivos, em campo próprio do sistema.</w:t>
      </w:r>
    </w:p>
    <w:p w:rsidR="00094A8E" w:rsidRPr="00DA1B84" w:rsidRDefault="00094A8E" w:rsidP="00F8041C">
      <w:pPr>
        <w:pStyle w:val="PargrafodaLista"/>
        <w:numPr>
          <w:ilvl w:val="1"/>
          <w:numId w:val="17"/>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Havendo quem se manifeste, caberá ao Pregoeiro verificar a tempestividade e a existência de motivação da intenção de recorrer, para decidir se admite ou não o recurso, fundamentadamente.</w:t>
      </w:r>
    </w:p>
    <w:p w:rsidR="00094A8E" w:rsidRPr="00DA1B84" w:rsidRDefault="00094A8E" w:rsidP="00F8041C">
      <w:pPr>
        <w:numPr>
          <w:ilvl w:val="2"/>
          <w:numId w:val="17"/>
        </w:numPr>
        <w:tabs>
          <w:tab w:val="left" w:pos="851"/>
        </w:tabs>
        <w:autoSpaceDE w:val="0"/>
        <w:snapToGrid w:val="0"/>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Nesse momento o Pregoeiro não adentrará no mérito recursal, mas apenas verificará as condições de admissibilidade do recurso.</w:t>
      </w:r>
    </w:p>
    <w:p w:rsidR="00094A8E" w:rsidRPr="00DA1B84" w:rsidRDefault="00094A8E" w:rsidP="00F8041C">
      <w:pPr>
        <w:numPr>
          <w:ilvl w:val="2"/>
          <w:numId w:val="17"/>
        </w:numPr>
        <w:tabs>
          <w:tab w:val="left" w:pos="851"/>
        </w:tabs>
        <w:autoSpaceDE w:val="0"/>
        <w:snapToGrid w:val="0"/>
        <w:spacing w:before="120" w:after="120" w:line="276" w:lineRule="auto"/>
        <w:ind w:left="0" w:firstLine="0"/>
        <w:jc w:val="both"/>
        <w:rPr>
          <w:rFonts w:ascii="Arial" w:hAnsi="Arial" w:cs="Arial"/>
          <w:sz w:val="22"/>
          <w:szCs w:val="22"/>
          <w:u w:val="single"/>
        </w:rPr>
      </w:pPr>
      <w:r w:rsidRPr="00DA1B84">
        <w:rPr>
          <w:rFonts w:ascii="Arial" w:hAnsi="Arial" w:cs="Arial"/>
          <w:sz w:val="22"/>
          <w:szCs w:val="22"/>
        </w:rPr>
        <w:t>A falta de manifestação motivada do licitante quanto à intenção de recorrer importará a decadência desse direito.</w:t>
      </w:r>
    </w:p>
    <w:p w:rsidR="00094A8E" w:rsidRPr="00BE1886" w:rsidRDefault="00094A8E" w:rsidP="00F8041C">
      <w:pPr>
        <w:numPr>
          <w:ilvl w:val="2"/>
          <w:numId w:val="17"/>
        </w:numPr>
        <w:tabs>
          <w:tab w:val="left" w:pos="851"/>
        </w:tabs>
        <w:autoSpaceDE w:val="0"/>
        <w:snapToGrid w:val="0"/>
        <w:spacing w:before="120" w:after="120" w:line="276" w:lineRule="auto"/>
        <w:ind w:left="0" w:firstLine="0"/>
        <w:jc w:val="both"/>
        <w:rPr>
          <w:rFonts w:ascii="Arial" w:hAnsi="Arial" w:cs="Arial"/>
          <w:color w:val="000000"/>
          <w:sz w:val="22"/>
          <w:szCs w:val="22"/>
        </w:rPr>
      </w:pPr>
      <w:r w:rsidRPr="00DA1B84">
        <w:rPr>
          <w:rFonts w:ascii="Arial" w:hAnsi="Arial" w:cs="Arial"/>
          <w:sz w:val="22"/>
          <w:szCs w:val="22"/>
        </w:rPr>
        <w:t xml:space="preserve">Uma vez admitido </w:t>
      </w:r>
      <w:r w:rsidRPr="00DA1B84">
        <w:rPr>
          <w:rFonts w:ascii="Arial" w:hAnsi="Arial" w:cs="Arial"/>
          <w:color w:val="000000"/>
          <w:sz w:val="22"/>
          <w:szCs w:val="22"/>
        </w:rPr>
        <w:t xml:space="preserve">o recurso, o recorrente terá, a partir de então, o prazo de </w:t>
      </w:r>
      <w:r w:rsidR="00BC6373" w:rsidRPr="00BC6373">
        <w:rPr>
          <w:rFonts w:ascii="Arial" w:hAnsi="Arial" w:cs="Arial"/>
          <w:b/>
          <w:color w:val="000000"/>
          <w:sz w:val="22"/>
          <w:szCs w:val="22"/>
        </w:rPr>
        <w:t>TRÊS DIAS</w:t>
      </w:r>
      <w:r w:rsidR="00BC6373" w:rsidRPr="00DA1B84">
        <w:rPr>
          <w:rFonts w:ascii="Arial" w:hAnsi="Arial" w:cs="Arial"/>
          <w:color w:val="000000"/>
          <w:sz w:val="22"/>
          <w:szCs w:val="22"/>
        </w:rPr>
        <w:t xml:space="preserve"> </w:t>
      </w:r>
      <w:r w:rsidRPr="00DA1B84">
        <w:rPr>
          <w:rFonts w:ascii="Arial" w:hAnsi="Arial" w:cs="Arial"/>
          <w:color w:val="000000"/>
          <w:sz w:val="22"/>
          <w:szCs w:val="22"/>
        </w:rPr>
        <w:t xml:space="preserve">para apresentar as razões, pelo sistema eletrônico, ficando os demais licitantes, desde </w:t>
      </w:r>
      <w:r w:rsidRPr="00BE1886">
        <w:rPr>
          <w:rFonts w:ascii="Arial" w:hAnsi="Arial" w:cs="Arial"/>
          <w:color w:val="000000"/>
          <w:sz w:val="22"/>
          <w:szCs w:val="22"/>
        </w:rPr>
        <w:t>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94A8E" w:rsidRPr="00DA1B84" w:rsidRDefault="00094A8E" w:rsidP="00F8041C">
      <w:pPr>
        <w:pStyle w:val="PargrafodaLista"/>
        <w:numPr>
          <w:ilvl w:val="1"/>
          <w:numId w:val="17"/>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O acolhimento do recurso invalida tão somente os atos insuscetíveis de aproveitamento. </w:t>
      </w:r>
    </w:p>
    <w:p w:rsidR="00BC6373" w:rsidRPr="003A0FD9" w:rsidRDefault="00094A8E" w:rsidP="00F8041C">
      <w:pPr>
        <w:pStyle w:val="PargrafodaLista"/>
        <w:numPr>
          <w:ilvl w:val="1"/>
          <w:numId w:val="17"/>
        </w:numPr>
        <w:tabs>
          <w:tab w:val="left" w:pos="567"/>
        </w:tabs>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Os autos do processo permanecerão com vista franqueada aos interessados, no endereço constante neste Edital.</w:t>
      </w:r>
    </w:p>
    <w:tbl>
      <w:tblPr>
        <w:tblStyle w:val="Tabelacomgrade"/>
        <w:tblW w:w="0" w:type="auto"/>
        <w:tblInd w:w="108" w:type="dxa"/>
        <w:shd w:val="clear" w:color="auto" w:fill="BFBFBF" w:themeFill="background1" w:themeFillShade="BF"/>
        <w:tblLook w:val="04A0"/>
      </w:tblPr>
      <w:tblGrid>
        <w:gridCol w:w="9097"/>
      </w:tblGrid>
      <w:tr w:rsidR="00AA18CA" w:rsidRPr="002F10F5" w:rsidTr="002F10F5">
        <w:trPr>
          <w:trHeight w:val="454"/>
        </w:trPr>
        <w:tc>
          <w:tcPr>
            <w:tcW w:w="9097" w:type="dxa"/>
            <w:shd w:val="clear" w:color="auto" w:fill="BFBFBF" w:themeFill="background1" w:themeFillShade="BF"/>
            <w:vAlign w:val="center"/>
          </w:tcPr>
          <w:p w:rsidR="002F10F5" w:rsidRPr="002F10F5" w:rsidRDefault="002F10F5" w:rsidP="00F8041C">
            <w:pPr>
              <w:pStyle w:val="Nivel01"/>
              <w:numPr>
                <w:ilvl w:val="0"/>
                <w:numId w:val="17"/>
              </w:numPr>
              <w:spacing w:before="0"/>
              <w:ind w:left="0" w:firstLine="0"/>
              <w:jc w:val="left"/>
              <w:rPr>
                <w:rFonts w:ascii="Arial" w:hAnsi="Arial" w:cs="Arial"/>
                <w:sz w:val="22"/>
                <w:szCs w:val="22"/>
                <w:lang w:eastAsia="en-US"/>
              </w:rPr>
            </w:pPr>
            <w:r w:rsidRPr="002F10F5">
              <w:rPr>
                <w:rFonts w:ascii="Arial" w:hAnsi="Arial" w:cs="Arial"/>
                <w:sz w:val="22"/>
                <w:szCs w:val="22"/>
                <w:lang w:eastAsia="en-US"/>
              </w:rPr>
              <w:t>DA REABERTURA DA SESSÃO PÚBLICA</w:t>
            </w:r>
          </w:p>
        </w:tc>
      </w:tr>
    </w:tbl>
    <w:p w:rsidR="002F10F5" w:rsidRPr="00BC6373" w:rsidRDefault="002F10F5" w:rsidP="002F10F5">
      <w:pPr>
        <w:pStyle w:val="Nivel01"/>
        <w:keepNext w:val="0"/>
        <w:keepLines w:val="0"/>
        <w:numPr>
          <w:ilvl w:val="0"/>
          <w:numId w:val="0"/>
        </w:numPr>
        <w:spacing w:before="0" w:line="276" w:lineRule="auto"/>
        <w:outlineLvl w:val="9"/>
        <w:rPr>
          <w:rFonts w:ascii="Arial" w:eastAsiaTheme="minorEastAsia" w:hAnsi="Arial" w:cs="Arial"/>
          <w:b w:val="0"/>
          <w:bCs w:val="0"/>
          <w:color w:val="auto"/>
          <w:sz w:val="10"/>
          <w:szCs w:val="10"/>
        </w:rPr>
      </w:pPr>
    </w:p>
    <w:p w:rsidR="00DE102F" w:rsidRPr="008C3F3C" w:rsidRDefault="005273E0" w:rsidP="00F8041C">
      <w:pPr>
        <w:pStyle w:val="Nivel01"/>
        <w:keepNext w:val="0"/>
        <w:keepLines w:val="0"/>
        <w:numPr>
          <w:ilvl w:val="1"/>
          <w:numId w:val="17"/>
        </w:numPr>
        <w:spacing w:before="0" w:line="276" w:lineRule="auto"/>
        <w:ind w:left="0" w:firstLine="0"/>
        <w:outlineLvl w:val="9"/>
        <w:rPr>
          <w:rFonts w:ascii="Arial" w:eastAsiaTheme="minorEastAsia" w:hAnsi="Arial" w:cs="Arial"/>
          <w:b w:val="0"/>
          <w:bCs w:val="0"/>
          <w:color w:val="auto"/>
          <w:sz w:val="22"/>
          <w:szCs w:val="22"/>
        </w:rPr>
      </w:pPr>
      <w:r w:rsidRPr="00DA1B84">
        <w:rPr>
          <w:rFonts w:ascii="Arial" w:eastAsiaTheme="minorEastAsia" w:hAnsi="Arial" w:cs="Arial"/>
          <w:b w:val="0"/>
          <w:bCs w:val="0"/>
          <w:color w:val="auto"/>
          <w:sz w:val="22"/>
          <w:szCs w:val="22"/>
        </w:rPr>
        <w:t>A sessão pública poderá ser reaberta:</w:t>
      </w:r>
    </w:p>
    <w:p w:rsidR="00C02A99" w:rsidRPr="00DA1B84" w:rsidRDefault="005273E0" w:rsidP="00F8041C">
      <w:pPr>
        <w:pStyle w:val="Nivel01"/>
        <w:keepNext w:val="0"/>
        <w:keepLines w:val="0"/>
        <w:numPr>
          <w:ilvl w:val="2"/>
          <w:numId w:val="17"/>
        </w:numPr>
        <w:spacing w:before="120" w:after="120" w:line="276" w:lineRule="auto"/>
        <w:ind w:left="0" w:firstLine="0"/>
        <w:outlineLvl w:val="9"/>
        <w:rPr>
          <w:rFonts w:ascii="Arial" w:eastAsiaTheme="minorEastAsia" w:hAnsi="Arial" w:cs="Arial"/>
          <w:b w:val="0"/>
          <w:bCs w:val="0"/>
          <w:color w:val="auto"/>
          <w:sz w:val="22"/>
          <w:szCs w:val="22"/>
        </w:rPr>
      </w:pPr>
      <w:r w:rsidRPr="00DA1B84">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w:t>
      </w:r>
      <w:r w:rsidR="00C02A99" w:rsidRPr="00DA1B84">
        <w:rPr>
          <w:rFonts w:ascii="Arial" w:eastAsiaTheme="minorEastAsia" w:hAnsi="Arial" w:cs="Arial"/>
          <w:b w:val="0"/>
          <w:bCs w:val="0"/>
          <w:color w:val="auto"/>
          <w:sz w:val="22"/>
          <w:szCs w:val="22"/>
        </w:rPr>
        <w:t>nulada a própria sessão pública, situação em que serão repetidos os atos anulados e os que dele dependam.</w:t>
      </w:r>
    </w:p>
    <w:p w:rsidR="00C02A99" w:rsidRPr="003F68A3" w:rsidRDefault="00C02A99" w:rsidP="00F8041C">
      <w:pPr>
        <w:pStyle w:val="Nivel01"/>
        <w:keepNext w:val="0"/>
        <w:keepLines w:val="0"/>
        <w:numPr>
          <w:ilvl w:val="2"/>
          <w:numId w:val="17"/>
        </w:numPr>
        <w:spacing w:before="120" w:after="120" w:line="276" w:lineRule="auto"/>
        <w:ind w:left="0" w:firstLine="0"/>
        <w:outlineLvl w:val="9"/>
        <w:rPr>
          <w:rFonts w:ascii="Arial" w:eastAsiaTheme="minorEastAsia" w:hAnsi="Arial" w:cs="Arial"/>
          <w:b w:val="0"/>
          <w:bCs w:val="0"/>
          <w:color w:val="auto"/>
          <w:sz w:val="22"/>
          <w:szCs w:val="22"/>
        </w:rPr>
      </w:pPr>
      <w:r w:rsidRPr="00DA1B84">
        <w:rPr>
          <w:rFonts w:ascii="Arial" w:eastAsiaTheme="minorEastAsia" w:hAnsi="Arial" w:cs="Arial"/>
          <w:b w:val="0"/>
          <w:bCs w:val="0"/>
          <w:color w:val="auto"/>
          <w:sz w:val="22"/>
          <w:szCs w:val="22"/>
        </w:rPr>
        <w:lastRenderedPageBreak/>
        <w:t xml:space="preserve">Quando </w:t>
      </w:r>
      <w:r w:rsidR="006A6B84" w:rsidRPr="00DA1B84">
        <w:rPr>
          <w:rFonts w:ascii="Arial" w:eastAsiaTheme="minorEastAsia" w:hAnsi="Arial" w:cs="Arial"/>
          <w:b w:val="0"/>
          <w:bCs w:val="0"/>
          <w:color w:val="auto"/>
          <w:sz w:val="22"/>
          <w:szCs w:val="22"/>
        </w:rPr>
        <w:t xml:space="preserve">houver erro na aceitação do preço melhor classificado ou quando </w:t>
      </w:r>
      <w:r w:rsidRPr="00DA1B84">
        <w:rPr>
          <w:rFonts w:ascii="Arial" w:eastAsiaTheme="minorEastAsia" w:hAnsi="Arial" w:cs="Arial"/>
          <w:b w:val="0"/>
          <w:bCs w:val="0"/>
          <w:color w:val="auto"/>
          <w:sz w:val="22"/>
          <w:szCs w:val="22"/>
        </w:rPr>
        <w:t xml:space="preserve">o licitante </w:t>
      </w:r>
      <w:r w:rsidR="006A6B84" w:rsidRPr="00DA1B84">
        <w:rPr>
          <w:rFonts w:ascii="Arial" w:eastAsiaTheme="minorEastAsia" w:hAnsi="Arial" w:cs="Arial"/>
          <w:b w:val="0"/>
          <w:bCs w:val="0"/>
          <w:color w:val="auto"/>
          <w:sz w:val="22"/>
          <w:szCs w:val="22"/>
        </w:rPr>
        <w:t xml:space="preserve">declarado vencedor </w:t>
      </w:r>
      <w:r w:rsidRPr="00DA1B84">
        <w:rPr>
          <w:rFonts w:ascii="Arial" w:eastAsiaTheme="minorEastAsia" w:hAnsi="Arial" w:cs="Arial"/>
          <w:b w:val="0"/>
          <w:bCs w:val="0"/>
          <w:color w:val="auto"/>
          <w:sz w:val="22"/>
          <w:szCs w:val="22"/>
        </w:rPr>
        <w:t>não assinar o contrato</w:t>
      </w:r>
      <w:r w:rsidR="006A6B84" w:rsidRPr="00DA1B84">
        <w:rPr>
          <w:rFonts w:ascii="Arial" w:eastAsiaTheme="minorEastAsia" w:hAnsi="Arial" w:cs="Arial"/>
          <w:b w:val="0"/>
          <w:bCs w:val="0"/>
          <w:color w:val="auto"/>
          <w:sz w:val="22"/>
          <w:szCs w:val="22"/>
        </w:rPr>
        <w:t>,</w:t>
      </w:r>
      <w:r w:rsidRPr="00DA1B84">
        <w:rPr>
          <w:rFonts w:ascii="Arial" w:eastAsiaTheme="minorEastAsia" w:hAnsi="Arial" w:cs="Arial"/>
          <w:b w:val="0"/>
          <w:bCs w:val="0"/>
          <w:color w:val="auto"/>
          <w:sz w:val="22"/>
          <w:szCs w:val="22"/>
        </w:rPr>
        <w:t xml:space="preserve"> não retira</w:t>
      </w:r>
      <w:r w:rsidR="006A6B84" w:rsidRPr="00DA1B84">
        <w:rPr>
          <w:rFonts w:ascii="Arial" w:eastAsiaTheme="minorEastAsia" w:hAnsi="Arial" w:cs="Arial"/>
          <w:b w:val="0"/>
          <w:bCs w:val="0"/>
          <w:color w:val="auto"/>
          <w:sz w:val="22"/>
          <w:szCs w:val="22"/>
        </w:rPr>
        <w:t xml:space="preserve">r o instrumento equivalente ou não </w:t>
      </w:r>
      <w:r w:rsidR="006A6B84" w:rsidRPr="003F68A3">
        <w:rPr>
          <w:rFonts w:ascii="Arial" w:eastAsiaTheme="minorEastAsia" w:hAnsi="Arial" w:cs="Arial"/>
          <w:b w:val="0"/>
          <w:bCs w:val="0"/>
          <w:color w:val="auto"/>
          <w:sz w:val="22"/>
          <w:szCs w:val="22"/>
        </w:rPr>
        <w:t>comprovar a regularização fiscal</w:t>
      </w:r>
      <w:r w:rsidR="00094A8E" w:rsidRPr="003F68A3">
        <w:rPr>
          <w:rFonts w:ascii="Arial" w:eastAsiaTheme="minorEastAsia" w:hAnsi="Arial" w:cs="Arial"/>
          <w:b w:val="0"/>
          <w:bCs w:val="0"/>
          <w:color w:val="auto"/>
          <w:sz w:val="22"/>
          <w:szCs w:val="22"/>
        </w:rPr>
        <w:t xml:space="preserve"> e trabalhista</w:t>
      </w:r>
      <w:r w:rsidR="006A6B84" w:rsidRPr="003F68A3">
        <w:rPr>
          <w:rFonts w:ascii="Arial" w:eastAsiaTheme="minorEastAsia" w:hAnsi="Arial" w:cs="Arial"/>
          <w:b w:val="0"/>
          <w:bCs w:val="0"/>
          <w:color w:val="auto"/>
          <w:sz w:val="22"/>
          <w:szCs w:val="22"/>
        </w:rPr>
        <w:t>, nos termos do art. 43, §1º da LC nº 123/2006</w:t>
      </w:r>
      <w:r w:rsidRPr="003F68A3">
        <w:rPr>
          <w:rFonts w:ascii="Arial" w:eastAsiaTheme="minorEastAsia" w:hAnsi="Arial" w:cs="Arial"/>
          <w:b w:val="0"/>
          <w:bCs w:val="0"/>
          <w:color w:val="auto"/>
          <w:sz w:val="22"/>
          <w:szCs w:val="22"/>
        </w:rPr>
        <w:t>. Nessa</w:t>
      </w:r>
      <w:r w:rsidR="006A6B84" w:rsidRPr="003F68A3">
        <w:rPr>
          <w:rFonts w:ascii="Arial" w:eastAsiaTheme="minorEastAsia" w:hAnsi="Arial" w:cs="Arial"/>
          <w:b w:val="0"/>
          <w:bCs w:val="0"/>
          <w:color w:val="auto"/>
          <w:sz w:val="22"/>
          <w:szCs w:val="22"/>
        </w:rPr>
        <w:t>s</w:t>
      </w:r>
      <w:r w:rsidRPr="003F68A3">
        <w:rPr>
          <w:rFonts w:ascii="Arial" w:eastAsiaTheme="minorEastAsia" w:hAnsi="Arial" w:cs="Arial"/>
          <w:b w:val="0"/>
          <w:bCs w:val="0"/>
          <w:color w:val="auto"/>
          <w:sz w:val="22"/>
          <w:szCs w:val="22"/>
        </w:rPr>
        <w:t xml:space="preserve"> hipótese</w:t>
      </w:r>
      <w:r w:rsidR="006A6B84" w:rsidRPr="003F68A3">
        <w:rPr>
          <w:rFonts w:ascii="Arial" w:eastAsiaTheme="minorEastAsia" w:hAnsi="Arial" w:cs="Arial"/>
          <w:b w:val="0"/>
          <w:bCs w:val="0"/>
          <w:color w:val="auto"/>
          <w:sz w:val="22"/>
          <w:szCs w:val="22"/>
        </w:rPr>
        <w:t>s</w:t>
      </w:r>
      <w:r w:rsidRPr="003F68A3">
        <w:rPr>
          <w:rFonts w:ascii="Arial" w:eastAsiaTheme="minorEastAsia" w:hAnsi="Arial" w:cs="Arial"/>
          <w:b w:val="0"/>
          <w:bCs w:val="0"/>
          <w:color w:val="auto"/>
          <w:sz w:val="22"/>
          <w:szCs w:val="22"/>
        </w:rPr>
        <w:t xml:space="preserve">, serão adotados os procedimentos imediatamente posteriores </w:t>
      </w:r>
      <w:r w:rsidR="006A6B84" w:rsidRPr="003F68A3">
        <w:rPr>
          <w:rFonts w:ascii="Arial" w:eastAsiaTheme="minorEastAsia" w:hAnsi="Arial" w:cs="Arial"/>
          <w:b w:val="0"/>
          <w:bCs w:val="0"/>
          <w:color w:val="auto"/>
          <w:sz w:val="22"/>
          <w:szCs w:val="22"/>
        </w:rPr>
        <w:t>ao encerramento da etapa</w:t>
      </w:r>
      <w:r w:rsidRPr="003F68A3">
        <w:rPr>
          <w:rFonts w:ascii="Arial" w:eastAsiaTheme="minorEastAsia" w:hAnsi="Arial" w:cs="Arial"/>
          <w:b w:val="0"/>
          <w:bCs w:val="0"/>
          <w:color w:val="auto"/>
          <w:sz w:val="22"/>
          <w:szCs w:val="22"/>
        </w:rPr>
        <w:t xml:space="preserve"> de lances. </w:t>
      </w:r>
    </w:p>
    <w:p w:rsidR="005273E0" w:rsidRPr="00DA1B84" w:rsidRDefault="005273E0" w:rsidP="00F8041C">
      <w:pPr>
        <w:pStyle w:val="Nivel01"/>
        <w:keepNext w:val="0"/>
        <w:keepLines w:val="0"/>
        <w:numPr>
          <w:ilvl w:val="1"/>
          <w:numId w:val="17"/>
        </w:numPr>
        <w:tabs>
          <w:tab w:val="clear" w:pos="567"/>
        </w:tabs>
        <w:spacing w:before="120" w:after="120" w:line="276" w:lineRule="auto"/>
        <w:ind w:left="0" w:firstLine="0"/>
        <w:outlineLvl w:val="9"/>
        <w:rPr>
          <w:rFonts w:ascii="Arial" w:eastAsiaTheme="minorEastAsia" w:hAnsi="Arial" w:cs="Arial"/>
          <w:b w:val="0"/>
          <w:bCs w:val="0"/>
          <w:color w:val="auto"/>
          <w:sz w:val="22"/>
          <w:szCs w:val="22"/>
        </w:rPr>
      </w:pPr>
      <w:r w:rsidRPr="00DA1B84">
        <w:rPr>
          <w:rFonts w:ascii="Arial" w:eastAsiaTheme="minorEastAsia" w:hAnsi="Arial" w:cs="Arial"/>
          <w:b w:val="0"/>
          <w:bCs w:val="0"/>
          <w:color w:val="auto"/>
          <w:sz w:val="22"/>
          <w:szCs w:val="22"/>
        </w:rPr>
        <w:t>Todos os licitantes remanescentes deverão ser convocados para acompanhar a sessão reaberta.</w:t>
      </w:r>
    </w:p>
    <w:p w:rsidR="0052230D" w:rsidRDefault="005273E0" w:rsidP="00F8041C">
      <w:pPr>
        <w:pStyle w:val="Nivel01"/>
        <w:keepNext w:val="0"/>
        <w:keepLines w:val="0"/>
        <w:numPr>
          <w:ilvl w:val="2"/>
          <w:numId w:val="17"/>
        </w:numPr>
        <w:spacing w:before="120" w:after="120" w:line="276" w:lineRule="auto"/>
        <w:ind w:left="0" w:firstLine="0"/>
        <w:outlineLvl w:val="9"/>
        <w:rPr>
          <w:rFonts w:ascii="Arial" w:eastAsiaTheme="minorEastAsia" w:hAnsi="Arial" w:cs="Arial"/>
          <w:b w:val="0"/>
          <w:bCs w:val="0"/>
          <w:color w:val="auto"/>
          <w:sz w:val="22"/>
          <w:szCs w:val="22"/>
        </w:rPr>
      </w:pPr>
      <w:r w:rsidRPr="00DA1B84">
        <w:rPr>
          <w:rFonts w:ascii="Arial" w:eastAsiaTheme="minorEastAsia" w:hAnsi="Arial" w:cs="Arial"/>
          <w:b w:val="0"/>
          <w:bCs w:val="0"/>
          <w:color w:val="auto"/>
          <w:sz w:val="22"/>
          <w:szCs w:val="22"/>
        </w:rPr>
        <w:t>A con</w:t>
      </w:r>
      <w:r w:rsidR="00341B71" w:rsidRPr="00DA1B84">
        <w:rPr>
          <w:rFonts w:ascii="Arial" w:eastAsiaTheme="minorEastAsia" w:hAnsi="Arial" w:cs="Arial"/>
          <w:b w:val="0"/>
          <w:bCs w:val="0"/>
          <w:color w:val="auto"/>
          <w:sz w:val="22"/>
          <w:szCs w:val="22"/>
        </w:rPr>
        <w:t>vocação se dará por meio do sistema eletrônico (“chat”)</w:t>
      </w:r>
      <w:r w:rsidRPr="00DA1B84">
        <w:rPr>
          <w:rFonts w:ascii="Arial" w:eastAsiaTheme="minorEastAsia" w:hAnsi="Arial" w:cs="Arial"/>
          <w:b w:val="0"/>
          <w:bCs w:val="0"/>
          <w:color w:val="auto"/>
          <w:sz w:val="22"/>
          <w:szCs w:val="22"/>
        </w:rPr>
        <w:t>, e-mail, de acordo com a fase do procedimento licitatório.</w:t>
      </w:r>
    </w:p>
    <w:p w:rsidR="00B348AD" w:rsidRPr="00766063" w:rsidRDefault="00A33142" w:rsidP="002F10F5">
      <w:pPr>
        <w:pStyle w:val="Nivel01"/>
        <w:keepNext w:val="0"/>
        <w:keepLines w:val="0"/>
        <w:numPr>
          <w:ilvl w:val="2"/>
          <w:numId w:val="17"/>
        </w:numPr>
        <w:spacing w:before="120" w:after="120" w:line="276" w:lineRule="auto"/>
        <w:ind w:left="0" w:firstLine="0"/>
        <w:outlineLvl w:val="9"/>
        <w:rPr>
          <w:rFonts w:ascii="Arial" w:eastAsiaTheme="minorEastAsia" w:hAnsi="Arial" w:cs="Arial"/>
          <w:b w:val="0"/>
          <w:bCs w:val="0"/>
          <w:color w:val="auto"/>
          <w:sz w:val="22"/>
          <w:szCs w:val="22"/>
        </w:rPr>
      </w:pPr>
      <w:r w:rsidRPr="0052230D">
        <w:rPr>
          <w:rFonts w:ascii="Arial" w:eastAsiaTheme="minorEastAsia" w:hAnsi="Arial" w:cs="Arial"/>
          <w:b w:val="0"/>
          <w:bCs w:val="0"/>
          <w:sz w:val="22"/>
          <w:szCs w:val="22"/>
        </w:rPr>
        <w:t>A convocação feita por e-mail dar-se-á de acordo com os dados contidos no</w:t>
      </w:r>
      <w:r w:rsidRPr="0052230D">
        <w:rPr>
          <w:rFonts w:ascii="Arial" w:eastAsiaTheme="minorEastAsia" w:hAnsi="Arial" w:cs="Arial"/>
          <w:b w:val="0"/>
          <w:bCs w:val="0"/>
          <w:sz w:val="22"/>
          <w:szCs w:val="22"/>
        </w:rPr>
        <w:br/>
      </w:r>
      <w:r w:rsidR="004907FA">
        <w:rPr>
          <w:rFonts w:ascii="Arial" w:eastAsiaTheme="minorEastAsia" w:hAnsi="Arial" w:cs="Arial"/>
          <w:b w:val="0"/>
          <w:bCs w:val="0"/>
          <w:sz w:val="22"/>
          <w:szCs w:val="22"/>
        </w:rPr>
        <w:t>CADASTRO DO PORTAL DE COMPRAS PÚ</w:t>
      </w:r>
      <w:r w:rsidRPr="0052230D">
        <w:rPr>
          <w:rFonts w:ascii="Arial" w:eastAsiaTheme="minorEastAsia" w:hAnsi="Arial" w:cs="Arial"/>
          <w:b w:val="0"/>
          <w:bCs w:val="0"/>
          <w:sz w:val="22"/>
          <w:szCs w:val="22"/>
        </w:rPr>
        <w:t>BLICAS, sendo responsabilidade do</w:t>
      </w:r>
      <w:r w:rsidRPr="0052230D">
        <w:rPr>
          <w:rFonts w:ascii="Arial" w:eastAsiaTheme="minorEastAsia" w:hAnsi="Arial" w:cs="Arial"/>
          <w:b w:val="0"/>
          <w:bCs w:val="0"/>
          <w:sz w:val="22"/>
          <w:szCs w:val="22"/>
        </w:rPr>
        <w:br/>
        <w:t>licitante manter seus dados cadastrais atualizados.</w:t>
      </w:r>
      <w:r w:rsidRPr="0052230D">
        <w:rPr>
          <w:rFonts w:ascii="Arial" w:eastAsiaTheme="minorEastAsia" w:hAnsi="Arial" w:cs="Arial"/>
          <w:b w:val="0"/>
          <w:bCs w:val="0"/>
          <w:color w:val="auto"/>
          <w:sz w:val="22"/>
          <w:szCs w:val="22"/>
        </w:rPr>
        <w:t xml:space="preserve"> </w:t>
      </w:r>
    </w:p>
    <w:p w:rsidR="00B348AD" w:rsidRPr="00BC6373" w:rsidRDefault="00B348AD" w:rsidP="002F10F5">
      <w:pPr>
        <w:rPr>
          <w:sz w:val="10"/>
          <w:szCs w:val="10"/>
        </w:rPr>
      </w:pPr>
    </w:p>
    <w:tbl>
      <w:tblPr>
        <w:tblStyle w:val="Tabelacomgrade"/>
        <w:tblW w:w="0" w:type="auto"/>
        <w:tblInd w:w="108" w:type="dxa"/>
        <w:shd w:val="clear" w:color="auto" w:fill="BFBFBF" w:themeFill="background1" w:themeFillShade="BF"/>
        <w:tblLook w:val="04A0"/>
      </w:tblPr>
      <w:tblGrid>
        <w:gridCol w:w="9097"/>
      </w:tblGrid>
      <w:tr w:rsidR="002F10F5" w:rsidRPr="002F10F5" w:rsidTr="002F10F5">
        <w:trPr>
          <w:trHeight w:val="454"/>
        </w:trPr>
        <w:tc>
          <w:tcPr>
            <w:tcW w:w="9097" w:type="dxa"/>
            <w:shd w:val="clear" w:color="auto" w:fill="BFBFBF" w:themeFill="background1" w:themeFillShade="BF"/>
            <w:vAlign w:val="center"/>
          </w:tcPr>
          <w:p w:rsidR="002F10F5" w:rsidRPr="002F10F5" w:rsidRDefault="002F10F5" w:rsidP="00F8041C">
            <w:pPr>
              <w:pStyle w:val="Nivel01"/>
              <w:numPr>
                <w:ilvl w:val="0"/>
                <w:numId w:val="17"/>
              </w:numPr>
              <w:spacing w:before="0"/>
              <w:ind w:left="0" w:firstLine="0"/>
              <w:jc w:val="left"/>
              <w:rPr>
                <w:rFonts w:ascii="Arial" w:hAnsi="Arial" w:cs="Arial"/>
                <w:sz w:val="22"/>
                <w:szCs w:val="22"/>
              </w:rPr>
            </w:pPr>
            <w:r w:rsidRPr="002F10F5">
              <w:rPr>
                <w:rFonts w:ascii="Arial" w:hAnsi="Arial" w:cs="Arial"/>
                <w:sz w:val="22"/>
                <w:szCs w:val="22"/>
              </w:rPr>
              <w:t>DA ADJUDICAÇÃO E HOMOLOGAÇÃO</w:t>
            </w:r>
          </w:p>
        </w:tc>
      </w:tr>
    </w:tbl>
    <w:p w:rsidR="002F10F5" w:rsidRPr="002F10F5" w:rsidRDefault="002F10F5" w:rsidP="002F10F5">
      <w:pPr>
        <w:pStyle w:val="PargrafodaLista"/>
        <w:spacing w:after="120" w:line="276" w:lineRule="auto"/>
        <w:ind w:left="0"/>
        <w:contextualSpacing w:val="0"/>
        <w:jc w:val="both"/>
        <w:rPr>
          <w:rFonts w:ascii="Arial" w:hAnsi="Arial" w:cs="Arial"/>
          <w:color w:val="000000"/>
          <w:sz w:val="10"/>
          <w:szCs w:val="10"/>
        </w:rPr>
      </w:pPr>
    </w:p>
    <w:p w:rsidR="00CA24FB" w:rsidRPr="00DA1B84" w:rsidRDefault="00CA24FB" w:rsidP="00F8041C">
      <w:pPr>
        <w:pStyle w:val="PargrafodaLista"/>
        <w:numPr>
          <w:ilvl w:val="1"/>
          <w:numId w:val="17"/>
        </w:numPr>
        <w:spacing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O objeto da licitação será adjudicado ao licitante declarado vencedor, por ato do </w:t>
      </w:r>
      <w:r w:rsidR="00C6162E" w:rsidRPr="00DA1B84">
        <w:rPr>
          <w:rFonts w:ascii="Arial" w:hAnsi="Arial" w:cs="Arial"/>
          <w:color w:val="000000"/>
          <w:sz w:val="22"/>
          <w:szCs w:val="22"/>
        </w:rPr>
        <w:t>Pregoeiro</w:t>
      </w:r>
      <w:r w:rsidRPr="00DA1B84">
        <w:rPr>
          <w:rFonts w:ascii="Arial" w:hAnsi="Arial" w:cs="Arial"/>
          <w:color w:val="000000"/>
          <w:sz w:val="22"/>
          <w:szCs w:val="22"/>
        </w:rPr>
        <w:t>, caso não haja interposição de recurso, ou pela autoridade competente, após a regular decisão dos recursos apresentados.</w:t>
      </w:r>
    </w:p>
    <w:p w:rsidR="00C76EA0" w:rsidRPr="001018B2" w:rsidRDefault="00CA24FB" w:rsidP="00F8041C">
      <w:pPr>
        <w:pStyle w:val="PargrafodaLista"/>
        <w:numPr>
          <w:ilvl w:val="1"/>
          <w:numId w:val="17"/>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Após a fase recursal, constatada a regularidade dos atos praticados, a autoridade competente homologará o procedimento licitatório. </w:t>
      </w:r>
    </w:p>
    <w:tbl>
      <w:tblPr>
        <w:tblStyle w:val="Tabelacomgrade"/>
        <w:tblW w:w="0" w:type="auto"/>
        <w:tblInd w:w="108" w:type="dxa"/>
        <w:shd w:val="clear" w:color="auto" w:fill="BFBFBF" w:themeFill="background1" w:themeFillShade="BF"/>
        <w:tblLook w:val="04A0"/>
      </w:tblPr>
      <w:tblGrid>
        <w:gridCol w:w="9097"/>
      </w:tblGrid>
      <w:tr w:rsidR="002F10F5" w:rsidRPr="002F10F5" w:rsidTr="002F10F5">
        <w:trPr>
          <w:trHeight w:val="454"/>
        </w:trPr>
        <w:tc>
          <w:tcPr>
            <w:tcW w:w="9097" w:type="dxa"/>
            <w:shd w:val="clear" w:color="auto" w:fill="BFBFBF" w:themeFill="background1" w:themeFillShade="BF"/>
            <w:vAlign w:val="center"/>
          </w:tcPr>
          <w:p w:rsidR="002F10F5" w:rsidRPr="002F10F5" w:rsidRDefault="002F10F5" w:rsidP="00F8041C">
            <w:pPr>
              <w:pStyle w:val="Nivel01"/>
              <w:numPr>
                <w:ilvl w:val="0"/>
                <w:numId w:val="17"/>
              </w:numPr>
              <w:tabs>
                <w:tab w:val="clear" w:pos="567"/>
                <w:tab w:val="left" w:pos="426"/>
              </w:tabs>
              <w:spacing w:before="0"/>
              <w:ind w:left="0" w:firstLine="0"/>
              <w:jc w:val="left"/>
              <w:rPr>
                <w:rFonts w:ascii="Arial" w:hAnsi="Arial" w:cs="Arial"/>
                <w:color w:val="auto"/>
                <w:sz w:val="22"/>
                <w:szCs w:val="22"/>
              </w:rPr>
            </w:pPr>
            <w:r w:rsidRPr="002F10F5">
              <w:rPr>
                <w:rFonts w:ascii="Arial" w:hAnsi="Arial" w:cs="Arial"/>
                <w:color w:val="auto"/>
                <w:sz w:val="22"/>
                <w:szCs w:val="22"/>
              </w:rPr>
              <w:t xml:space="preserve">DA GARANTIA DE EXECUÇÃO </w:t>
            </w:r>
          </w:p>
        </w:tc>
      </w:tr>
    </w:tbl>
    <w:p w:rsidR="002F10F5" w:rsidRPr="002F10F5" w:rsidRDefault="002F10F5" w:rsidP="002F10F5">
      <w:pPr>
        <w:pStyle w:val="PargrafodaLista"/>
        <w:spacing w:after="120" w:line="276" w:lineRule="auto"/>
        <w:ind w:left="0"/>
        <w:contextualSpacing w:val="0"/>
        <w:jc w:val="both"/>
        <w:rPr>
          <w:rFonts w:ascii="Arial" w:hAnsi="Arial" w:cs="Arial"/>
          <w:sz w:val="10"/>
          <w:szCs w:val="10"/>
        </w:rPr>
      </w:pPr>
    </w:p>
    <w:p w:rsidR="00BE1886" w:rsidRPr="00E20222" w:rsidRDefault="001B6423" w:rsidP="00F8041C">
      <w:pPr>
        <w:pStyle w:val="PargrafodaLista"/>
        <w:numPr>
          <w:ilvl w:val="1"/>
          <w:numId w:val="19"/>
        </w:numPr>
        <w:spacing w:after="120" w:line="276" w:lineRule="auto"/>
        <w:ind w:left="0" w:firstLine="0"/>
        <w:contextualSpacing w:val="0"/>
        <w:jc w:val="both"/>
        <w:rPr>
          <w:rFonts w:ascii="Arial" w:hAnsi="Arial" w:cs="Arial"/>
          <w:sz w:val="22"/>
          <w:szCs w:val="22"/>
        </w:rPr>
      </w:pPr>
      <w:r w:rsidRPr="001D4F7D">
        <w:rPr>
          <w:rFonts w:ascii="Arial" w:hAnsi="Arial" w:cs="Arial"/>
          <w:sz w:val="22"/>
          <w:szCs w:val="22"/>
        </w:rPr>
        <w:t>Não haverá exigência de garantia de execução para a presente contratação.</w:t>
      </w:r>
    </w:p>
    <w:tbl>
      <w:tblPr>
        <w:tblStyle w:val="Tabelacomgrade"/>
        <w:tblpPr w:leftFromText="141" w:rightFromText="141" w:vertAnchor="text" w:horzAnchor="margin" w:tblpX="108" w:tblpY="132"/>
        <w:tblW w:w="0" w:type="auto"/>
        <w:shd w:val="clear" w:color="auto" w:fill="BFBFBF" w:themeFill="background1" w:themeFillShade="BF"/>
        <w:tblLook w:val="04A0"/>
      </w:tblPr>
      <w:tblGrid>
        <w:gridCol w:w="9039"/>
      </w:tblGrid>
      <w:tr w:rsidR="001D4F7D" w:rsidRPr="001D4F7D" w:rsidTr="001D4F7D">
        <w:trPr>
          <w:trHeight w:val="413"/>
        </w:trPr>
        <w:tc>
          <w:tcPr>
            <w:tcW w:w="9039" w:type="dxa"/>
            <w:shd w:val="clear" w:color="auto" w:fill="BFBFBF" w:themeFill="background1" w:themeFillShade="BF"/>
            <w:vAlign w:val="center"/>
          </w:tcPr>
          <w:p w:rsidR="001D4F7D" w:rsidRPr="001D4F7D" w:rsidRDefault="001D4F7D" w:rsidP="00F8041C">
            <w:pPr>
              <w:pStyle w:val="PargrafodaLista"/>
              <w:numPr>
                <w:ilvl w:val="0"/>
                <w:numId w:val="17"/>
              </w:numPr>
              <w:spacing w:line="276" w:lineRule="auto"/>
              <w:rPr>
                <w:rFonts w:ascii="Arial" w:hAnsi="Arial" w:cs="Arial"/>
                <w:b/>
                <w:sz w:val="22"/>
                <w:szCs w:val="22"/>
                <w:u w:val="single"/>
              </w:rPr>
            </w:pPr>
            <w:r w:rsidRPr="001D4F7D">
              <w:rPr>
                <w:rFonts w:ascii="Arial" w:hAnsi="Arial" w:cs="Arial"/>
                <w:b/>
                <w:sz w:val="22"/>
                <w:szCs w:val="22"/>
              </w:rPr>
              <w:t>DA ATA DE REGISTRO DE PREÇO</w:t>
            </w:r>
          </w:p>
        </w:tc>
      </w:tr>
    </w:tbl>
    <w:p w:rsidR="00BE1886" w:rsidRPr="00BE1886" w:rsidRDefault="00BE1886" w:rsidP="001D4F7D">
      <w:pPr>
        <w:pStyle w:val="Corpodetexto21"/>
        <w:tabs>
          <w:tab w:val="left" w:pos="709"/>
          <w:tab w:val="left" w:pos="851"/>
        </w:tabs>
        <w:spacing w:line="276" w:lineRule="auto"/>
        <w:rPr>
          <w:rFonts w:ascii="Arial" w:hAnsi="Arial" w:cs="Arial"/>
          <w:b/>
          <w:bCs/>
          <w:sz w:val="10"/>
          <w:szCs w:val="10"/>
        </w:rPr>
      </w:pPr>
    </w:p>
    <w:p w:rsidR="00085F29" w:rsidRPr="001D4F7D" w:rsidRDefault="00085F29" w:rsidP="001D4F7D">
      <w:pPr>
        <w:pStyle w:val="Corpodetexto21"/>
        <w:tabs>
          <w:tab w:val="left" w:pos="709"/>
          <w:tab w:val="left" w:pos="851"/>
        </w:tabs>
        <w:spacing w:line="276" w:lineRule="auto"/>
        <w:rPr>
          <w:rFonts w:ascii="Arial" w:hAnsi="Arial" w:cs="Arial"/>
          <w:bCs/>
          <w:sz w:val="22"/>
          <w:szCs w:val="22"/>
        </w:rPr>
      </w:pPr>
      <w:r w:rsidRPr="001D4F7D">
        <w:rPr>
          <w:rFonts w:ascii="Arial" w:hAnsi="Arial" w:cs="Arial"/>
          <w:b/>
          <w:bCs/>
          <w:sz w:val="22"/>
          <w:szCs w:val="22"/>
        </w:rPr>
        <w:t>1</w:t>
      </w:r>
      <w:r w:rsidR="001D4F7D" w:rsidRPr="001D4F7D">
        <w:rPr>
          <w:rFonts w:ascii="Arial" w:hAnsi="Arial" w:cs="Arial"/>
          <w:b/>
          <w:bCs/>
          <w:sz w:val="22"/>
          <w:szCs w:val="22"/>
        </w:rPr>
        <w:t>6</w:t>
      </w:r>
      <w:r w:rsidRPr="001D4F7D">
        <w:rPr>
          <w:rFonts w:ascii="Arial" w:hAnsi="Arial" w:cs="Arial"/>
          <w:b/>
          <w:bCs/>
          <w:sz w:val="22"/>
          <w:szCs w:val="22"/>
        </w:rPr>
        <w:t>.1.</w:t>
      </w:r>
      <w:r w:rsidRPr="001D4F7D">
        <w:rPr>
          <w:rFonts w:ascii="Arial" w:hAnsi="Arial" w:cs="Arial"/>
          <w:bCs/>
          <w:sz w:val="22"/>
          <w:szCs w:val="22"/>
        </w:rPr>
        <w:t xml:space="preserve"> A ata de Registro de Preços será formalizada, com observância das disposições do Artigo 10°, do Decreto Municipal nº 016, de 26 de março de 2018, e será subscrita pela autoridade que assinou o edital.</w:t>
      </w:r>
    </w:p>
    <w:p w:rsidR="00085F29" w:rsidRPr="001D4F7D" w:rsidRDefault="00085F29" w:rsidP="001D4F7D">
      <w:pPr>
        <w:pStyle w:val="Corpodetexto21"/>
        <w:spacing w:line="276" w:lineRule="auto"/>
        <w:rPr>
          <w:rFonts w:ascii="Arial" w:hAnsi="Arial" w:cs="Arial"/>
          <w:bCs/>
          <w:sz w:val="22"/>
          <w:szCs w:val="22"/>
        </w:rPr>
      </w:pPr>
      <w:r w:rsidRPr="001D4F7D">
        <w:rPr>
          <w:rFonts w:ascii="Arial" w:hAnsi="Arial" w:cs="Arial"/>
          <w:b/>
          <w:bCs/>
          <w:sz w:val="22"/>
          <w:szCs w:val="22"/>
        </w:rPr>
        <w:t>1</w:t>
      </w:r>
      <w:r w:rsidR="001D4F7D" w:rsidRPr="001D4F7D">
        <w:rPr>
          <w:rFonts w:ascii="Arial" w:hAnsi="Arial" w:cs="Arial"/>
          <w:b/>
          <w:bCs/>
          <w:sz w:val="22"/>
          <w:szCs w:val="22"/>
        </w:rPr>
        <w:t>6</w:t>
      </w:r>
      <w:r w:rsidRPr="001D4F7D">
        <w:rPr>
          <w:rFonts w:ascii="Arial" w:hAnsi="Arial" w:cs="Arial"/>
          <w:b/>
          <w:bCs/>
          <w:sz w:val="22"/>
          <w:szCs w:val="22"/>
        </w:rPr>
        <w:t xml:space="preserve">.2. </w:t>
      </w:r>
      <w:r w:rsidRPr="001D4F7D">
        <w:rPr>
          <w:rFonts w:ascii="Arial" w:hAnsi="Arial" w:cs="Arial"/>
          <w:bCs/>
          <w:sz w:val="22"/>
          <w:szCs w:val="22"/>
        </w:rPr>
        <w:t xml:space="preserve">Homologado o resultado da licitação, o fornecedor mais bem classificado será convocado para assinar a ata de registro de preços, no prazo e nas condições estabelecidos no instrumento convocatório, podendo o prazo </w:t>
      </w:r>
      <w:proofErr w:type="gramStart"/>
      <w:r w:rsidRPr="001D4F7D">
        <w:rPr>
          <w:rFonts w:ascii="Arial" w:hAnsi="Arial" w:cs="Arial"/>
          <w:bCs/>
          <w:sz w:val="22"/>
          <w:szCs w:val="22"/>
        </w:rPr>
        <w:t>ser</w:t>
      </w:r>
      <w:proofErr w:type="gramEnd"/>
      <w:r w:rsidRPr="001D4F7D">
        <w:rPr>
          <w:rFonts w:ascii="Arial" w:hAnsi="Arial" w:cs="Arial"/>
          <w:bCs/>
          <w:sz w:val="22"/>
          <w:szCs w:val="22"/>
        </w:rPr>
        <w:t xml:space="preserve"> prorrogado uma vez, por igual período, quando solicitado pelo fornecedor e desde que ocorra motivo justificado aceito pela Administração Pública.</w:t>
      </w:r>
    </w:p>
    <w:p w:rsidR="00085F29" w:rsidRPr="001D4F7D" w:rsidRDefault="00085F29" w:rsidP="001D4F7D">
      <w:pPr>
        <w:pStyle w:val="Corpodetexto21"/>
        <w:spacing w:line="276" w:lineRule="auto"/>
        <w:rPr>
          <w:rFonts w:ascii="Arial" w:hAnsi="Arial" w:cs="Arial"/>
          <w:bCs/>
          <w:sz w:val="22"/>
          <w:szCs w:val="22"/>
        </w:rPr>
      </w:pPr>
      <w:r w:rsidRPr="001D4F7D">
        <w:rPr>
          <w:rFonts w:ascii="Arial" w:hAnsi="Arial" w:cs="Arial"/>
          <w:b/>
          <w:bCs/>
          <w:sz w:val="22"/>
          <w:szCs w:val="22"/>
        </w:rPr>
        <w:t>1</w:t>
      </w:r>
      <w:r w:rsidR="001D4F7D" w:rsidRPr="001D4F7D">
        <w:rPr>
          <w:rFonts w:ascii="Arial" w:hAnsi="Arial" w:cs="Arial"/>
          <w:b/>
          <w:bCs/>
          <w:sz w:val="22"/>
          <w:szCs w:val="22"/>
        </w:rPr>
        <w:t>6</w:t>
      </w:r>
      <w:r w:rsidRPr="001D4F7D">
        <w:rPr>
          <w:rFonts w:ascii="Arial" w:hAnsi="Arial" w:cs="Arial"/>
          <w:b/>
          <w:bCs/>
          <w:sz w:val="22"/>
          <w:szCs w:val="22"/>
        </w:rPr>
        <w:t>.3</w:t>
      </w:r>
      <w:r w:rsidRPr="001D4F7D">
        <w:rPr>
          <w:rFonts w:ascii="Arial" w:hAnsi="Arial" w:cs="Arial"/>
          <w:bCs/>
          <w:sz w:val="22"/>
          <w:szCs w:val="22"/>
        </w:rPr>
        <w:t>.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w:t>
      </w:r>
    </w:p>
    <w:p w:rsidR="00085F29" w:rsidRPr="001D4F7D" w:rsidRDefault="00085F29" w:rsidP="001D4F7D">
      <w:pPr>
        <w:pStyle w:val="Corpodetexto21"/>
        <w:spacing w:line="276" w:lineRule="auto"/>
        <w:rPr>
          <w:rFonts w:ascii="Arial" w:hAnsi="Arial" w:cs="Arial"/>
          <w:bCs/>
          <w:sz w:val="22"/>
          <w:szCs w:val="22"/>
        </w:rPr>
      </w:pPr>
      <w:r w:rsidRPr="001D4F7D">
        <w:rPr>
          <w:rFonts w:ascii="Arial" w:hAnsi="Arial" w:cs="Arial"/>
          <w:b/>
          <w:bCs/>
          <w:sz w:val="22"/>
          <w:szCs w:val="22"/>
        </w:rPr>
        <w:t>1</w:t>
      </w:r>
      <w:r w:rsidR="001D4F7D" w:rsidRPr="001D4F7D">
        <w:rPr>
          <w:rFonts w:ascii="Arial" w:hAnsi="Arial" w:cs="Arial"/>
          <w:b/>
          <w:bCs/>
          <w:sz w:val="22"/>
          <w:szCs w:val="22"/>
        </w:rPr>
        <w:t>6</w:t>
      </w:r>
      <w:r w:rsidRPr="001D4F7D">
        <w:rPr>
          <w:rFonts w:ascii="Arial" w:hAnsi="Arial" w:cs="Arial"/>
          <w:b/>
          <w:bCs/>
          <w:sz w:val="22"/>
          <w:szCs w:val="22"/>
        </w:rPr>
        <w:t xml:space="preserve">.4. </w:t>
      </w:r>
      <w:r w:rsidRPr="001D4F7D">
        <w:rPr>
          <w:rFonts w:ascii="Arial" w:hAnsi="Arial" w:cs="Arial"/>
          <w:bCs/>
          <w:sz w:val="22"/>
          <w:szCs w:val="22"/>
        </w:rPr>
        <w:t xml:space="preserve">A ata de registro de preços implicará compromisso de fornecimento nas condições estabelecidas, </w:t>
      </w:r>
      <w:proofErr w:type="gramStart"/>
      <w:r w:rsidRPr="001D4F7D">
        <w:rPr>
          <w:rFonts w:ascii="Arial" w:hAnsi="Arial" w:cs="Arial"/>
          <w:bCs/>
          <w:sz w:val="22"/>
          <w:szCs w:val="22"/>
        </w:rPr>
        <w:t>após</w:t>
      </w:r>
      <w:proofErr w:type="gramEnd"/>
      <w:r w:rsidRPr="001D4F7D">
        <w:rPr>
          <w:rFonts w:ascii="Arial" w:hAnsi="Arial" w:cs="Arial"/>
          <w:bCs/>
          <w:sz w:val="22"/>
          <w:szCs w:val="22"/>
        </w:rPr>
        <w:t xml:space="preserve"> cumpridos os requisitos de publicidade, na forma do artigo 10, inciso III e § 6º, do Decreto n.º 16/2018.</w:t>
      </w:r>
    </w:p>
    <w:p w:rsidR="00085F29" w:rsidRPr="001D4F7D" w:rsidRDefault="00085F29" w:rsidP="001D4F7D">
      <w:pPr>
        <w:pStyle w:val="Corpodetexto21"/>
        <w:spacing w:line="276" w:lineRule="auto"/>
        <w:rPr>
          <w:rFonts w:ascii="Arial" w:hAnsi="Arial" w:cs="Arial"/>
          <w:bCs/>
          <w:sz w:val="22"/>
          <w:szCs w:val="22"/>
        </w:rPr>
      </w:pPr>
      <w:r w:rsidRPr="001D4F7D">
        <w:rPr>
          <w:rFonts w:ascii="Arial" w:hAnsi="Arial" w:cs="Arial"/>
          <w:b/>
          <w:bCs/>
          <w:sz w:val="22"/>
          <w:szCs w:val="22"/>
        </w:rPr>
        <w:t>1</w:t>
      </w:r>
      <w:r w:rsidR="001D4F7D" w:rsidRPr="001D4F7D">
        <w:rPr>
          <w:rFonts w:ascii="Arial" w:hAnsi="Arial" w:cs="Arial"/>
          <w:b/>
          <w:bCs/>
          <w:sz w:val="22"/>
          <w:szCs w:val="22"/>
        </w:rPr>
        <w:t>6</w:t>
      </w:r>
      <w:r w:rsidRPr="001D4F7D">
        <w:rPr>
          <w:rFonts w:ascii="Arial" w:hAnsi="Arial" w:cs="Arial"/>
          <w:b/>
          <w:bCs/>
          <w:sz w:val="22"/>
          <w:szCs w:val="22"/>
        </w:rPr>
        <w:t xml:space="preserve">.5. </w:t>
      </w:r>
      <w:r w:rsidRPr="001D4F7D">
        <w:rPr>
          <w:rFonts w:ascii="Arial" w:hAnsi="Arial" w:cs="Arial"/>
          <w:bCs/>
          <w:sz w:val="22"/>
          <w:szCs w:val="22"/>
        </w:rPr>
        <w:t>A recusa injustificada de fornecedor classificado em assinar a ata, dentro do prazo estabelecido neste artigo, ensejará a aplicação das penalidades legalmente estabelecidas.</w:t>
      </w:r>
    </w:p>
    <w:p w:rsidR="00085F29" w:rsidRPr="001D4F7D" w:rsidRDefault="00085F29" w:rsidP="001D4F7D">
      <w:pPr>
        <w:pStyle w:val="PargrafodaLista"/>
        <w:tabs>
          <w:tab w:val="left" w:pos="709"/>
          <w:tab w:val="left" w:pos="1197"/>
          <w:tab w:val="left" w:pos="1198"/>
        </w:tabs>
        <w:spacing w:line="276" w:lineRule="auto"/>
        <w:ind w:left="0" w:right="192"/>
        <w:jc w:val="both"/>
        <w:rPr>
          <w:rFonts w:ascii="Arial" w:hAnsi="Arial" w:cs="Arial"/>
          <w:sz w:val="22"/>
          <w:szCs w:val="22"/>
        </w:rPr>
      </w:pPr>
      <w:r w:rsidRPr="001D4F7D">
        <w:rPr>
          <w:rFonts w:ascii="Arial" w:hAnsi="Arial" w:cs="Arial"/>
          <w:b/>
          <w:sz w:val="22"/>
          <w:szCs w:val="22"/>
        </w:rPr>
        <w:lastRenderedPageBreak/>
        <w:t>1</w:t>
      </w:r>
      <w:r w:rsidR="001D4F7D" w:rsidRPr="001D4F7D">
        <w:rPr>
          <w:rFonts w:ascii="Arial" w:hAnsi="Arial" w:cs="Arial"/>
          <w:b/>
          <w:sz w:val="22"/>
          <w:szCs w:val="22"/>
        </w:rPr>
        <w:t>6</w:t>
      </w:r>
      <w:r w:rsidRPr="001D4F7D">
        <w:rPr>
          <w:rFonts w:ascii="Arial" w:hAnsi="Arial" w:cs="Arial"/>
          <w:b/>
          <w:sz w:val="22"/>
          <w:szCs w:val="22"/>
        </w:rPr>
        <w:t>.6.</w:t>
      </w:r>
      <w:r w:rsidRPr="001D4F7D">
        <w:rPr>
          <w:rFonts w:ascii="Arial" w:hAnsi="Arial" w:cs="Arial"/>
          <w:sz w:val="22"/>
          <w:szCs w:val="22"/>
        </w:rPr>
        <w:t xml:space="preserve">  Colhidas as assinaturas, o Órgão Gerenciador providenciará a imediata publicação da Ata e, se for o caso, do ato que promover a exclusão de que trata o </w:t>
      </w:r>
      <w:proofErr w:type="gramStart"/>
      <w:r w:rsidRPr="001D4F7D">
        <w:rPr>
          <w:rFonts w:ascii="Arial" w:hAnsi="Arial" w:cs="Arial"/>
          <w:sz w:val="22"/>
          <w:szCs w:val="22"/>
        </w:rPr>
        <w:t>sub item</w:t>
      </w:r>
      <w:proofErr w:type="gramEnd"/>
      <w:r w:rsidRPr="001D4F7D">
        <w:rPr>
          <w:rFonts w:ascii="Arial" w:hAnsi="Arial" w:cs="Arial"/>
          <w:sz w:val="22"/>
          <w:szCs w:val="22"/>
        </w:rPr>
        <w:t xml:space="preserve"> anterior.</w:t>
      </w:r>
    </w:p>
    <w:p w:rsidR="00085F29" w:rsidRPr="001D4F7D" w:rsidRDefault="00085F29" w:rsidP="00085F29">
      <w:pPr>
        <w:pStyle w:val="PargrafodaLista"/>
        <w:tabs>
          <w:tab w:val="left" w:pos="709"/>
          <w:tab w:val="left" w:pos="1197"/>
          <w:tab w:val="left" w:pos="1198"/>
        </w:tabs>
        <w:spacing w:line="276" w:lineRule="auto"/>
        <w:ind w:left="0" w:right="192"/>
        <w:rPr>
          <w:rFonts w:ascii="Arial" w:hAnsi="Arial" w:cs="Arial"/>
          <w:sz w:val="22"/>
          <w:szCs w:val="22"/>
        </w:rPr>
      </w:pPr>
    </w:p>
    <w:tbl>
      <w:tblPr>
        <w:tblStyle w:val="Tabelacomgrade"/>
        <w:tblW w:w="0" w:type="auto"/>
        <w:tblInd w:w="108" w:type="dxa"/>
        <w:shd w:val="clear" w:color="auto" w:fill="A6A6A6" w:themeFill="background1" w:themeFillShade="A6"/>
        <w:tblLook w:val="04A0"/>
      </w:tblPr>
      <w:tblGrid>
        <w:gridCol w:w="9097"/>
      </w:tblGrid>
      <w:tr w:rsidR="001D4F7D" w:rsidRPr="001D4F7D" w:rsidTr="00BE1886">
        <w:trPr>
          <w:trHeight w:val="397"/>
        </w:trPr>
        <w:tc>
          <w:tcPr>
            <w:tcW w:w="9097" w:type="dxa"/>
            <w:shd w:val="clear" w:color="auto" w:fill="A6A6A6" w:themeFill="background1" w:themeFillShade="A6"/>
            <w:vAlign w:val="center"/>
          </w:tcPr>
          <w:p w:rsidR="001D4F7D" w:rsidRPr="001D4F7D" w:rsidRDefault="001D4F7D" w:rsidP="00F8041C">
            <w:pPr>
              <w:pStyle w:val="PargrafodaLista"/>
              <w:numPr>
                <w:ilvl w:val="0"/>
                <w:numId w:val="17"/>
              </w:numPr>
              <w:spacing w:line="276" w:lineRule="auto"/>
              <w:ind w:right="192"/>
              <w:rPr>
                <w:rFonts w:ascii="Arial" w:hAnsi="Arial" w:cs="Arial"/>
                <w:b/>
                <w:sz w:val="22"/>
                <w:szCs w:val="22"/>
              </w:rPr>
            </w:pPr>
            <w:r w:rsidRPr="001D4F7D">
              <w:rPr>
                <w:rFonts w:ascii="Arial" w:hAnsi="Arial" w:cs="Arial"/>
                <w:b/>
                <w:sz w:val="22"/>
                <w:szCs w:val="22"/>
              </w:rPr>
              <w:t>DO PRAZO DE VALIDADE E DO CANCELAMENTO DO REGISTRO DE PREÇOS</w:t>
            </w:r>
          </w:p>
        </w:tc>
      </w:tr>
    </w:tbl>
    <w:p w:rsidR="00085F29" w:rsidRPr="001D4F7D" w:rsidRDefault="00085F29" w:rsidP="00085F29">
      <w:pPr>
        <w:pStyle w:val="PargrafodaLista"/>
        <w:tabs>
          <w:tab w:val="left" w:pos="709"/>
          <w:tab w:val="left" w:pos="1197"/>
          <w:tab w:val="left" w:pos="1198"/>
        </w:tabs>
        <w:spacing w:line="276" w:lineRule="auto"/>
        <w:ind w:left="0" w:right="192"/>
        <w:rPr>
          <w:rFonts w:ascii="Arial" w:hAnsi="Arial" w:cs="Arial"/>
          <w:b/>
          <w:sz w:val="22"/>
          <w:szCs w:val="22"/>
          <w:u w:val="single"/>
        </w:rPr>
      </w:pPr>
    </w:p>
    <w:p w:rsidR="001D4F7D" w:rsidRPr="001D4F7D" w:rsidRDefault="001D4F7D" w:rsidP="001D4F7D">
      <w:pPr>
        <w:pStyle w:val="PargrafodaLista"/>
        <w:tabs>
          <w:tab w:val="left" w:pos="705"/>
          <w:tab w:val="left" w:pos="706"/>
        </w:tabs>
        <w:spacing w:line="276" w:lineRule="auto"/>
        <w:ind w:left="0"/>
        <w:jc w:val="both"/>
        <w:rPr>
          <w:rFonts w:ascii="Arial" w:hAnsi="Arial" w:cs="Arial"/>
          <w:sz w:val="22"/>
          <w:szCs w:val="22"/>
        </w:rPr>
      </w:pPr>
      <w:r w:rsidRPr="001D4F7D">
        <w:rPr>
          <w:rFonts w:ascii="Arial" w:hAnsi="Arial" w:cs="Arial"/>
          <w:b/>
          <w:noProof/>
          <w:sz w:val="22"/>
          <w:szCs w:val="22"/>
        </w:rPr>
        <w:t>17</w:t>
      </w:r>
      <w:r w:rsidR="00085F29" w:rsidRPr="001D4F7D">
        <w:rPr>
          <w:rFonts w:ascii="Arial" w:hAnsi="Arial" w:cs="Arial"/>
          <w:b/>
          <w:noProof/>
          <w:sz w:val="22"/>
          <w:szCs w:val="22"/>
        </w:rPr>
        <w:t>.1.</w:t>
      </w:r>
      <w:r w:rsidR="00085F29" w:rsidRPr="001D4F7D">
        <w:rPr>
          <w:rFonts w:ascii="Arial" w:hAnsi="Arial" w:cs="Arial"/>
          <w:noProof/>
          <w:sz w:val="22"/>
          <w:szCs w:val="22"/>
        </w:rPr>
        <w:t xml:space="preserve">O prazo de validade do Registro de Preços será de </w:t>
      </w:r>
      <w:r w:rsidR="00085F29" w:rsidRPr="001D4F7D">
        <w:rPr>
          <w:rFonts w:ascii="Arial" w:hAnsi="Arial" w:cs="Arial"/>
          <w:b/>
          <w:noProof/>
          <w:sz w:val="22"/>
          <w:szCs w:val="22"/>
        </w:rPr>
        <w:t xml:space="preserve">12 (doze) </w:t>
      </w:r>
      <w:r w:rsidR="00085F29" w:rsidRPr="001D4F7D">
        <w:rPr>
          <w:rFonts w:ascii="Arial" w:hAnsi="Arial" w:cs="Arial"/>
          <w:b/>
          <w:noProof/>
          <w:spacing w:val="4"/>
          <w:sz w:val="22"/>
          <w:szCs w:val="22"/>
        </w:rPr>
        <w:t>meses</w:t>
      </w:r>
      <w:r w:rsidR="00085F29" w:rsidRPr="001D4F7D">
        <w:rPr>
          <w:rFonts w:ascii="Arial" w:hAnsi="Arial" w:cs="Arial"/>
          <w:noProof/>
          <w:sz w:val="22"/>
          <w:szCs w:val="22"/>
        </w:rPr>
        <w:t xml:space="preserve">, contado a partir da data da </w:t>
      </w:r>
      <w:r w:rsidR="00085F29" w:rsidRPr="001D4F7D">
        <w:rPr>
          <w:rFonts w:ascii="Arial" w:hAnsi="Arial" w:cs="Arial"/>
          <w:sz w:val="22"/>
          <w:szCs w:val="22"/>
        </w:rPr>
        <w:t>assinatura da respectiva Ata.</w:t>
      </w:r>
    </w:p>
    <w:p w:rsidR="00085F29" w:rsidRPr="001D4F7D" w:rsidRDefault="00085F29" w:rsidP="001D4F7D">
      <w:pPr>
        <w:pStyle w:val="PargrafodaLista"/>
        <w:tabs>
          <w:tab w:val="left" w:pos="705"/>
          <w:tab w:val="left" w:pos="706"/>
        </w:tabs>
        <w:spacing w:line="276" w:lineRule="auto"/>
        <w:ind w:left="0"/>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7</w:t>
      </w:r>
      <w:r w:rsidRPr="001D4F7D">
        <w:rPr>
          <w:rFonts w:ascii="Arial" w:hAnsi="Arial" w:cs="Arial"/>
          <w:b/>
          <w:noProof/>
          <w:sz w:val="22"/>
          <w:szCs w:val="22"/>
        </w:rPr>
        <w:t>.2.</w:t>
      </w:r>
      <w:r w:rsidRPr="001D4F7D">
        <w:rPr>
          <w:rFonts w:ascii="Arial" w:hAnsi="Arial" w:cs="Arial"/>
          <w:noProof/>
          <w:sz w:val="22"/>
          <w:szCs w:val="22"/>
        </w:rPr>
        <w:t xml:space="preserve"> O cancelamento do Registro de Preços ocorrerá nas hipóteses e condições estabelecidas nos artigos 19 e 20 do Decreto Municipal n.º 16, de 26 de março de 2018.</w:t>
      </w:r>
    </w:p>
    <w:p w:rsidR="001D4F7D" w:rsidRPr="001D4F7D" w:rsidRDefault="001D4F7D" w:rsidP="001D4F7D">
      <w:pPr>
        <w:pStyle w:val="PargrafodaLista"/>
        <w:tabs>
          <w:tab w:val="left" w:pos="705"/>
          <w:tab w:val="left" w:pos="706"/>
        </w:tabs>
        <w:spacing w:line="276" w:lineRule="auto"/>
        <w:ind w:left="0"/>
        <w:jc w:val="both"/>
        <w:rPr>
          <w:rFonts w:ascii="Arial" w:hAnsi="Arial" w:cs="Arial"/>
          <w:sz w:val="22"/>
          <w:szCs w:val="22"/>
        </w:rPr>
      </w:pPr>
    </w:p>
    <w:tbl>
      <w:tblPr>
        <w:tblStyle w:val="Tabelacomgrade"/>
        <w:tblW w:w="9205" w:type="dxa"/>
        <w:tblInd w:w="108" w:type="dxa"/>
        <w:shd w:val="clear" w:color="auto" w:fill="A6A6A6" w:themeFill="background1" w:themeFillShade="A6"/>
        <w:tblLook w:val="04A0"/>
      </w:tblPr>
      <w:tblGrid>
        <w:gridCol w:w="9205"/>
      </w:tblGrid>
      <w:tr w:rsidR="001D4F7D" w:rsidRPr="001D4F7D" w:rsidTr="00BE1886">
        <w:trPr>
          <w:trHeight w:val="340"/>
        </w:trPr>
        <w:tc>
          <w:tcPr>
            <w:tcW w:w="9205" w:type="dxa"/>
            <w:shd w:val="clear" w:color="auto" w:fill="A6A6A6" w:themeFill="background1" w:themeFillShade="A6"/>
            <w:vAlign w:val="center"/>
          </w:tcPr>
          <w:p w:rsidR="001D4F7D" w:rsidRPr="001D4F7D" w:rsidRDefault="001D4F7D" w:rsidP="00BE1886">
            <w:pPr>
              <w:pStyle w:val="Corpodetexto"/>
              <w:spacing w:line="276" w:lineRule="auto"/>
              <w:ind w:right="200"/>
              <w:rPr>
                <w:rFonts w:ascii="Arial" w:hAnsi="Arial" w:cs="Arial"/>
                <w:b/>
                <w:noProof/>
                <w:sz w:val="22"/>
                <w:szCs w:val="22"/>
              </w:rPr>
            </w:pPr>
            <w:r w:rsidRPr="001D4F7D">
              <w:rPr>
                <w:rFonts w:ascii="Arial" w:hAnsi="Arial" w:cs="Arial"/>
                <w:b/>
                <w:noProof/>
                <w:sz w:val="22"/>
                <w:szCs w:val="22"/>
              </w:rPr>
              <w:t>18. DAS CONTRATAÇÕES</w:t>
            </w:r>
          </w:p>
        </w:tc>
      </w:tr>
    </w:tbl>
    <w:p w:rsidR="001D4F7D" w:rsidRPr="001D4F7D" w:rsidRDefault="001D4F7D" w:rsidP="001D4F7D">
      <w:pPr>
        <w:pStyle w:val="PargrafodaLista"/>
        <w:tabs>
          <w:tab w:val="left" w:pos="709"/>
        </w:tabs>
        <w:spacing w:line="276" w:lineRule="auto"/>
        <w:ind w:left="0"/>
        <w:jc w:val="both"/>
        <w:rPr>
          <w:rFonts w:ascii="Arial" w:eastAsia="Times New Roman" w:hAnsi="Arial" w:cs="Arial"/>
          <w:b/>
          <w:noProof/>
          <w:sz w:val="22"/>
          <w:szCs w:val="22"/>
          <w:u w:val="single"/>
        </w:rPr>
      </w:pPr>
    </w:p>
    <w:p w:rsidR="00085F29" w:rsidRPr="001D4F7D" w:rsidRDefault="00085F29" w:rsidP="001D4F7D">
      <w:pPr>
        <w:pStyle w:val="PargrafodaLista"/>
        <w:tabs>
          <w:tab w:val="left" w:pos="709"/>
        </w:tabs>
        <w:spacing w:line="276" w:lineRule="auto"/>
        <w:ind w:left="0"/>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.1.</w:t>
      </w:r>
      <w:r w:rsidRPr="001D4F7D">
        <w:rPr>
          <w:rFonts w:ascii="Arial" w:hAnsi="Arial" w:cs="Arial"/>
          <w:noProof/>
          <w:sz w:val="22"/>
          <w:szCs w:val="22"/>
        </w:rPr>
        <w:t xml:space="preserve"> Os fornecedores de bens incluídos na Ata de Registro de Preços estarão obrigados a celebrar os contratos que poderão advir, nas condições estabelecidas no ato convocatório, nos respectivos anexos e na própria Ata.</w:t>
      </w:r>
    </w:p>
    <w:p w:rsidR="00085F29" w:rsidRPr="001D4F7D" w:rsidRDefault="00085F29" w:rsidP="001D4F7D">
      <w:pPr>
        <w:pStyle w:val="PargrafodaLista"/>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.2.</w:t>
      </w:r>
      <w:r w:rsidRPr="001D4F7D">
        <w:rPr>
          <w:rFonts w:ascii="Arial" w:hAnsi="Arial" w:cs="Arial"/>
          <w:noProof/>
          <w:sz w:val="22"/>
          <w:szCs w:val="22"/>
        </w:rPr>
        <w:tab/>
        <w:t xml:space="preserve">A existência de preços registrados não obriga a Administração a firmar as contratações que deles poderão </w:t>
      </w:r>
      <w:r w:rsidRPr="001D4F7D">
        <w:rPr>
          <w:rFonts w:ascii="Arial" w:hAnsi="Arial" w:cs="Arial"/>
          <w:noProof/>
          <w:spacing w:val="-3"/>
          <w:sz w:val="22"/>
          <w:szCs w:val="22"/>
        </w:rPr>
        <w:t xml:space="preserve">advir, </w:t>
      </w:r>
      <w:r w:rsidRPr="001D4F7D">
        <w:rPr>
          <w:rFonts w:ascii="Arial" w:hAnsi="Arial" w:cs="Arial"/>
          <w:noProof/>
          <w:sz w:val="22"/>
          <w:szCs w:val="22"/>
        </w:rPr>
        <w:t>ficando-lhe facultada a utilização de outros meios, respeitada a legislação relativa às licitações, sendo assegurado ao beneficiário do registro a preferência de contratação em igualdade decondições.</w:t>
      </w:r>
    </w:p>
    <w:p w:rsidR="00085F29" w:rsidRPr="001D4F7D" w:rsidRDefault="00085F29" w:rsidP="001D4F7D">
      <w:pPr>
        <w:pStyle w:val="PargrafodaLista"/>
        <w:tabs>
          <w:tab w:val="left" w:pos="709"/>
        </w:tabs>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.3</w:t>
      </w:r>
      <w:r w:rsidRPr="001D4F7D">
        <w:rPr>
          <w:rFonts w:ascii="Arial" w:hAnsi="Arial" w:cs="Arial"/>
          <w:noProof/>
          <w:sz w:val="22"/>
          <w:szCs w:val="22"/>
        </w:rPr>
        <w:t xml:space="preserve">. </w:t>
      </w:r>
      <w:r w:rsidRPr="001D4F7D">
        <w:rPr>
          <w:rFonts w:ascii="Arial" w:hAnsi="Arial" w:cs="Arial"/>
          <w:noProof/>
          <w:sz w:val="22"/>
          <w:szCs w:val="22"/>
        </w:rPr>
        <w:tab/>
        <w:t>Quando da necessidade de contratação, a administração convocará o fornecedor indicado, celebrando o contrato ou instrumento equivalente.</w:t>
      </w:r>
    </w:p>
    <w:p w:rsidR="00085F29" w:rsidRPr="001D4F7D" w:rsidRDefault="00085F29" w:rsidP="001D4F7D">
      <w:pPr>
        <w:pStyle w:val="PargrafodaLista"/>
        <w:tabs>
          <w:tab w:val="left" w:pos="709"/>
        </w:tabs>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.4.</w:t>
      </w:r>
      <w:r w:rsidRPr="001D4F7D">
        <w:rPr>
          <w:rFonts w:ascii="Arial" w:hAnsi="Arial" w:cs="Arial"/>
          <w:noProof/>
          <w:sz w:val="22"/>
          <w:szCs w:val="22"/>
        </w:rPr>
        <w:tab/>
        <w:t xml:space="preserve">Para instruir a formalização dos contratos ou instrumento equivalente, o fornecedor deverá providenciar e encaminhar ao órgão contratante, no prazo de 03 (três) dias úteis a partir da data da convocação, certidões negativas de débitos para com o Fundo de Garantia por </w:t>
      </w:r>
      <w:r w:rsidRPr="001D4F7D">
        <w:rPr>
          <w:rFonts w:ascii="Arial" w:hAnsi="Arial" w:cs="Arial"/>
          <w:noProof/>
          <w:spacing w:val="-6"/>
          <w:sz w:val="22"/>
          <w:szCs w:val="22"/>
        </w:rPr>
        <w:t xml:space="preserve">Tempo </w:t>
      </w:r>
      <w:r w:rsidRPr="001D4F7D">
        <w:rPr>
          <w:rFonts w:ascii="Arial" w:hAnsi="Arial" w:cs="Arial"/>
          <w:noProof/>
          <w:sz w:val="22"/>
          <w:szCs w:val="22"/>
        </w:rPr>
        <w:t>de Serviço (FGTS) e certidões negativas de tributos e contribuições federais, estaduais e municipais, sob pena de a contratação não seconcretizar.</w:t>
      </w:r>
    </w:p>
    <w:p w:rsidR="00085F29" w:rsidRPr="001D4F7D" w:rsidRDefault="00085F29" w:rsidP="001D4F7D">
      <w:pPr>
        <w:pStyle w:val="PargrafodaLista"/>
        <w:tabs>
          <w:tab w:val="left" w:pos="709"/>
        </w:tabs>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.5.</w:t>
      </w:r>
      <w:r w:rsidRPr="001D4F7D">
        <w:rPr>
          <w:rFonts w:ascii="Arial" w:hAnsi="Arial" w:cs="Arial"/>
          <w:noProof/>
          <w:sz w:val="22"/>
          <w:szCs w:val="22"/>
        </w:rPr>
        <w:tab/>
        <w:t>Se as certidões anteriormente apresentadas para habilitação ou constantes do cadastro estiverem dentro do prazo de validade, o fornecedor ficará dispensado da apresentação das mesmas.</w:t>
      </w:r>
    </w:p>
    <w:p w:rsidR="00085F29" w:rsidRPr="001D4F7D" w:rsidRDefault="00085F29" w:rsidP="001D4F7D">
      <w:pPr>
        <w:pStyle w:val="PargrafodaLista"/>
        <w:tabs>
          <w:tab w:val="left" w:pos="709"/>
        </w:tabs>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1D4F7D" w:rsidRPr="001D4F7D">
        <w:rPr>
          <w:rFonts w:ascii="Arial" w:hAnsi="Arial" w:cs="Arial"/>
          <w:b/>
          <w:noProof/>
          <w:sz w:val="22"/>
          <w:szCs w:val="22"/>
        </w:rPr>
        <w:t>8</w:t>
      </w:r>
      <w:r w:rsidRPr="001D4F7D">
        <w:rPr>
          <w:rFonts w:ascii="Arial" w:hAnsi="Arial" w:cs="Arial"/>
          <w:b/>
          <w:noProof/>
          <w:sz w:val="22"/>
          <w:szCs w:val="22"/>
        </w:rPr>
        <w:t>.6</w:t>
      </w:r>
      <w:r w:rsidRPr="001D4F7D">
        <w:rPr>
          <w:rFonts w:ascii="Arial" w:hAnsi="Arial" w:cs="Arial"/>
          <w:noProof/>
          <w:sz w:val="22"/>
          <w:szCs w:val="22"/>
        </w:rPr>
        <w:t xml:space="preserve">. </w:t>
      </w:r>
      <w:r w:rsidRPr="001D4F7D">
        <w:rPr>
          <w:rFonts w:ascii="Arial" w:hAnsi="Arial" w:cs="Arial"/>
          <w:noProof/>
          <w:sz w:val="22"/>
          <w:szCs w:val="22"/>
        </w:rPr>
        <w:tab/>
        <w:t>A licitante vencedora deverá, no prazo de 05 (cinco) dias corridos contados da data da convocação, comparecer ao órgão contratante para assinar o termo de contrato ou retirar instrumento equivalente, comprovando através de Contrato Social e Documento de Identidade a pessoa responsável pela assinatura do respectivotermo.</w:t>
      </w:r>
    </w:p>
    <w:p w:rsidR="00085F29" w:rsidRPr="001D4F7D" w:rsidRDefault="00085F29" w:rsidP="00085F29">
      <w:pPr>
        <w:pStyle w:val="PargrafodaLista"/>
        <w:tabs>
          <w:tab w:val="left" w:pos="1222"/>
        </w:tabs>
        <w:spacing w:line="276" w:lineRule="auto"/>
        <w:ind w:left="156" w:right="190"/>
        <w:rPr>
          <w:rFonts w:ascii="Arial" w:hAnsi="Arial" w:cs="Arial"/>
          <w:noProof/>
          <w:sz w:val="22"/>
          <w:szCs w:val="22"/>
        </w:rPr>
      </w:pPr>
    </w:p>
    <w:tbl>
      <w:tblPr>
        <w:tblStyle w:val="Tabelacomgrade"/>
        <w:tblW w:w="9205" w:type="dxa"/>
        <w:tblInd w:w="108" w:type="dxa"/>
        <w:shd w:val="clear" w:color="auto" w:fill="A6A6A6" w:themeFill="background1" w:themeFillShade="A6"/>
        <w:tblLook w:val="04A0"/>
      </w:tblPr>
      <w:tblGrid>
        <w:gridCol w:w="9205"/>
      </w:tblGrid>
      <w:tr w:rsidR="001D4F7D" w:rsidRPr="001D4F7D" w:rsidTr="00BE1886">
        <w:tc>
          <w:tcPr>
            <w:tcW w:w="9205" w:type="dxa"/>
            <w:shd w:val="clear" w:color="auto" w:fill="A6A6A6" w:themeFill="background1" w:themeFillShade="A6"/>
          </w:tcPr>
          <w:p w:rsidR="001D4F7D" w:rsidRPr="00416AD5" w:rsidRDefault="00416AD5" w:rsidP="00416AD5">
            <w:pPr>
              <w:spacing w:line="276" w:lineRule="auto"/>
              <w:ind w:right="190"/>
              <w:jc w:val="both"/>
              <w:rPr>
                <w:rFonts w:ascii="Arial" w:hAnsi="Arial" w:cs="Arial"/>
                <w:b/>
                <w:noProof/>
                <w:sz w:val="22"/>
                <w:szCs w:val="22"/>
              </w:rPr>
            </w:pPr>
            <w:r>
              <w:rPr>
                <w:rFonts w:ascii="Arial" w:hAnsi="Arial" w:cs="Arial"/>
                <w:b/>
                <w:noProof/>
                <w:sz w:val="22"/>
                <w:szCs w:val="22"/>
              </w:rPr>
              <w:t xml:space="preserve">19. </w:t>
            </w:r>
            <w:r w:rsidR="001D4F7D" w:rsidRPr="00416AD5">
              <w:rPr>
                <w:rFonts w:ascii="Arial" w:hAnsi="Arial" w:cs="Arial"/>
                <w:b/>
                <w:noProof/>
                <w:sz w:val="22"/>
                <w:szCs w:val="22"/>
              </w:rPr>
              <w:t>DOS PRAZOS, DAS CONDIÇÕES, DO LOCAL DE ENTREGA E DO RECEBIMENTO</w:t>
            </w:r>
          </w:p>
        </w:tc>
      </w:tr>
    </w:tbl>
    <w:p w:rsidR="00085F29" w:rsidRPr="001D4F7D" w:rsidRDefault="00085F29" w:rsidP="00085F29">
      <w:pPr>
        <w:pStyle w:val="PargrafodaLista"/>
        <w:tabs>
          <w:tab w:val="left" w:pos="1222"/>
        </w:tabs>
        <w:spacing w:line="276" w:lineRule="auto"/>
        <w:ind w:left="0" w:right="190"/>
        <w:jc w:val="both"/>
        <w:rPr>
          <w:rFonts w:ascii="Arial" w:hAnsi="Arial" w:cs="Arial"/>
          <w:b/>
          <w:noProof/>
          <w:sz w:val="22"/>
          <w:szCs w:val="22"/>
        </w:rPr>
      </w:pPr>
    </w:p>
    <w:p w:rsidR="00085F29" w:rsidRPr="001D4F7D" w:rsidRDefault="00085F29" w:rsidP="00416AD5">
      <w:pPr>
        <w:pStyle w:val="PargrafodaLista"/>
        <w:numPr>
          <w:ilvl w:val="1"/>
          <w:numId w:val="29"/>
        </w:numPr>
        <w:tabs>
          <w:tab w:val="left" w:pos="567"/>
        </w:tabs>
        <w:spacing w:line="276" w:lineRule="auto"/>
        <w:ind w:left="0" w:right="-7" w:firstLine="0"/>
        <w:jc w:val="both"/>
        <w:rPr>
          <w:rStyle w:val="markedcontent"/>
          <w:rFonts w:ascii="Arial" w:hAnsi="Arial" w:cs="Arial"/>
          <w:sz w:val="22"/>
          <w:szCs w:val="22"/>
        </w:rPr>
      </w:pPr>
      <w:r w:rsidRPr="001D4F7D">
        <w:rPr>
          <w:rStyle w:val="markedcontent"/>
          <w:rFonts w:ascii="Arial" w:hAnsi="Arial" w:cs="Arial"/>
          <w:sz w:val="22"/>
          <w:szCs w:val="22"/>
        </w:rPr>
        <w:t xml:space="preserve">A empresa fica obrigada a entregar a quantidade requerida pela Administração, conforme estabelecido na ordem de compra, a qual deverá ser emitida pelo setor responsável. </w:t>
      </w:r>
    </w:p>
    <w:p w:rsidR="00085F29" w:rsidRPr="001D4F7D" w:rsidRDefault="00085F29" w:rsidP="00416AD5">
      <w:pPr>
        <w:pStyle w:val="PargrafodaLista"/>
        <w:numPr>
          <w:ilvl w:val="1"/>
          <w:numId w:val="29"/>
        </w:numPr>
        <w:tabs>
          <w:tab w:val="left" w:pos="567"/>
        </w:tabs>
        <w:spacing w:line="276" w:lineRule="auto"/>
        <w:ind w:left="0" w:right="-7" w:firstLine="0"/>
        <w:jc w:val="both"/>
        <w:rPr>
          <w:rFonts w:ascii="Arial" w:hAnsi="Arial" w:cs="Arial"/>
          <w:sz w:val="22"/>
          <w:szCs w:val="22"/>
        </w:rPr>
      </w:pPr>
      <w:r w:rsidRPr="001D4F7D">
        <w:rPr>
          <w:rStyle w:val="markedcontent"/>
          <w:rFonts w:ascii="Arial" w:hAnsi="Arial" w:cs="Arial"/>
          <w:sz w:val="22"/>
          <w:szCs w:val="22"/>
        </w:rPr>
        <w:t xml:space="preserve">Os </w:t>
      </w:r>
      <w:r w:rsidR="001D4F7D" w:rsidRPr="001D4F7D">
        <w:rPr>
          <w:rStyle w:val="markedcontent"/>
          <w:rFonts w:ascii="Arial" w:hAnsi="Arial" w:cs="Arial"/>
          <w:sz w:val="22"/>
          <w:szCs w:val="22"/>
        </w:rPr>
        <w:t xml:space="preserve">medicamentos </w:t>
      </w:r>
      <w:r w:rsidRPr="001D4F7D">
        <w:rPr>
          <w:rStyle w:val="markedcontent"/>
          <w:rFonts w:ascii="Arial" w:hAnsi="Arial" w:cs="Arial"/>
          <w:sz w:val="22"/>
          <w:szCs w:val="22"/>
        </w:rPr>
        <w:t>deverão ser entregues conforme estabelecido no Termo de Referência (Anexo I).</w:t>
      </w:r>
    </w:p>
    <w:p w:rsidR="00085F29" w:rsidRPr="001D4F7D" w:rsidRDefault="00085F29" w:rsidP="00BE1886">
      <w:pPr>
        <w:pStyle w:val="Corpodetexto21"/>
        <w:tabs>
          <w:tab w:val="left" w:pos="709"/>
        </w:tabs>
        <w:spacing w:line="276" w:lineRule="auto"/>
        <w:ind w:right="-7"/>
        <w:rPr>
          <w:rFonts w:ascii="Arial" w:hAnsi="Arial" w:cs="Arial"/>
          <w:sz w:val="22"/>
          <w:szCs w:val="22"/>
        </w:rPr>
      </w:pPr>
      <w:r w:rsidRPr="001D4F7D">
        <w:rPr>
          <w:rFonts w:ascii="Arial" w:hAnsi="Arial" w:cs="Arial"/>
          <w:b/>
          <w:sz w:val="22"/>
          <w:szCs w:val="22"/>
        </w:rPr>
        <w:t>1</w:t>
      </w:r>
      <w:r w:rsidR="00416AD5">
        <w:rPr>
          <w:rFonts w:ascii="Arial" w:hAnsi="Arial" w:cs="Arial"/>
          <w:b/>
          <w:sz w:val="22"/>
          <w:szCs w:val="22"/>
        </w:rPr>
        <w:t>9</w:t>
      </w:r>
      <w:r w:rsidR="001D4F7D" w:rsidRPr="001D4F7D">
        <w:rPr>
          <w:rFonts w:ascii="Arial" w:hAnsi="Arial" w:cs="Arial"/>
          <w:b/>
          <w:sz w:val="22"/>
          <w:szCs w:val="22"/>
        </w:rPr>
        <w:t>.3</w:t>
      </w:r>
      <w:r w:rsidRPr="001D4F7D">
        <w:rPr>
          <w:rFonts w:ascii="Arial" w:hAnsi="Arial" w:cs="Arial"/>
          <w:b/>
          <w:sz w:val="22"/>
          <w:szCs w:val="22"/>
        </w:rPr>
        <w:t>.</w:t>
      </w:r>
      <w:r w:rsidRPr="001D4F7D">
        <w:rPr>
          <w:rFonts w:ascii="Arial" w:hAnsi="Arial" w:cs="Arial"/>
          <w:sz w:val="22"/>
          <w:szCs w:val="22"/>
        </w:rPr>
        <w:tab/>
        <w:t>O produto deverá ser entregue em perfeitas condições em até 10 (dez) dias, contados a partir do recebimento da Autorização de Compra emitida pelo setor de Licitações.</w:t>
      </w:r>
    </w:p>
    <w:p w:rsidR="00085F29" w:rsidRPr="001D4F7D" w:rsidRDefault="00085F29" w:rsidP="00BE1886">
      <w:pPr>
        <w:pStyle w:val="Corpodetexto21"/>
        <w:spacing w:line="276" w:lineRule="auto"/>
        <w:ind w:right="-7"/>
        <w:rPr>
          <w:rFonts w:ascii="Arial" w:hAnsi="Arial" w:cs="Arial"/>
          <w:sz w:val="22"/>
          <w:szCs w:val="22"/>
          <w:u w:val="single"/>
        </w:rPr>
      </w:pPr>
      <w:r w:rsidRPr="001D4F7D">
        <w:rPr>
          <w:rFonts w:ascii="Arial" w:hAnsi="Arial" w:cs="Arial"/>
          <w:b/>
          <w:sz w:val="22"/>
          <w:szCs w:val="22"/>
          <w:u w:val="single"/>
        </w:rPr>
        <w:lastRenderedPageBreak/>
        <w:t>1</w:t>
      </w:r>
      <w:r w:rsidR="00416AD5">
        <w:rPr>
          <w:rFonts w:ascii="Arial" w:hAnsi="Arial" w:cs="Arial"/>
          <w:b/>
          <w:sz w:val="22"/>
          <w:szCs w:val="22"/>
          <w:u w:val="single"/>
        </w:rPr>
        <w:t>9</w:t>
      </w:r>
      <w:r w:rsidR="001D4F7D" w:rsidRPr="001D4F7D">
        <w:rPr>
          <w:rFonts w:ascii="Arial" w:hAnsi="Arial" w:cs="Arial"/>
          <w:b/>
          <w:sz w:val="22"/>
          <w:szCs w:val="22"/>
          <w:u w:val="single"/>
        </w:rPr>
        <w:t>.4</w:t>
      </w:r>
      <w:r w:rsidRPr="001D4F7D">
        <w:rPr>
          <w:rFonts w:ascii="Arial" w:hAnsi="Arial" w:cs="Arial"/>
          <w:b/>
          <w:sz w:val="22"/>
          <w:szCs w:val="22"/>
          <w:u w:val="single"/>
        </w:rPr>
        <w:t>.</w:t>
      </w:r>
      <w:r w:rsidRPr="001D4F7D">
        <w:rPr>
          <w:rFonts w:ascii="Arial" w:hAnsi="Arial" w:cs="Arial"/>
          <w:sz w:val="22"/>
          <w:szCs w:val="22"/>
          <w:u w:val="single"/>
        </w:rPr>
        <w:tab/>
        <w:t>Os produtos deverão ser entregues no endereço especificado na Autorização de Compra em horário de expediente.</w:t>
      </w:r>
    </w:p>
    <w:p w:rsidR="00085F29" w:rsidRPr="001D4F7D" w:rsidRDefault="00085F29" w:rsidP="00BE1886">
      <w:pPr>
        <w:pStyle w:val="PargrafodaLista"/>
        <w:tabs>
          <w:tab w:val="left" w:pos="709"/>
        </w:tabs>
        <w:spacing w:line="276" w:lineRule="auto"/>
        <w:ind w:left="0" w:right="-7"/>
        <w:jc w:val="both"/>
        <w:rPr>
          <w:rFonts w:ascii="Arial" w:hAnsi="Arial" w:cs="Arial"/>
          <w:noProof/>
          <w:sz w:val="22"/>
          <w:szCs w:val="22"/>
        </w:rPr>
      </w:pPr>
      <w:r w:rsidRPr="001D4F7D">
        <w:rPr>
          <w:rFonts w:ascii="Arial" w:hAnsi="Arial" w:cs="Arial"/>
          <w:b/>
          <w:noProof/>
          <w:sz w:val="22"/>
          <w:szCs w:val="22"/>
        </w:rPr>
        <w:t>1</w:t>
      </w:r>
      <w:r w:rsidR="00416AD5">
        <w:rPr>
          <w:rFonts w:ascii="Arial" w:hAnsi="Arial" w:cs="Arial"/>
          <w:b/>
          <w:noProof/>
          <w:sz w:val="22"/>
          <w:szCs w:val="22"/>
        </w:rPr>
        <w:t>9</w:t>
      </w:r>
      <w:r w:rsidRPr="001D4F7D">
        <w:rPr>
          <w:rFonts w:ascii="Arial" w:hAnsi="Arial" w:cs="Arial"/>
          <w:b/>
          <w:noProof/>
          <w:sz w:val="22"/>
          <w:szCs w:val="22"/>
        </w:rPr>
        <w:t>.</w:t>
      </w:r>
      <w:r w:rsidR="001D4F7D" w:rsidRPr="001D4F7D">
        <w:rPr>
          <w:rFonts w:ascii="Arial" w:hAnsi="Arial" w:cs="Arial"/>
          <w:b/>
          <w:noProof/>
          <w:sz w:val="22"/>
          <w:szCs w:val="22"/>
        </w:rPr>
        <w:t>5</w:t>
      </w:r>
      <w:r w:rsidRPr="001D4F7D">
        <w:rPr>
          <w:rFonts w:ascii="Arial" w:hAnsi="Arial" w:cs="Arial"/>
          <w:noProof/>
          <w:sz w:val="22"/>
          <w:szCs w:val="22"/>
        </w:rPr>
        <w:t xml:space="preserve">. </w:t>
      </w:r>
      <w:r w:rsidRPr="001D4F7D">
        <w:rPr>
          <w:rFonts w:ascii="Arial" w:hAnsi="Arial" w:cs="Arial"/>
          <w:noProof/>
          <w:sz w:val="22"/>
          <w:szCs w:val="22"/>
        </w:rPr>
        <w:tab/>
        <w:t>À Secretaria é reservado o direito de não receber ou devolver os produtos que não estejam de acordo com as exigências do edital e solicitar a reposição dosmesmos.</w:t>
      </w:r>
    </w:p>
    <w:p w:rsidR="00085F29" w:rsidRPr="001D4F7D" w:rsidRDefault="00085F29" w:rsidP="00BE1886">
      <w:pPr>
        <w:pStyle w:val="PargrafodaLista"/>
        <w:tabs>
          <w:tab w:val="left" w:pos="709"/>
          <w:tab w:val="left" w:pos="1202"/>
        </w:tabs>
        <w:spacing w:line="276" w:lineRule="auto"/>
        <w:ind w:left="0" w:right="-7"/>
        <w:jc w:val="both"/>
        <w:rPr>
          <w:rFonts w:ascii="Arial" w:hAnsi="Arial" w:cs="Arial"/>
          <w:noProof/>
          <w:sz w:val="22"/>
          <w:szCs w:val="22"/>
        </w:rPr>
      </w:pPr>
      <w:r w:rsidRPr="001D4F7D">
        <w:rPr>
          <w:rFonts w:ascii="Arial" w:hAnsi="Arial" w:cs="Arial"/>
          <w:b/>
          <w:noProof/>
          <w:sz w:val="22"/>
          <w:szCs w:val="22"/>
        </w:rPr>
        <w:t>1</w:t>
      </w:r>
      <w:r w:rsidR="00416AD5">
        <w:rPr>
          <w:rFonts w:ascii="Arial" w:hAnsi="Arial" w:cs="Arial"/>
          <w:b/>
          <w:noProof/>
          <w:sz w:val="22"/>
          <w:szCs w:val="22"/>
        </w:rPr>
        <w:t>9</w:t>
      </w:r>
      <w:r w:rsidRPr="001D4F7D">
        <w:rPr>
          <w:rFonts w:ascii="Arial" w:hAnsi="Arial" w:cs="Arial"/>
          <w:b/>
          <w:noProof/>
          <w:sz w:val="22"/>
          <w:szCs w:val="22"/>
        </w:rPr>
        <w:t>.</w:t>
      </w:r>
      <w:r w:rsidR="001D4F7D" w:rsidRPr="001D4F7D">
        <w:rPr>
          <w:rFonts w:ascii="Arial" w:hAnsi="Arial" w:cs="Arial"/>
          <w:b/>
          <w:noProof/>
          <w:sz w:val="22"/>
          <w:szCs w:val="22"/>
        </w:rPr>
        <w:t>6</w:t>
      </w:r>
      <w:r w:rsidRPr="001D4F7D">
        <w:rPr>
          <w:rFonts w:ascii="Arial" w:hAnsi="Arial" w:cs="Arial"/>
          <w:b/>
          <w:noProof/>
          <w:sz w:val="22"/>
          <w:szCs w:val="22"/>
        </w:rPr>
        <w:t>.</w:t>
      </w:r>
      <w:r w:rsidRPr="001D4F7D">
        <w:rPr>
          <w:rFonts w:ascii="Arial" w:hAnsi="Arial" w:cs="Arial"/>
          <w:noProof/>
          <w:sz w:val="22"/>
          <w:szCs w:val="22"/>
        </w:rPr>
        <w:tab/>
        <w:t xml:space="preserve">Por ocasião da entrega, a </w:t>
      </w:r>
      <w:r w:rsidRPr="001D4F7D">
        <w:rPr>
          <w:rFonts w:ascii="Arial" w:hAnsi="Arial" w:cs="Arial"/>
          <w:b/>
          <w:noProof/>
          <w:spacing w:val="-4"/>
          <w:sz w:val="22"/>
          <w:szCs w:val="22"/>
        </w:rPr>
        <w:t xml:space="preserve">CONTRATADA </w:t>
      </w:r>
      <w:r w:rsidRPr="001D4F7D">
        <w:rPr>
          <w:rFonts w:ascii="Arial" w:hAnsi="Arial" w:cs="Arial"/>
          <w:noProof/>
          <w:sz w:val="22"/>
          <w:szCs w:val="22"/>
        </w:rPr>
        <w:t xml:space="preserve">deverá colher no comprovante respectivo a data, o nome, o cargo, a assinatura e o número do Registro Geral (RG), do servidor do </w:t>
      </w:r>
      <w:r w:rsidRPr="001D4F7D">
        <w:rPr>
          <w:rFonts w:ascii="Arial" w:hAnsi="Arial" w:cs="Arial"/>
          <w:b/>
          <w:noProof/>
          <w:spacing w:val="-4"/>
          <w:sz w:val="22"/>
          <w:szCs w:val="22"/>
        </w:rPr>
        <w:t xml:space="preserve">CONTRATANTE </w:t>
      </w:r>
      <w:r w:rsidRPr="001D4F7D">
        <w:rPr>
          <w:rFonts w:ascii="Arial" w:hAnsi="Arial" w:cs="Arial"/>
          <w:noProof/>
          <w:sz w:val="22"/>
          <w:szCs w:val="22"/>
        </w:rPr>
        <w:t>responsável pelo recebimento.</w:t>
      </w:r>
    </w:p>
    <w:p w:rsidR="001D4F7D" w:rsidRPr="001D4F7D" w:rsidRDefault="001D4F7D" w:rsidP="001D4F7D">
      <w:pPr>
        <w:pStyle w:val="PargrafodaLista"/>
        <w:tabs>
          <w:tab w:val="left" w:pos="709"/>
          <w:tab w:val="left" w:pos="1202"/>
        </w:tabs>
        <w:spacing w:line="276" w:lineRule="auto"/>
        <w:ind w:left="0" w:right="-29"/>
        <w:jc w:val="both"/>
        <w:rPr>
          <w:rFonts w:ascii="Arial" w:hAnsi="Arial" w:cs="Arial"/>
          <w:noProof/>
          <w:sz w:val="22"/>
          <w:szCs w:val="22"/>
        </w:rPr>
      </w:pPr>
    </w:p>
    <w:p w:rsidR="00085F29" w:rsidRPr="001D4F7D" w:rsidRDefault="00085F29" w:rsidP="001D4F7D">
      <w:pPr>
        <w:pStyle w:val="PargrafodaLista"/>
        <w:tabs>
          <w:tab w:val="left" w:pos="709"/>
        </w:tabs>
        <w:spacing w:line="276" w:lineRule="auto"/>
        <w:ind w:left="0" w:right="-29"/>
        <w:jc w:val="both"/>
        <w:rPr>
          <w:rFonts w:ascii="Arial" w:hAnsi="Arial" w:cs="Arial"/>
          <w:noProof/>
          <w:sz w:val="22"/>
          <w:szCs w:val="22"/>
        </w:rPr>
      </w:pPr>
      <w:r w:rsidRPr="001D4F7D">
        <w:rPr>
          <w:rFonts w:ascii="Arial" w:hAnsi="Arial" w:cs="Arial"/>
          <w:b/>
          <w:noProof/>
          <w:sz w:val="22"/>
          <w:szCs w:val="22"/>
        </w:rPr>
        <w:t>1</w:t>
      </w:r>
      <w:r w:rsidR="00416AD5">
        <w:rPr>
          <w:rFonts w:ascii="Arial" w:hAnsi="Arial" w:cs="Arial"/>
          <w:b/>
          <w:noProof/>
          <w:sz w:val="22"/>
          <w:szCs w:val="22"/>
        </w:rPr>
        <w:t>9</w:t>
      </w:r>
      <w:r w:rsidRPr="001D4F7D">
        <w:rPr>
          <w:rFonts w:ascii="Arial" w:hAnsi="Arial" w:cs="Arial"/>
          <w:b/>
          <w:noProof/>
          <w:sz w:val="22"/>
          <w:szCs w:val="22"/>
        </w:rPr>
        <w:t>.</w:t>
      </w:r>
      <w:r w:rsidR="001D4F7D" w:rsidRPr="001D4F7D">
        <w:rPr>
          <w:rFonts w:ascii="Arial" w:hAnsi="Arial" w:cs="Arial"/>
          <w:b/>
          <w:noProof/>
          <w:sz w:val="22"/>
          <w:szCs w:val="22"/>
        </w:rPr>
        <w:t>7</w:t>
      </w:r>
      <w:r w:rsidRPr="001D4F7D">
        <w:rPr>
          <w:rFonts w:ascii="Arial" w:hAnsi="Arial" w:cs="Arial"/>
          <w:noProof/>
          <w:sz w:val="22"/>
          <w:szCs w:val="22"/>
        </w:rPr>
        <w:t>.</w:t>
      </w:r>
      <w:r w:rsidRPr="001D4F7D">
        <w:rPr>
          <w:rFonts w:ascii="Arial" w:hAnsi="Arial" w:cs="Arial"/>
          <w:noProof/>
          <w:sz w:val="22"/>
          <w:szCs w:val="22"/>
        </w:rPr>
        <w:tab/>
        <w:t xml:space="preserve">Constatadas irregularidades no objeto contratual, o </w:t>
      </w:r>
      <w:r w:rsidRPr="001D4F7D">
        <w:rPr>
          <w:rFonts w:ascii="Arial" w:hAnsi="Arial" w:cs="Arial"/>
          <w:b/>
          <w:noProof/>
          <w:spacing w:val="-4"/>
          <w:sz w:val="22"/>
          <w:szCs w:val="22"/>
        </w:rPr>
        <w:t xml:space="preserve">CONTRATANTE </w:t>
      </w:r>
      <w:r w:rsidRPr="001D4F7D">
        <w:rPr>
          <w:rFonts w:ascii="Arial" w:hAnsi="Arial" w:cs="Arial"/>
          <w:noProof/>
          <w:sz w:val="22"/>
          <w:szCs w:val="22"/>
        </w:rPr>
        <w:t>poderá:</w:t>
      </w:r>
    </w:p>
    <w:p w:rsidR="00085F29" w:rsidRPr="001D4F7D" w:rsidRDefault="00085F29" w:rsidP="00085F29">
      <w:pPr>
        <w:tabs>
          <w:tab w:val="left" w:pos="1152"/>
        </w:tabs>
        <w:autoSpaceDE w:val="0"/>
        <w:autoSpaceDN w:val="0"/>
        <w:spacing w:line="276" w:lineRule="auto"/>
        <w:ind w:right="-29" w:firstLine="709"/>
        <w:jc w:val="both"/>
        <w:rPr>
          <w:rFonts w:ascii="Arial" w:hAnsi="Arial" w:cs="Arial"/>
          <w:sz w:val="22"/>
          <w:szCs w:val="22"/>
        </w:rPr>
      </w:pPr>
      <w:r w:rsidRPr="001D4F7D">
        <w:rPr>
          <w:rFonts w:ascii="Arial" w:hAnsi="Arial" w:cs="Arial"/>
          <w:sz w:val="22"/>
          <w:szCs w:val="22"/>
        </w:rPr>
        <w:t>a) se disser respeito à especificação, rejeitá-lo no todo ou em parte, determinando sua substituição ou rescindindo a contratação, sem prejuízo das penalidades cabíveis;</w:t>
      </w:r>
    </w:p>
    <w:p w:rsidR="00085F29" w:rsidRPr="001D4F7D" w:rsidRDefault="00085F29" w:rsidP="00085F29">
      <w:pPr>
        <w:pStyle w:val="Corpodetexto"/>
        <w:spacing w:line="276" w:lineRule="auto"/>
        <w:ind w:right="-29" w:firstLine="709"/>
        <w:rPr>
          <w:rFonts w:ascii="Arial" w:hAnsi="Arial" w:cs="Arial"/>
          <w:sz w:val="22"/>
          <w:szCs w:val="22"/>
        </w:rPr>
      </w:pPr>
      <w:proofErr w:type="gramStart"/>
      <w:r w:rsidRPr="001D4F7D">
        <w:rPr>
          <w:rFonts w:ascii="Arial" w:hAnsi="Arial" w:cs="Arial"/>
          <w:sz w:val="22"/>
          <w:szCs w:val="22"/>
        </w:rPr>
        <w:t>a.</w:t>
      </w:r>
      <w:proofErr w:type="gramEnd"/>
      <w:r w:rsidRPr="001D4F7D">
        <w:rPr>
          <w:rFonts w:ascii="Arial" w:hAnsi="Arial" w:cs="Arial"/>
          <w:sz w:val="22"/>
          <w:szCs w:val="22"/>
        </w:rPr>
        <w:t xml:space="preserve">1)na hipótese de substituição, a </w:t>
      </w:r>
      <w:r w:rsidRPr="001D4F7D">
        <w:rPr>
          <w:rFonts w:ascii="Arial" w:hAnsi="Arial" w:cs="Arial"/>
          <w:b/>
          <w:spacing w:val="-4"/>
          <w:sz w:val="22"/>
          <w:szCs w:val="22"/>
        </w:rPr>
        <w:t xml:space="preserve">CONTRATADA </w:t>
      </w:r>
      <w:r w:rsidRPr="001D4F7D">
        <w:rPr>
          <w:rFonts w:ascii="Arial" w:hAnsi="Arial" w:cs="Arial"/>
          <w:sz w:val="22"/>
          <w:szCs w:val="22"/>
        </w:rPr>
        <w:t>deverá fazê-la em conformidade com a indicação da Administração, no prazo máximo de 02 (dois) dias, contados da notificação por escrito, mantido o preço inicialmente contratado;</w:t>
      </w:r>
    </w:p>
    <w:p w:rsidR="00085F29" w:rsidRPr="001D4F7D" w:rsidRDefault="00085F29" w:rsidP="00085F29">
      <w:pPr>
        <w:tabs>
          <w:tab w:val="left" w:pos="1248"/>
        </w:tabs>
        <w:autoSpaceDE w:val="0"/>
        <w:autoSpaceDN w:val="0"/>
        <w:spacing w:line="276" w:lineRule="auto"/>
        <w:ind w:right="-29" w:firstLine="709"/>
        <w:jc w:val="both"/>
        <w:rPr>
          <w:rFonts w:ascii="Arial" w:hAnsi="Arial" w:cs="Arial"/>
          <w:sz w:val="22"/>
          <w:szCs w:val="22"/>
        </w:rPr>
      </w:pPr>
      <w:r w:rsidRPr="001D4F7D">
        <w:rPr>
          <w:rFonts w:ascii="Arial" w:hAnsi="Arial" w:cs="Arial"/>
          <w:sz w:val="22"/>
          <w:szCs w:val="22"/>
        </w:rPr>
        <w:t>b) se disser respeito à diferença de quantidade ou de partes, determinar sua complementação ou rescindir a contratação, sem prejuízo das penalidades cabíveis;</w:t>
      </w:r>
    </w:p>
    <w:p w:rsidR="005E517A" w:rsidRPr="005E517A" w:rsidRDefault="00085F29" w:rsidP="00766063">
      <w:pPr>
        <w:pStyle w:val="Corpodetexto"/>
        <w:spacing w:line="276" w:lineRule="auto"/>
        <w:ind w:right="185" w:firstLine="709"/>
        <w:rPr>
          <w:rFonts w:ascii="Arial" w:hAnsi="Arial" w:cs="Arial"/>
          <w:sz w:val="22"/>
          <w:szCs w:val="22"/>
        </w:rPr>
      </w:pPr>
      <w:proofErr w:type="gramStart"/>
      <w:r w:rsidRPr="001D4F7D">
        <w:rPr>
          <w:rFonts w:ascii="Arial" w:hAnsi="Arial" w:cs="Arial"/>
          <w:sz w:val="22"/>
          <w:szCs w:val="22"/>
        </w:rPr>
        <w:t>b.</w:t>
      </w:r>
      <w:proofErr w:type="gramEnd"/>
      <w:r w:rsidRPr="001D4F7D">
        <w:rPr>
          <w:rFonts w:ascii="Arial" w:hAnsi="Arial" w:cs="Arial"/>
          <w:sz w:val="22"/>
          <w:szCs w:val="22"/>
        </w:rPr>
        <w:t xml:space="preserve">1)na hipótese de complementação, a </w:t>
      </w:r>
      <w:r w:rsidRPr="001D4F7D">
        <w:rPr>
          <w:rFonts w:ascii="Arial" w:hAnsi="Arial" w:cs="Arial"/>
          <w:b/>
          <w:sz w:val="22"/>
          <w:szCs w:val="22"/>
        </w:rPr>
        <w:t xml:space="preserve">CONTRATADA </w:t>
      </w:r>
      <w:r w:rsidRPr="001D4F7D">
        <w:rPr>
          <w:rFonts w:ascii="Arial" w:hAnsi="Arial" w:cs="Arial"/>
          <w:sz w:val="22"/>
          <w:szCs w:val="22"/>
        </w:rPr>
        <w:t xml:space="preserve">deverá fazê-la em conformidade com a indicação do </w:t>
      </w:r>
      <w:r w:rsidRPr="001D4F7D">
        <w:rPr>
          <w:rFonts w:ascii="Arial" w:hAnsi="Arial" w:cs="Arial"/>
          <w:b/>
          <w:sz w:val="22"/>
          <w:szCs w:val="22"/>
        </w:rPr>
        <w:t>CONTRATANTE</w:t>
      </w:r>
      <w:r w:rsidRPr="001D4F7D">
        <w:rPr>
          <w:rFonts w:ascii="Arial" w:hAnsi="Arial" w:cs="Arial"/>
          <w:sz w:val="22"/>
          <w:szCs w:val="22"/>
        </w:rPr>
        <w:t xml:space="preserve">, no prazo máximo de 02 (dois) dias, contados da notificação por escrito, mantido </w:t>
      </w:r>
      <w:r w:rsidR="001D4F7D" w:rsidRPr="001D4F7D">
        <w:rPr>
          <w:rFonts w:ascii="Arial" w:hAnsi="Arial" w:cs="Arial"/>
          <w:sz w:val="22"/>
          <w:szCs w:val="22"/>
        </w:rPr>
        <w:t>o preço inicialmente contratado</w:t>
      </w:r>
    </w:p>
    <w:tbl>
      <w:tblPr>
        <w:tblStyle w:val="Tabelacomgrade"/>
        <w:tblW w:w="0" w:type="auto"/>
        <w:shd w:val="clear" w:color="auto" w:fill="A6A6A6" w:themeFill="background1" w:themeFillShade="A6"/>
        <w:tblLook w:val="04A0"/>
      </w:tblPr>
      <w:tblGrid>
        <w:gridCol w:w="9205"/>
      </w:tblGrid>
      <w:tr w:rsidR="001D4F7D" w:rsidRPr="001D4F7D" w:rsidTr="005E517A">
        <w:trPr>
          <w:trHeight w:val="259"/>
        </w:trPr>
        <w:tc>
          <w:tcPr>
            <w:tcW w:w="9205" w:type="dxa"/>
            <w:shd w:val="clear" w:color="auto" w:fill="A6A6A6" w:themeFill="background1" w:themeFillShade="A6"/>
            <w:vAlign w:val="center"/>
          </w:tcPr>
          <w:p w:rsidR="001D4F7D" w:rsidRPr="001D4F7D" w:rsidRDefault="00416AD5" w:rsidP="00416AD5">
            <w:pPr>
              <w:pStyle w:val="Corpodetexto"/>
              <w:spacing w:line="276" w:lineRule="auto"/>
              <w:ind w:right="185"/>
              <w:rPr>
                <w:rFonts w:ascii="Arial" w:hAnsi="Arial" w:cs="Arial"/>
                <w:b/>
                <w:sz w:val="22"/>
                <w:szCs w:val="22"/>
              </w:rPr>
            </w:pPr>
            <w:r>
              <w:rPr>
                <w:rFonts w:ascii="Arial" w:hAnsi="Arial" w:cs="Arial"/>
                <w:b/>
                <w:sz w:val="22"/>
                <w:szCs w:val="22"/>
              </w:rPr>
              <w:t xml:space="preserve">20. </w:t>
            </w:r>
            <w:r w:rsidR="001D4F7D" w:rsidRPr="001D4F7D">
              <w:rPr>
                <w:rFonts w:ascii="Arial" w:hAnsi="Arial" w:cs="Arial"/>
                <w:b/>
                <w:sz w:val="22"/>
                <w:szCs w:val="22"/>
              </w:rPr>
              <w:t xml:space="preserve"> DO PAGAMENTO E DO EQUILÍBRIO ECONÔMINO FINANCEIRO</w:t>
            </w:r>
          </w:p>
        </w:tc>
      </w:tr>
    </w:tbl>
    <w:p w:rsidR="005E517A" w:rsidRDefault="005E517A" w:rsidP="001D4F7D">
      <w:pPr>
        <w:pStyle w:val="Corpodetexto31"/>
        <w:spacing w:line="276" w:lineRule="auto"/>
        <w:rPr>
          <w:rFonts w:ascii="Arial" w:hAnsi="Arial" w:cs="Arial"/>
          <w:b/>
          <w:sz w:val="22"/>
          <w:szCs w:val="22"/>
        </w:rPr>
      </w:pPr>
    </w:p>
    <w:p w:rsidR="00085F29" w:rsidRPr="001D4F7D" w:rsidRDefault="00416AD5" w:rsidP="001D4F7D">
      <w:pPr>
        <w:pStyle w:val="Corpodetexto31"/>
        <w:spacing w:line="276" w:lineRule="auto"/>
        <w:rPr>
          <w:rFonts w:ascii="Arial" w:hAnsi="Arial" w:cs="Arial"/>
          <w:sz w:val="22"/>
          <w:szCs w:val="22"/>
        </w:rPr>
      </w:pPr>
      <w:r>
        <w:rPr>
          <w:rFonts w:ascii="Arial" w:hAnsi="Arial" w:cs="Arial"/>
          <w:b/>
          <w:sz w:val="22"/>
          <w:szCs w:val="22"/>
        </w:rPr>
        <w:t>20</w:t>
      </w:r>
      <w:r w:rsidR="00085F29" w:rsidRPr="001D4F7D">
        <w:rPr>
          <w:rFonts w:ascii="Arial" w:hAnsi="Arial" w:cs="Arial"/>
          <w:b/>
          <w:sz w:val="22"/>
          <w:szCs w:val="22"/>
        </w:rPr>
        <w:t xml:space="preserve">.1. </w:t>
      </w:r>
      <w:r w:rsidR="00085F29" w:rsidRPr="001D4F7D">
        <w:rPr>
          <w:rFonts w:ascii="Arial" w:hAnsi="Arial" w:cs="Arial"/>
          <w:sz w:val="22"/>
          <w:szCs w:val="22"/>
        </w:rPr>
        <w:t xml:space="preserve">O pagamento será efetuado de acordo com a entrega dos medicamentos, até 10 dias após a liquidação da nota fiscal, e com a observância do estipulado pelo Art. 5º da Lei 8.666/93 e suas alterações.  </w:t>
      </w:r>
    </w:p>
    <w:p w:rsidR="00085F29" w:rsidRDefault="00416AD5" w:rsidP="001D4F7D">
      <w:pPr>
        <w:pStyle w:val="Corpodetexto31"/>
        <w:tabs>
          <w:tab w:val="left" w:pos="426"/>
        </w:tabs>
        <w:spacing w:line="276" w:lineRule="auto"/>
        <w:rPr>
          <w:rFonts w:ascii="Arial" w:hAnsi="Arial" w:cs="Arial"/>
          <w:sz w:val="22"/>
          <w:szCs w:val="22"/>
        </w:rPr>
      </w:pPr>
      <w:r>
        <w:rPr>
          <w:rFonts w:ascii="Arial" w:hAnsi="Arial" w:cs="Arial"/>
          <w:b/>
          <w:sz w:val="22"/>
          <w:szCs w:val="22"/>
        </w:rPr>
        <w:t>20</w:t>
      </w:r>
      <w:r w:rsidR="00085F29" w:rsidRPr="001D4F7D">
        <w:rPr>
          <w:rFonts w:ascii="Arial" w:hAnsi="Arial" w:cs="Arial"/>
          <w:b/>
          <w:sz w:val="22"/>
          <w:szCs w:val="22"/>
        </w:rPr>
        <w:t xml:space="preserve">.2. </w:t>
      </w:r>
      <w:r w:rsidR="00085F29" w:rsidRPr="001D4F7D">
        <w:rPr>
          <w:rFonts w:ascii="Arial" w:hAnsi="Arial" w:cs="Arial"/>
          <w:sz w:val="22"/>
          <w:szCs w:val="22"/>
        </w:rPr>
        <w:t xml:space="preserve">Ocorrendo as hipóteses previstas no artigo 65, inciso II, alínea “d”, da Lei Federal n.° 8.666/93, será concedido reequilíbrio econômico-financeiro do contrato, requerido pela </w:t>
      </w:r>
      <w:r w:rsidR="00085F29" w:rsidRPr="001D4F7D">
        <w:rPr>
          <w:rFonts w:ascii="Arial" w:hAnsi="Arial" w:cs="Arial"/>
          <w:b/>
          <w:spacing w:val="-4"/>
          <w:sz w:val="22"/>
          <w:szCs w:val="22"/>
        </w:rPr>
        <w:t>CONTRATADA</w:t>
      </w:r>
      <w:r w:rsidR="00085F29" w:rsidRPr="001D4F7D">
        <w:rPr>
          <w:rFonts w:ascii="Arial" w:hAnsi="Arial" w:cs="Arial"/>
          <w:spacing w:val="-4"/>
          <w:sz w:val="22"/>
          <w:szCs w:val="22"/>
        </w:rPr>
        <w:t xml:space="preserve">, </w:t>
      </w:r>
      <w:r w:rsidR="00085F29" w:rsidRPr="001D4F7D">
        <w:rPr>
          <w:rFonts w:ascii="Arial" w:hAnsi="Arial" w:cs="Arial"/>
          <w:sz w:val="22"/>
          <w:szCs w:val="22"/>
        </w:rPr>
        <w:t>desde que suficientemente comprovado, de forma documental, o desequilíbrio contratual.</w:t>
      </w:r>
    </w:p>
    <w:p w:rsidR="005E517A" w:rsidRPr="005E517A" w:rsidRDefault="005E517A" w:rsidP="001D4F7D">
      <w:pPr>
        <w:pStyle w:val="Corpodetexto31"/>
        <w:tabs>
          <w:tab w:val="left" w:pos="426"/>
        </w:tabs>
        <w:spacing w:line="276" w:lineRule="auto"/>
        <w:rPr>
          <w:rFonts w:ascii="Arial" w:hAnsi="Arial" w:cs="Arial"/>
          <w:sz w:val="10"/>
          <w:szCs w:val="10"/>
        </w:rPr>
      </w:pPr>
    </w:p>
    <w:tbl>
      <w:tblPr>
        <w:tblStyle w:val="Tabelacomgrade"/>
        <w:tblpPr w:leftFromText="141" w:rightFromText="141" w:vertAnchor="text" w:horzAnchor="margin" w:tblpY="-69"/>
        <w:tblW w:w="0" w:type="auto"/>
        <w:shd w:val="clear" w:color="auto" w:fill="A6A6A6" w:themeFill="background1" w:themeFillShade="A6"/>
        <w:tblLook w:val="04A0"/>
      </w:tblPr>
      <w:tblGrid>
        <w:gridCol w:w="9072"/>
      </w:tblGrid>
      <w:tr w:rsidR="005E517A" w:rsidRPr="00D566BE" w:rsidTr="005E517A">
        <w:trPr>
          <w:trHeight w:val="454"/>
        </w:trPr>
        <w:tc>
          <w:tcPr>
            <w:tcW w:w="9072" w:type="dxa"/>
            <w:shd w:val="clear" w:color="auto" w:fill="A6A6A6" w:themeFill="background1" w:themeFillShade="A6"/>
            <w:vAlign w:val="center"/>
          </w:tcPr>
          <w:p w:rsidR="005E517A" w:rsidRDefault="005E517A" w:rsidP="00416AD5">
            <w:pPr>
              <w:pStyle w:val="Nivel01"/>
              <w:numPr>
                <w:ilvl w:val="0"/>
                <w:numId w:val="32"/>
              </w:numPr>
              <w:tabs>
                <w:tab w:val="clear" w:pos="567"/>
                <w:tab w:val="left" w:pos="0"/>
              </w:tabs>
              <w:spacing w:before="0"/>
              <w:ind w:left="426" w:hanging="426"/>
              <w:jc w:val="left"/>
              <w:rPr>
                <w:rFonts w:ascii="Arial" w:hAnsi="Arial" w:cs="Arial"/>
                <w:sz w:val="22"/>
                <w:szCs w:val="22"/>
                <w:lang w:eastAsia="en-US"/>
              </w:rPr>
            </w:pPr>
            <w:r w:rsidRPr="00D566BE">
              <w:rPr>
                <w:rFonts w:ascii="Arial" w:hAnsi="Arial" w:cs="Arial"/>
                <w:sz w:val="22"/>
                <w:szCs w:val="22"/>
                <w:lang w:eastAsia="en-US"/>
              </w:rPr>
              <w:t>DAS OBRIGAÇÕES DA CONTRATANTE E DA CONTRATADA</w:t>
            </w:r>
          </w:p>
          <w:p w:rsidR="005E517A" w:rsidRPr="00C332D0" w:rsidRDefault="005E517A" w:rsidP="005E517A">
            <w:pPr>
              <w:rPr>
                <w:sz w:val="2"/>
                <w:szCs w:val="2"/>
                <w:lang w:eastAsia="en-US"/>
              </w:rPr>
            </w:pPr>
          </w:p>
        </w:tc>
      </w:tr>
    </w:tbl>
    <w:p w:rsidR="0046039F" w:rsidRPr="005E517A" w:rsidRDefault="00416AD5" w:rsidP="005E517A">
      <w:pPr>
        <w:spacing w:line="276" w:lineRule="auto"/>
        <w:jc w:val="both"/>
        <w:rPr>
          <w:rFonts w:ascii="Arial" w:hAnsi="Arial" w:cs="Arial"/>
          <w:b/>
          <w:sz w:val="22"/>
          <w:szCs w:val="22"/>
          <w:lang w:eastAsia="en-US"/>
        </w:rPr>
      </w:pPr>
      <w:r>
        <w:rPr>
          <w:rFonts w:ascii="Arial" w:hAnsi="Arial" w:cs="Arial"/>
          <w:b/>
          <w:sz w:val="22"/>
          <w:szCs w:val="22"/>
        </w:rPr>
        <w:t>21</w:t>
      </w:r>
      <w:r w:rsidR="005E517A">
        <w:rPr>
          <w:rFonts w:ascii="Arial" w:hAnsi="Arial" w:cs="Arial"/>
          <w:b/>
          <w:sz w:val="22"/>
          <w:szCs w:val="22"/>
        </w:rPr>
        <w:t xml:space="preserve">.1. </w:t>
      </w:r>
      <w:r w:rsidR="0046039F" w:rsidRPr="005E517A">
        <w:rPr>
          <w:rFonts w:ascii="Arial" w:hAnsi="Arial" w:cs="Arial"/>
          <w:b/>
          <w:sz w:val="22"/>
          <w:szCs w:val="22"/>
        </w:rPr>
        <w:t xml:space="preserve">Constitui </w:t>
      </w:r>
      <w:r w:rsidR="00463EF8" w:rsidRPr="005E517A">
        <w:rPr>
          <w:rFonts w:ascii="Arial" w:hAnsi="Arial" w:cs="Arial"/>
          <w:b/>
          <w:sz w:val="22"/>
          <w:szCs w:val="22"/>
          <w:lang w:eastAsia="en-US"/>
        </w:rPr>
        <w:t>Obrigações da C</w:t>
      </w:r>
      <w:r w:rsidR="0046039F" w:rsidRPr="005E517A">
        <w:rPr>
          <w:rFonts w:ascii="Arial" w:hAnsi="Arial" w:cs="Arial"/>
          <w:b/>
          <w:sz w:val="22"/>
          <w:szCs w:val="22"/>
          <w:lang w:eastAsia="en-US"/>
        </w:rPr>
        <w:t>ONTR</w:t>
      </w:r>
      <w:r w:rsidR="006E69C2">
        <w:rPr>
          <w:rFonts w:ascii="Arial" w:hAnsi="Arial" w:cs="Arial"/>
          <w:b/>
          <w:sz w:val="22"/>
          <w:szCs w:val="22"/>
          <w:lang w:eastAsia="en-US"/>
        </w:rPr>
        <w:t>ATANTE</w:t>
      </w:r>
      <w:r w:rsidR="0046039F" w:rsidRPr="005E517A">
        <w:rPr>
          <w:rFonts w:ascii="Arial" w:hAnsi="Arial" w:cs="Arial"/>
          <w:b/>
          <w:sz w:val="22"/>
          <w:szCs w:val="22"/>
          <w:lang w:eastAsia="en-US"/>
        </w:rPr>
        <w:t>:</w:t>
      </w:r>
    </w:p>
    <w:p w:rsidR="005E517A" w:rsidRDefault="00416AD5" w:rsidP="005E517A">
      <w:pPr>
        <w:rPr>
          <w:rFonts w:ascii="Arial" w:hAnsi="Arial" w:cs="Arial"/>
          <w:sz w:val="22"/>
          <w:szCs w:val="22"/>
        </w:rPr>
      </w:pPr>
      <w:r>
        <w:rPr>
          <w:rFonts w:ascii="Arial" w:hAnsi="Arial" w:cs="Arial"/>
          <w:b/>
          <w:sz w:val="22"/>
          <w:szCs w:val="22"/>
          <w:lang w:eastAsia="en-US"/>
        </w:rPr>
        <w:t>21</w:t>
      </w:r>
      <w:r w:rsidR="005E517A">
        <w:rPr>
          <w:rFonts w:ascii="Arial" w:hAnsi="Arial" w:cs="Arial"/>
          <w:b/>
          <w:sz w:val="22"/>
          <w:szCs w:val="22"/>
          <w:lang w:eastAsia="en-US"/>
        </w:rPr>
        <w:t xml:space="preserve">.1.1. </w:t>
      </w:r>
      <w:proofErr w:type="gramStart"/>
      <w:r w:rsidR="0046039F" w:rsidRPr="005E517A">
        <w:rPr>
          <w:rFonts w:ascii="Arial" w:hAnsi="Arial" w:cs="Arial"/>
          <w:sz w:val="22"/>
          <w:szCs w:val="22"/>
        </w:rPr>
        <w:t>efetuar</w:t>
      </w:r>
      <w:proofErr w:type="gramEnd"/>
      <w:r w:rsidR="0046039F" w:rsidRPr="005E517A">
        <w:rPr>
          <w:rFonts w:ascii="Arial" w:hAnsi="Arial" w:cs="Arial"/>
          <w:sz w:val="22"/>
          <w:szCs w:val="22"/>
        </w:rPr>
        <w:t xml:space="preserve"> o pagamento ajustado</w:t>
      </w:r>
      <w:r w:rsidR="0046039F" w:rsidRPr="005E517A">
        <w:rPr>
          <w:sz w:val="30"/>
          <w:szCs w:val="30"/>
        </w:rPr>
        <w:t xml:space="preserve">; </w:t>
      </w:r>
      <w:r w:rsidR="0046039F" w:rsidRPr="005E517A">
        <w:rPr>
          <w:rFonts w:ascii="Arial" w:hAnsi="Arial" w:cs="Arial"/>
          <w:sz w:val="22"/>
          <w:szCs w:val="22"/>
        </w:rPr>
        <w:t>e</w:t>
      </w:r>
    </w:p>
    <w:p w:rsidR="005E517A" w:rsidRDefault="00416AD5" w:rsidP="005E517A">
      <w:pPr>
        <w:rPr>
          <w:rFonts w:ascii="Arial" w:hAnsi="Arial" w:cs="Arial"/>
          <w:b/>
          <w:sz w:val="22"/>
          <w:szCs w:val="22"/>
        </w:rPr>
      </w:pPr>
      <w:r>
        <w:rPr>
          <w:rFonts w:ascii="Arial" w:hAnsi="Arial" w:cs="Arial"/>
          <w:b/>
          <w:sz w:val="22"/>
          <w:szCs w:val="22"/>
        </w:rPr>
        <w:t>21</w:t>
      </w:r>
      <w:r w:rsidR="005E517A" w:rsidRPr="005E517A">
        <w:rPr>
          <w:rFonts w:ascii="Arial" w:hAnsi="Arial" w:cs="Arial"/>
          <w:b/>
          <w:sz w:val="22"/>
          <w:szCs w:val="22"/>
        </w:rPr>
        <w:t xml:space="preserve">.1.2. </w:t>
      </w:r>
      <w:proofErr w:type="gramStart"/>
      <w:r w:rsidR="0046039F" w:rsidRPr="005E517A">
        <w:rPr>
          <w:rFonts w:ascii="Arial" w:hAnsi="Arial" w:cs="Arial"/>
          <w:sz w:val="22"/>
          <w:szCs w:val="22"/>
        </w:rPr>
        <w:t>dar</w:t>
      </w:r>
      <w:proofErr w:type="gramEnd"/>
      <w:r w:rsidR="0046039F" w:rsidRPr="005E517A">
        <w:rPr>
          <w:rFonts w:ascii="Arial" w:hAnsi="Arial" w:cs="Arial"/>
          <w:sz w:val="22"/>
          <w:szCs w:val="22"/>
        </w:rPr>
        <w:t xml:space="preserve"> à CONTRATADA as condições necessárias a regular execução do contrato</w:t>
      </w:r>
      <w:r w:rsidR="0046039F" w:rsidRPr="005E517A">
        <w:rPr>
          <w:sz w:val="30"/>
          <w:szCs w:val="30"/>
        </w:rPr>
        <w:t>.</w:t>
      </w:r>
      <w:r w:rsidR="0046039F" w:rsidRPr="0046039F">
        <w:rPr>
          <w:rFonts w:ascii="Arial" w:hAnsi="Arial" w:cs="Arial"/>
          <w:b/>
          <w:sz w:val="22"/>
          <w:szCs w:val="22"/>
        </w:rPr>
        <w:t xml:space="preserve"> </w:t>
      </w:r>
    </w:p>
    <w:p w:rsidR="005E517A" w:rsidRPr="005E517A" w:rsidRDefault="005E517A" w:rsidP="005E517A">
      <w:pPr>
        <w:rPr>
          <w:rFonts w:ascii="Arial" w:hAnsi="Arial" w:cs="Arial"/>
          <w:sz w:val="22"/>
          <w:szCs w:val="22"/>
        </w:rPr>
      </w:pPr>
    </w:p>
    <w:p w:rsidR="005E517A" w:rsidRPr="005E517A" w:rsidRDefault="00416AD5" w:rsidP="005E517A">
      <w:pPr>
        <w:rPr>
          <w:rFonts w:ascii="Arial" w:hAnsi="Arial" w:cs="Arial"/>
          <w:b/>
          <w:sz w:val="22"/>
          <w:szCs w:val="22"/>
        </w:rPr>
      </w:pPr>
      <w:r>
        <w:rPr>
          <w:rFonts w:ascii="Arial" w:hAnsi="Arial" w:cs="Arial"/>
          <w:b/>
          <w:sz w:val="22"/>
          <w:szCs w:val="22"/>
        </w:rPr>
        <w:t>21</w:t>
      </w:r>
      <w:r w:rsidR="005E517A">
        <w:rPr>
          <w:rFonts w:ascii="Arial" w:hAnsi="Arial" w:cs="Arial"/>
          <w:b/>
          <w:sz w:val="22"/>
          <w:szCs w:val="22"/>
        </w:rPr>
        <w:t xml:space="preserve">.2. </w:t>
      </w:r>
      <w:r w:rsidR="0046039F" w:rsidRPr="00F944FD">
        <w:rPr>
          <w:rFonts w:ascii="Arial" w:hAnsi="Arial" w:cs="Arial"/>
          <w:b/>
          <w:sz w:val="22"/>
          <w:szCs w:val="22"/>
        </w:rPr>
        <w:t>Constituem obrigações da CONTRATADA</w:t>
      </w:r>
      <w:r w:rsidR="005E517A">
        <w:rPr>
          <w:rFonts w:ascii="Arial" w:hAnsi="Arial" w:cs="Arial"/>
          <w:b/>
          <w:sz w:val="22"/>
          <w:szCs w:val="22"/>
        </w:rPr>
        <w:t>:</w:t>
      </w:r>
    </w:p>
    <w:p w:rsidR="00F944FD" w:rsidRDefault="00416AD5" w:rsidP="00AA18CA">
      <w:pPr>
        <w:pStyle w:val="Nivel01"/>
        <w:numPr>
          <w:ilvl w:val="0"/>
          <w:numId w:val="0"/>
        </w:numPr>
        <w:spacing w:before="0"/>
        <w:rPr>
          <w:rFonts w:ascii="Arial" w:hAnsi="Arial" w:cs="Arial"/>
          <w:b w:val="0"/>
          <w:sz w:val="22"/>
          <w:szCs w:val="22"/>
        </w:rPr>
      </w:pPr>
      <w:r>
        <w:rPr>
          <w:rFonts w:ascii="Arial" w:hAnsi="Arial" w:cs="Arial"/>
          <w:sz w:val="22"/>
          <w:szCs w:val="22"/>
        </w:rPr>
        <w:lastRenderedPageBreak/>
        <w:t>21</w:t>
      </w:r>
      <w:r w:rsidR="005E517A" w:rsidRPr="005E517A">
        <w:rPr>
          <w:rFonts w:ascii="Arial" w:hAnsi="Arial" w:cs="Arial"/>
          <w:sz w:val="22"/>
          <w:szCs w:val="22"/>
        </w:rPr>
        <w:t>.2.1.</w:t>
      </w:r>
      <w:r w:rsidR="005E517A">
        <w:rPr>
          <w:rFonts w:ascii="Arial" w:hAnsi="Arial" w:cs="Arial"/>
          <w:b w:val="0"/>
          <w:sz w:val="22"/>
          <w:szCs w:val="22"/>
        </w:rPr>
        <w:t xml:space="preserve"> </w:t>
      </w:r>
      <w:r w:rsidR="00F944FD" w:rsidRPr="00463EF8">
        <w:rPr>
          <w:rFonts w:ascii="Arial" w:hAnsi="Arial" w:cs="Arial"/>
          <w:b w:val="0"/>
          <w:sz w:val="22"/>
          <w:szCs w:val="22"/>
        </w:rPr>
        <w:t>Executar o fornecimento, objeto licitado conforme especificações do</w:t>
      </w:r>
      <w:r w:rsidR="00AA18CA">
        <w:rPr>
          <w:rFonts w:ascii="Arial" w:hAnsi="Arial" w:cs="Arial"/>
          <w:b w:val="0"/>
          <w:sz w:val="22"/>
          <w:szCs w:val="22"/>
        </w:rPr>
        <w:t xml:space="preserve"> </w:t>
      </w:r>
      <w:r w:rsidR="00F944FD" w:rsidRPr="00463EF8">
        <w:rPr>
          <w:rFonts w:ascii="Arial" w:hAnsi="Arial" w:cs="Arial"/>
          <w:b w:val="0"/>
          <w:sz w:val="22"/>
          <w:szCs w:val="22"/>
        </w:rPr>
        <w:t>Termo de Referência e em consonância com a proposta de preços;</w:t>
      </w:r>
    </w:p>
    <w:p w:rsidR="00F944FD" w:rsidRDefault="00416AD5" w:rsidP="00D566BE">
      <w:pPr>
        <w:pStyle w:val="Nivel01"/>
        <w:numPr>
          <w:ilvl w:val="0"/>
          <w:numId w:val="0"/>
        </w:numPr>
        <w:spacing w:before="0" w:line="276" w:lineRule="auto"/>
        <w:rPr>
          <w:rFonts w:ascii="Arial" w:hAnsi="Arial" w:cs="Arial"/>
          <w:b w:val="0"/>
          <w:sz w:val="22"/>
          <w:szCs w:val="22"/>
        </w:rPr>
      </w:pPr>
      <w:r>
        <w:rPr>
          <w:rFonts w:ascii="Arial" w:hAnsi="Arial" w:cs="Arial"/>
          <w:sz w:val="22"/>
          <w:szCs w:val="22"/>
        </w:rPr>
        <w:t>21.</w:t>
      </w:r>
      <w:r w:rsidR="005E517A">
        <w:rPr>
          <w:rFonts w:ascii="Arial" w:hAnsi="Arial" w:cs="Arial"/>
          <w:sz w:val="22"/>
          <w:szCs w:val="22"/>
        </w:rPr>
        <w:t>2.3</w:t>
      </w:r>
      <w:r w:rsidR="005E517A" w:rsidRPr="005E517A">
        <w:rPr>
          <w:rFonts w:ascii="Arial" w:hAnsi="Arial" w:cs="Arial"/>
          <w:sz w:val="22"/>
          <w:szCs w:val="22"/>
        </w:rPr>
        <w:t>.</w:t>
      </w:r>
      <w:r w:rsidR="005E517A">
        <w:rPr>
          <w:rFonts w:ascii="Arial" w:hAnsi="Arial" w:cs="Arial"/>
          <w:b w:val="0"/>
          <w:sz w:val="22"/>
          <w:szCs w:val="22"/>
        </w:rPr>
        <w:t xml:space="preserve"> </w:t>
      </w:r>
      <w:r w:rsidR="0046039F">
        <w:rPr>
          <w:rFonts w:ascii="Arial" w:hAnsi="Arial" w:cs="Arial"/>
          <w:sz w:val="22"/>
          <w:szCs w:val="22"/>
        </w:rPr>
        <w:t xml:space="preserve"> </w:t>
      </w:r>
      <w:r w:rsidR="00F944FD" w:rsidRPr="00463EF8">
        <w:rPr>
          <w:rFonts w:ascii="Arial" w:hAnsi="Arial" w:cs="Arial"/>
          <w:b w:val="0"/>
          <w:sz w:val="22"/>
          <w:szCs w:val="22"/>
        </w:rPr>
        <w:t>Manter, durante toda a execução do contrato, em compatibilidade com as obrigações assumidas, todas as condições de habilitação e qualificação exigidas na licitação.</w:t>
      </w:r>
    </w:p>
    <w:p w:rsidR="00F944FD" w:rsidRDefault="00416AD5" w:rsidP="00D566BE">
      <w:pPr>
        <w:pStyle w:val="Nivel01"/>
        <w:numPr>
          <w:ilvl w:val="0"/>
          <w:numId w:val="0"/>
        </w:numPr>
        <w:spacing w:before="0" w:line="276" w:lineRule="auto"/>
        <w:rPr>
          <w:rFonts w:ascii="Arial" w:hAnsi="Arial" w:cs="Arial"/>
          <w:b w:val="0"/>
          <w:sz w:val="22"/>
          <w:szCs w:val="22"/>
        </w:rPr>
      </w:pPr>
      <w:r>
        <w:rPr>
          <w:rFonts w:ascii="Arial" w:hAnsi="Arial" w:cs="Arial"/>
          <w:sz w:val="22"/>
          <w:szCs w:val="22"/>
        </w:rPr>
        <w:t>21</w:t>
      </w:r>
      <w:r w:rsidR="005E517A" w:rsidRPr="005E517A">
        <w:rPr>
          <w:rFonts w:ascii="Arial" w:hAnsi="Arial" w:cs="Arial"/>
          <w:sz w:val="22"/>
          <w:szCs w:val="22"/>
        </w:rPr>
        <w:t>.2.</w:t>
      </w:r>
      <w:r w:rsidR="005E517A">
        <w:rPr>
          <w:rFonts w:ascii="Arial" w:hAnsi="Arial" w:cs="Arial"/>
          <w:sz w:val="22"/>
          <w:szCs w:val="22"/>
        </w:rPr>
        <w:t>4</w:t>
      </w:r>
      <w:r w:rsidR="005E517A" w:rsidRPr="005E517A">
        <w:rPr>
          <w:rFonts w:ascii="Arial" w:hAnsi="Arial" w:cs="Arial"/>
          <w:sz w:val="22"/>
          <w:szCs w:val="22"/>
        </w:rPr>
        <w:t>.</w:t>
      </w:r>
      <w:r w:rsidR="005E517A">
        <w:rPr>
          <w:rFonts w:ascii="Arial" w:hAnsi="Arial" w:cs="Arial"/>
          <w:b w:val="0"/>
          <w:sz w:val="22"/>
          <w:szCs w:val="22"/>
        </w:rPr>
        <w:t xml:space="preserve"> </w:t>
      </w:r>
      <w:r w:rsidR="00F944FD" w:rsidRPr="00463EF8">
        <w:rPr>
          <w:rFonts w:ascii="Arial" w:hAnsi="Arial" w:cs="Arial"/>
          <w:b w:val="0"/>
          <w:sz w:val="22"/>
          <w:szCs w:val="22"/>
        </w:rPr>
        <w:t>Providenciar a imediata correção das deficiências e/ou irregularidades apontadas pelo CONTRATANTE;</w:t>
      </w:r>
    </w:p>
    <w:p w:rsidR="0046039F" w:rsidRPr="00334FF2" w:rsidRDefault="00416AD5" w:rsidP="00D566BE">
      <w:pPr>
        <w:spacing w:line="276" w:lineRule="auto"/>
        <w:jc w:val="both"/>
        <w:rPr>
          <w:rFonts w:ascii="Arial" w:hAnsi="Arial" w:cs="Arial"/>
          <w:sz w:val="22"/>
          <w:szCs w:val="22"/>
        </w:rPr>
      </w:pPr>
      <w:r>
        <w:rPr>
          <w:rFonts w:ascii="Arial" w:hAnsi="Arial" w:cs="Arial"/>
          <w:b/>
          <w:sz w:val="22"/>
          <w:szCs w:val="22"/>
        </w:rPr>
        <w:t>21</w:t>
      </w:r>
      <w:r w:rsidR="005E517A" w:rsidRPr="005E517A">
        <w:rPr>
          <w:rFonts w:ascii="Arial" w:hAnsi="Arial" w:cs="Arial"/>
          <w:b/>
          <w:sz w:val="22"/>
          <w:szCs w:val="22"/>
        </w:rPr>
        <w:t>.2.5.</w:t>
      </w:r>
      <w:r w:rsidR="005E517A">
        <w:rPr>
          <w:rFonts w:ascii="Arial" w:hAnsi="Arial" w:cs="Arial"/>
          <w:b/>
          <w:sz w:val="22"/>
          <w:szCs w:val="22"/>
        </w:rPr>
        <w:t xml:space="preserve"> </w:t>
      </w:r>
      <w:proofErr w:type="gramStart"/>
      <w:r w:rsidR="0046039F" w:rsidRPr="00334FF2">
        <w:rPr>
          <w:rFonts w:ascii="Arial" w:hAnsi="Arial" w:cs="Arial"/>
          <w:sz w:val="22"/>
          <w:szCs w:val="22"/>
        </w:rPr>
        <w:t>assumir</w:t>
      </w:r>
      <w:proofErr w:type="gramEnd"/>
      <w:r w:rsidR="0046039F" w:rsidRPr="00334FF2">
        <w:rPr>
          <w:rFonts w:ascii="Arial" w:hAnsi="Arial" w:cs="Arial"/>
          <w:sz w:val="22"/>
          <w:szCs w:val="22"/>
        </w:rPr>
        <w:t xml:space="preserve"> inteira responsabilidade pelas obrigações fiscais decorrentes da execução do presente contrato; </w:t>
      </w:r>
    </w:p>
    <w:p w:rsidR="00B348AD" w:rsidRPr="00334FF2" w:rsidRDefault="00416AD5" w:rsidP="00D566BE">
      <w:pPr>
        <w:spacing w:line="276" w:lineRule="auto"/>
        <w:jc w:val="both"/>
        <w:rPr>
          <w:rFonts w:ascii="Arial" w:hAnsi="Arial" w:cs="Arial"/>
          <w:sz w:val="22"/>
          <w:szCs w:val="22"/>
        </w:rPr>
      </w:pPr>
      <w:r>
        <w:rPr>
          <w:rFonts w:ascii="Arial" w:hAnsi="Arial" w:cs="Arial"/>
          <w:b/>
          <w:sz w:val="22"/>
          <w:szCs w:val="22"/>
        </w:rPr>
        <w:t>21</w:t>
      </w:r>
      <w:r w:rsidR="005E517A" w:rsidRPr="005E517A">
        <w:rPr>
          <w:rFonts w:ascii="Arial" w:hAnsi="Arial" w:cs="Arial"/>
          <w:b/>
          <w:sz w:val="22"/>
          <w:szCs w:val="22"/>
        </w:rPr>
        <w:t>.2.6.</w:t>
      </w:r>
      <w:r w:rsidR="005E517A">
        <w:rPr>
          <w:rFonts w:ascii="Arial" w:hAnsi="Arial" w:cs="Arial"/>
          <w:b/>
          <w:sz w:val="22"/>
          <w:szCs w:val="22"/>
        </w:rPr>
        <w:t xml:space="preserve"> </w:t>
      </w:r>
      <w:proofErr w:type="gramStart"/>
      <w:r w:rsidR="0046039F" w:rsidRPr="00334FF2">
        <w:rPr>
          <w:rFonts w:ascii="Arial" w:hAnsi="Arial" w:cs="Arial"/>
          <w:sz w:val="22"/>
          <w:szCs w:val="22"/>
        </w:rPr>
        <w:t>assumir</w:t>
      </w:r>
      <w:proofErr w:type="gramEnd"/>
      <w:r w:rsidR="0046039F" w:rsidRPr="00334FF2">
        <w:rPr>
          <w:rFonts w:ascii="Arial" w:hAnsi="Arial" w:cs="Arial"/>
          <w:sz w:val="22"/>
          <w:szCs w:val="22"/>
        </w:rPr>
        <w:t xml:space="preserve"> a responsabilidade integral por quaisquer danos provenientes de sua culpa ou dolo na execução deste contrato, causados diretamente à contratante ou a terceiros;</w:t>
      </w:r>
    </w:p>
    <w:p w:rsidR="00F944FD" w:rsidRDefault="00416AD5" w:rsidP="00D566BE">
      <w:pPr>
        <w:pStyle w:val="Nivel01"/>
        <w:numPr>
          <w:ilvl w:val="0"/>
          <w:numId w:val="0"/>
        </w:numPr>
        <w:spacing w:before="0" w:line="276" w:lineRule="auto"/>
        <w:rPr>
          <w:rFonts w:ascii="Arial" w:hAnsi="Arial" w:cs="Arial"/>
          <w:b w:val="0"/>
          <w:sz w:val="22"/>
          <w:szCs w:val="22"/>
        </w:rPr>
      </w:pPr>
      <w:r>
        <w:rPr>
          <w:rFonts w:ascii="Arial" w:hAnsi="Arial" w:cs="Arial"/>
          <w:sz w:val="22"/>
          <w:szCs w:val="22"/>
        </w:rPr>
        <w:t>21.</w:t>
      </w:r>
      <w:r w:rsidR="005E517A" w:rsidRPr="005E517A">
        <w:rPr>
          <w:rFonts w:ascii="Arial" w:hAnsi="Arial" w:cs="Arial"/>
          <w:sz w:val="22"/>
          <w:szCs w:val="22"/>
        </w:rPr>
        <w:t>2.</w:t>
      </w:r>
      <w:r w:rsidR="005E517A">
        <w:rPr>
          <w:rFonts w:ascii="Arial" w:hAnsi="Arial" w:cs="Arial"/>
          <w:sz w:val="22"/>
          <w:szCs w:val="22"/>
        </w:rPr>
        <w:t>7</w:t>
      </w:r>
      <w:r w:rsidR="005E517A" w:rsidRPr="005E517A">
        <w:rPr>
          <w:rFonts w:ascii="Arial" w:hAnsi="Arial" w:cs="Arial"/>
          <w:sz w:val="22"/>
          <w:szCs w:val="22"/>
        </w:rPr>
        <w:t>.</w:t>
      </w:r>
      <w:r w:rsidR="005E517A">
        <w:rPr>
          <w:rFonts w:ascii="Arial" w:hAnsi="Arial" w:cs="Arial"/>
          <w:b w:val="0"/>
          <w:sz w:val="22"/>
          <w:szCs w:val="22"/>
        </w:rPr>
        <w:t xml:space="preserve"> </w:t>
      </w:r>
      <w:r w:rsidR="00F944FD" w:rsidRPr="00463EF8">
        <w:rPr>
          <w:rFonts w:ascii="Arial" w:hAnsi="Arial" w:cs="Arial"/>
          <w:b w:val="0"/>
          <w:sz w:val="22"/>
          <w:szCs w:val="22"/>
        </w:rPr>
        <w:t>Arcar com eventuais prejuízos causados ao CONTRATANTE e/ou terceiros, provocados por ineficiência ou irregularidade cometida na execução do contrato;</w:t>
      </w:r>
    </w:p>
    <w:p w:rsidR="0046039F" w:rsidRPr="0046039F" w:rsidRDefault="00416AD5" w:rsidP="00AA18CA">
      <w:pPr>
        <w:pStyle w:val="Nivel01"/>
        <w:numPr>
          <w:ilvl w:val="0"/>
          <w:numId w:val="0"/>
        </w:numPr>
        <w:spacing w:before="0" w:line="276" w:lineRule="auto"/>
        <w:rPr>
          <w:rFonts w:ascii="Arial" w:hAnsi="Arial" w:cs="Arial"/>
          <w:b w:val="0"/>
          <w:sz w:val="22"/>
          <w:szCs w:val="22"/>
        </w:rPr>
      </w:pPr>
      <w:r>
        <w:rPr>
          <w:rFonts w:ascii="Arial" w:hAnsi="Arial" w:cs="Arial"/>
          <w:sz w:val="22"/>
          <w:szCs w:val="22"/>
        </w:rPr>
        <w:t>21</w:t>
      </w:r>
      <w:r w:rsidR="005E517A">
        <w:rPr>
          <w:rFonts w:ascii="Arial" w:hAnsi="Arial" w:cs="Arial"/>
          <w:sz w:val="22"/>
          <w:szCs w:val="22"/>
        </w:rPr>
        <w:t>.2.8</w:t>
      </w:r>
      <w:r w:rsidR="005E517A" w:rsidRPr="005E517A">
        <w:rPr>
          <w:rFonts w:ascii="Arial" w:hAnsi="Arial" w:cs="Arial"/>
          <w:sz w:val="22"/>
          <w:szCs w:val="22"/>
        </w:rPr>
        <w:t>.</w:t>
      </w:r>
      <w:r w:rsidR="005E517A">
        <w:rPr>
          <w:rFonts w:ascii="Arial" w:hAnsi="Arial" w:cs="Arial"/>
          <w:b w:val="0"/>
          <w:sz w:val="22"/>
          <w:szCs w:val="22"/>
        </w:rPr>
        <w:t xml:space="preserve"> </w:t>
      </w:r>
      <w:r w:rsidR="00F944FD" w:rsidRPr="00463EF8">
        <w:rPr>
          <w:rFonts w:ascii="Arial" w:hAnsi="Arial" w:cs="Arial"/>
          <w:b w:val="0"/>
          <w:sz w:val="22"/>
          <w:szCs w:val="22"/>
        </w:rPr>
        <w:t>Aceitar as</w:t>
      </w:r>
      <w:r w:rsidR="00F944FD">
        <w:rPr>
          <w:rFonts w:ascii="Arial" w:hAnsi="Arial" w:cs="Arial"/>
          <w:b w:val="0"/>
          <w:sz w:val="22"/>
          <w:szCs w:val="22"/>
        </w:rPr>
        <w:t xml:space="preserve"> </w:t>
      </w:r>
      <w:r w:rsidR="00F944FD" w:rsidRPr="00463EF8">
        <w:rPr>
          <w:rFonts w:ascii="Arial" w:hAnsi="Arial" w:cs="Arial"/>
          <w:b w:val="0"/>
          <w:sz w:val="22"/>
          <w:szCs w:val="22"/>
        </w:rPr>
        <w:t>mesmas condições contratuais os acréscimos e supressões até 25% (vinte e cinco) por cento do valor inicial, atualizado do contrato ou da nota de empenho;</w:t>
      </w:r>
    </w:p>
    <w:p w:rsidR="00794496" w:rsidRDefault="00416AD5" w:rsidP="00F944FD">
      <w:pPr>
        <w:pStyle w:val="Nivel01"/>
        <w:numPr>
          <w:ilvl w:val="0"/>
          <w:numId w:val="0"/>
        </w:numPr>
        <w:spacing w:before="0"/>
        <w:rPr>
          <w:rFonts w:ascii="Arial" w:hAnsi="Arial" w:cs="Arial"/>
          <w:b w:val="0"/>
          <w:sz w:val="22"/>
          <w:szCs w:val="22"/>
        </w:rPr>
      </w:pPr>
      <w:r>
        <w:rPr>
          <w:rFonts w:ascii="Arial" w:hAnsi="Arial" w:cs="Arial"/>
          <w:sz w:val="22"/>
          <w:szCs w:val="22"/>
        </w:rPr>
        <w:t>21.</w:t>
      </w:r>
      <w:r w:rsidR="005E517A" w:rsidRPr="005E517A">
        <w:rPr>
          <w:rFonts w:ascii="Arial" w:hAnsi="Arial" w:cs="Arial"/>
          <w:sz w:val="22"/>
          <w:szCs w:val="22"/>
        </w:rPr>
        <w:t>2.</w:t>
      </w:r>
      <w:r w:rsidR="005E517A">
        <w:rPr>
          <w:rFonts w:ascii="Arial" w:hAnsi="Arial" w:cs="Arial"/>
          <w:sz w:val="22"/>
          <w:szCs w:val="22"/>
        </w:rPr>
        <w:t>9</w:t>
      </w:r>
      <w:r w:rsidR="005E517A" w:rsidRPr="005E517A">
        <w:rPr>
          <w:rFonts w:ascii="Arial" w:hAnsi="Arial" w:cs="Arial"/>
          <w:sz w:val="22"/>
          <w:szCs w:val="22"/>
        </w:rPr>
        <w:t>.</w:t>
      </w:r>
      <w:r w:rsidR="005E517A">
        <w:rPr>
          <w:rFonts w:ascii="Arial" w:hAnsi="Arial" w:cs="Arial"/>
          <w:b w:val="0"/>
          <w:sz w:val="22"/>
          <w:szCs w:val="22"/>
        </w:rPr>
        <w:t xml:space="preserve"> </w:t>
      </w:r>
      <w:r w:rsidR="00463EF8" w:rsidRPr="00463EF8">
        <w:rPr>
          <w:rFonts w:ascii="Arial" w:hAnsi="Arial" w:cs="Arial"/>
          <w:b w:val="0"/>
          <w:sz w:val="22"/>
          <w:szCs w:val="22"/>
        </w:rPr>
        <w:t xml:space="preserve">Arcar com todas as despesas com transporte, taxas, impostos ou quaisquer outros acréscimos legais, que </w:t>
      </w:r>
      <w:proofErr w:type="gramStart"/>
      <w:r w:rsidR="00463EF8" w:rsidRPr="00463EF8">
        <w:rPr>
          <w:rFonts w:ascii="Arial" w:hAnsi="Arial" w:cs="Arial"/>
          <w:b w:val="0"/>
          <w:sz w:val="22"/>
          <w:szCs w:val="22"/>
        </w:rPr>
        <w:t>correrão por conta exclusiva</w:t>
      </w:r>
      <w:proofErr w:type="gramEnd"/>
      <w:r w:rsidR="00463EF8" w:rsidRPr="00463EF8">
        <w:rPr>
          <w:rFonts w:ascii="Arial" w:hAnsi="Arial" w:cs="Arial"/>
          <w:b w:val="0"/>
          <w:sz w:val="22"/>
          <w:szCs w:val="22"/>
        </w:rPr>
        <w:t xml:space="preserve"> do contratado.</w:t>
      </w:r>
    </w:p>
    <w:p w:rsidR="00C332D0" w:rsidRDefault="00C332D0" w:rsidP="00C332D0">
      <w:pPr>
        <w:rPr>
          <w:sz w:val="10"/>
          <w:szCs w:val="10"/>
        </w:rPr>
      </w:pPr>
    </w:p>
    <w:p w:rsidR="00A042C1" w:rsidRDefault="00A042C1" w:rsidP="00A042C1">
      <w:pPr>
        <w:pStyle w:val="PargrafodaLista"/>
        <w:ind w:left="0"/>
        <w:jc w:val="both"/>
        <w:rPr>
          <w:rFonts w:ascii="Arial" w:hAnsi="Arial" w:cs="Arial"/>
          <w:sz w:val="22"/>
          <w:szCs w:val="22"/>
        </w:rPr>
      </w:pPr>
    </w:p>
    <w:tbl>
      <w:tblPr>
        <w:tblStyle w:val="Tabelacomgrade"/>
        <w:tblW w:w="0" w:type="auto"/>
        <w:tblInd w:w="-34" w:type="dxa"/>
        <w:tblLook w:val="04A0"/>
      </w:tblPr>
      <w:tblGrid>
        <w:gridCol w:w="9315"/>
      </w:tblGrid>
      <w:tr w:rsidR="00A042C1" w:rsidRPr="00A042C1" w:rsidTr="005E517A">
        <w:trPr>
          <w:trHeight w:val="397"/>
        </w:trPr>
        <w:tc>
          <w:tcPr>
            <w:tcW w:w="9315" w:type="dxa"/>
            <w:shd w:val="clear" w:color="auto" w:fill="A6A6A6" w:themeFill="background1" w:themeFillShade="A6"/>
            <w:vAlign w:val="center"/>
          </w:tcPr>
          <w:p w:rsidR="00A042C1" w:rsidRPr="00416AD5" w:rsidRDefault="00A042C1" w:rsidP="00416AD5">
            <w:pPr>
              <w:pStyle w:val="PargrafodaLista"/>
              <w:numPr>
                <w:ilvl w:val="0"/>
                <w:numId w:val="32"/>
              </w:numPr>
              <w:tabs>
                <w:tab w:val="left" w:pos="3402"/>
              </w:tabs>
              <w:spacing w:line="276" w:lineRule="auto"/>
              <w:rPr>
                <w:rFonts w:ascii="Arial" w:hAnsi="Arial" w:cs="Arial"/>
                <w:b/>
              </w:rPr>
            </w:pPr>
            <w:r w:rsidRPr="00416AD5">
              <w:rPr>
                <w:rFonts w:ascii="Arial" w:hAnsi="Arial" w:cs="Arial"/>
                <w:b/>
              </w:rPr>
              <w:t>DA FISCALIZAÇÃO</w:t>
            </w:r>
          </w:p>
        </w:tc>
      </w:tr>
    </w:tbl>
    <w:p w:rsidR="00A042C1" w:rsidRPr="008C3F3C" w:rsidRDefault="00A042C1" w:rsidP="008C3F3C">
      <w:pPr>
        <w:tabs>
          <w:tab w:val="left" w:pos="3402"/>
        </w:tabs>
        <w:spacing w:line="276" w:lineRule="auto"/>
        <w:jc w:val="both"/>
        <w:rPr>
          <w:rFonts w:ascii="Arial" w:hAnsi="Arial" w:cs="Arial"/>
          <w:b/>
          <w:u w:val="single"/>
        </w:rPr>
      </w:pPr>
    </w:p>
    <w:p w:rsidR="005E517A" w:rsidRPr="00416AD5" w:rsidRDefault="00416AD5" w:rsidP="00416AD5">
      <w:pPr>
        <w:keepLines/>
        <w:tabs>
          <w:tab w:val="left" w:pos="567"/>
        </w:tabs>
        <w:spacing w:line="276" w:lineRule="auto"/>
        <w:jc w:val="both"/>
        <w:rPr>
          <w:rFonts w:ascii="Arial" w:hAnsi="Arial" w:cs="Arial"/>
          <w:color w:val="000000"/>
          <w:sz w:val="22"/>
          <w:szCs w:val="22"/>
        </w:rPr>
      </w:pPr>
      <w:r>
        <w:rPr>
          <w:rFonts w:ascii="Arial" w:hAnsi="Arial" w:cs="Arial"/>
          <w:b/>
          <w:color w:val="000000"/>
        </w:rPr>
        <w:t>22.1</w:t>
      </w:r>
      <w:r w:rsidR="00A042C1" w:rsidRPr="00416AD5">
        <w:rPr>
          <w:rFonts w:ascii="Arial" w:hAnsi="Arial" w:cs="Arial"/>
          <w:b/>
          <w:color w:val="000000"/>
        </w:rPr>
        <w:t xml:space="preserve"> </w:t>
      </w:r>
      <w:r w:rsidR="00A042C1" w:rsidRPr="00416AD5">
        <w:rPr>
          <w:rFonts w:ascii="Arial" w:hAnsi="Arial" w:cs="Arial"/>
          <w:color w:val="000000"/>
          <w:sz w:val="22"/>
          <w:szCs w:val="22"/>
        </w:rPr>
        <w:t>A Secretaria</w:t>
      </w:r>
      <w:r w:rsidR="001018B2" w:rsidRPr="00416AD5">
        <w:rPr>
          <w:rFonts w:ascii="Arial" w:hAnsi="Arial" w:cs="Arial"/>
          <w:color w:val="000000"/>
          <w:sz w:val="22"/>
          <w:szCs w:val="22"/>
        </w:rPr>
        <w:t xml:space="preserve"> Municipal de </w:t>
      </w:r>
      <w:r w:rsidR="005E517A" w:rsidRPr="00416AD5">
        <w:rPr>
          <w:rFonts w:ascii="Arial" w:hAnsi="Arial" w:cs="Arial"/>
          <w:color w:val="000000"/>
          <w:sz w:val="22"/>
          <w:szCs w:val="22"/>
        </w:rPr>
        <w:t>Saúde</w:t>
      </w:r>
      <w:r w:rsidR="001018B2" w:rsidRPr="00416AD5">
        <w:rPr>
          <w:rFonts w:ascii="Arial" w:hAnsi="Arial" w:cs="Arial"/>
          <w:color w:val="000000"/>
          <w:sz w:val="22"/>
          <w:szCs w:val="22"/>
        </w:rPr>
        <w:t xml:space="preserve">, </w:t>
      </w:r>
      <w:r w:rsidR="00A042C1" w:rsidRPr="00416AD5">
        <w:rPr>
          <w:rFonts w:ascii="Arial" w:hAnsi="Arial" w:cs="Arial"/>
          <w:color w:val="000000"/>
          <w:sz w:val="22"/>
          <w:szCs w:val="22"/>
        </w:rPr>
        <w:t xml:space="preserve">acompanhará e fiscalizará pelo cumprimento de todas as disposições e obrigações do presente contrato, </w:t>
      </w:r>
      <w:r w:rsidR="00A042C1" w:rsidRPr="00416AD5">
        <w:rPr>
          <w:rFonts w:ascii="Arial" w:hAnsi="Arial" w:cs="Arial"/>
          <w:sz w:val="22"/>
          <w:szCs w:val="22"/>
        </w:rPr>
        <w:t>através de um representante designado pela mesma, que anotará, em registro próprio, todas as ocorrências relacionadas com a execução, determinando o que for necessário à regularização da responsabilidade do Contratado</w:t>
      </w:r>
      <w:r w:rsidR="00A042C1" w:rsidRPr="00416AD5">
        <w:rPr>
          <w:rFonts w:ascii="Arial" w:hAnsi="Arial" w:cs="Arial"/>
          <w:color w:val="000000"/>
          <w:sz w:val="22"/>
          <w:szCs w:val="22"/>
        </w:rPr>
        <w:t>.</w:t>
      </w:r>
    </w:p>
    <w:p w:rsidR="00A042C1" w:rsidRPr="008C3F3C" w:rsidRDefault="00416AD5" w:rsidP="008C3F3C">
      <w:pPr>
        <w:keepLines/>
        <w:tabs>
          <w:tab w:val="left" w:pos="3402"/>
        </w:tabs>
        <w:spacing w:line="276" w:lineRule="auto"/>
        <w:jc w:val="both"/>
        <w:rPr>
          <w:rFonts w:ascii="Arial" w:hAnsi="Arial" w:cs="Arial"/>
          <w:sz w:val="22"/>
          <w:szCs w:val="22"/>
        </w:rPr>
      </w:pPr>
      <w:r>
        <w:rPr>
          <w:rFonts w:ascii="Arial" w:hAnsi="Arial" w:cs="Arial"/>
          <w:b/>
          <w:sz w:val="22"/>
          <w:szCs w:val="22"/>
        </w:rPr>
        <w:t>22</w:t>
      </w:r>
      <w:r w:rsidR="00A042C1" w:rsidRPr="008C3F3C">
        <w:rPr>
          <w:rFonts w:ascii="Arial" w:hAnsi="Arial" w:cs="Arial"/>
          <w:b/>
          <w:sz w:val="22"/>
          <w:szCs w:val="22"/>
        </w:rPr>
        <w:t>.2.</w:t>
      </w:r>
      <w:r w:rsidR="00A042C1" w:rsidRPr="008C3F3C">
        <w:rPr>
          <w:rFonts w:ascii="Arial" w:hAnsi="Arial" w:cs="Arial"/>
          <w:sz w:val="22"/>
          <w:szCs w:val="22"/>
        </w:rPr>
        <w:t xml:space="preserve"> A fiscalização sobre todos os termos do presente contrato, a ser exercida pelo CONTRATANTE, ocorrerá para preservar o interesse público, sendo que eventual atraso ou deficiência nos serviços não lhe implicará na </w:t>
      </w:r>
      <w:proofErr w:type="gramStart"/>
      <w:r w:rsidR="00A042C1" w:rsidRPr="008C3F3C">
        <w:rPr>
          <w:rFonts w:ascii="Arial" w:hAnsi="Arial" w:cs="Arial"/>
          <w:sz w:val="22"/>
          <w:szCs w:val="22"/>
        </w:rPr>
        <w:t>co-responsabilidade</w:t>
      </w:r>
      <w:proofErr w:type="gramEnd"/>
      <w:r w:rsidR="00A042C1" w:rsidRPr="008C3F3C">
        <w:rPr>
          <w:rFonts w:ascii="Arial" w:hAnsi="Arial" w:cs="Arial"/>
          <w:sz w:val="22"/>
          <w:szCs w:val="22"/>
        </w:rPr>
        <w:t>.</w:t>
      </w:r>
    </w:p>
    <w:p w:rsidR="00F944FD" w:rsidRPr="00F944FD" w:rsidRDefault="00F944FD" w:rsidP="00F944FD">
      <w:pPr>
        <w:pStyle w:val="PargrafodaLista"/>
        <w:ind w:left="0"/>
        <w:jc w:val="both"/>
        <w:rPr>
          <w:rFonts w:ascii="Arial" w:hAnsi="Arial" w:cs="Arial"/>
          <w:sz w:val="10"/>
          <w:szCs w:val="10"/>
        </w:rPr>
      </w:pPr>
    </w:p>
    <w:p w:rsidR="00662730" w:rsidRPr="00662730" w:rsidRDefault="00662730" w:rsidP="00A44D3A">
      <w:pPr>
        <w:pStyle w:val="PargrafodaLista"/>
        <w:ind w:left="0"/>
        <w:jc w:val="both"/>
        <w:rPr>
          <w:rFonts w:ascii="Arial" w:hAnsi="Arial" w:cs="Arial"/>
          <w:color w:val="FF0000"/>
          <w:sz w:val="22"/>
          <w:szCs w:val="22"/>
        </w:rPr>
      </w:pPr>
    </w:p>
    <w:tbl>
      <w:tblPr>
        <w:tblStyle w:val="Tabelacomgrade"/>
        <w:tblW w:w="0" w:type="auto"/>
        <w:tblInd w:w="108" w:type="dxa"/>
        <w:shd w:val="clear" w:color="auto" w:fill="A6A6A6" w:themeFill="background1" w:themeFillShade="A6"/>
        <w:tblLook w:val="04A0"/>
      </w:tblPr>
      <w:tblGrid>
        <w:gridCol w:w="9072"/>
      </w:tblGrid>
      <w:tr w:rsidR="00C332D0" w:rsidRPr="00C332D0" w:rsidTr="00691B50">
        <w:trPr>
          <w:trHeight w:val="454"/>
        </w:trPr>
        <w:tc>
          <w:tcPr>
            <w:tcW w:w="9072" w:type="dxa"/>
            <w:shd w:val="clear" w:color="auto" w:fill="A6A6A6" w:themeFill="background1" w:themeFillShade="A6"/>
          </w:tcPr>
          <w:p w:rsidR="00C332D0" w:rsidRPr="00C332D0" w:rsidRDefault="00C332D0" w:rsidP="00416AD5">
            <w:pPr>
              <w:pStyle w:val="Nivel01"/>
              <w:numPr>
                <w:ilvl w:val="0"/>
                <w:numId w:val="32"/>
              </w:numPr>
              <w:rPr>
                <w:rFonts w:ascii="Arial" w:hAnsi="Arial" w:cs="Arial"/>
                <w:sz w:val="22"/>
                <w:szCs w:val="22"/>
              </w:rPr>
            </w:pPr>
            <w:r w:rsidRPr="00C332D0">
              <w:rPr>
                <w:rFonts w:ascii="Arial" w:hAnsi="Arial" w:cs="Arial"/>
                <w:sz w:val="22"/>
                <w:szCs w:val="22"/>
              </w:rPr>
              <w:t>DAS SANÇÕES ADMINISTRATIVAS</w:t>
            </w:r>
          </w:p>
        </w:tc>
      </w:tr>
    </w:tbl>
    <w:p w:rsidR="00AA18CA" w:rsidRPr="00AA18CA" w:rsidRDefault="00AA18CA" w:rsidP="00AA18CA">
      <w:pPr>
        <w:pStyle w:val="PargrafodaLista"/>
        <w:spacing w:line="276" w:lineRule="auto"/>
        <w:ind w:left="0"/>
        <w:jc w:val="both"/>
        <w:rPr>
          <w:rFonts w:ascii="Arial" w:hAnsi="Arial" w:cs="Arial"/>
          <w:sz w:val="12"/>
          <w:szCs w:val="12"/>
          <w:shd w:val="clear" w:color="auto" w:fill="FFFFFF"/>
        </w:rPr>
      </w:pPr>
    </w:p>
    <w:p w:rsidR="00CC6F87" w:rsidRPr="00416AD5" w:rsidRDefault="00CC6F87" w:rsidP="00416AD5">
      <w:pPr>
        <w:pStyle w:val="PargrafodaLista"/>
        <w:numPr>
          <w:ilvl w:val="1"/>
          <w:numId w:val="32"/>
        </w:numPr>
        <w:spacing w:line="276" w:lineRule="auto"/>
        <w:ind w:left="0" w:firstLine="0"/>
        <w:jc w:val="both"/>
        <w:rPr>
          <w:rFonts w:ascii="Arial" w:hAnsi="Arial" w:cs="Arial"/>
          <w:sz w:val="22"/>
          <w:szCs w:val="22"/>
          <w:shd w:val="clear" w:color="auto" w:fill="FFFFFF"/>
        </w:rPr>
      </w:pPr>
      <w:r w:rsidRPr="00416AD5">
        <w:rPr>
          <w:rFonts w:ascii="Arial" w:hAnsi="Arial" w:cs="Arial"/>
          <w:sz w:val="22"/>
          <w:szCs w:val="22"/>
          <w:shd w:val="clear" w:color="auto" w:fill="FFFFFF"/>
        </w:rPr>
        <w:t xml:space="preserve">Comete infração administrativa, nos termos da Lei nº 10.520, de 2002, o licitante/adjudicatário que: </w:t>
      </w:r>
    </w:p>
    <w:p w:rsidR="00993DDC" w:rsidRPr="00416AD5" w:rsidRDefault="00E623DF" w:rsidP="00416AD5">
      <w:pPr>
        <w:pStyle w:val="PargrafodaLista"/>
        <w:numPr>
          <w:ilvl w:val="2"/>
          <w:numId w:val="33"/>
        </w:numPr>
        <w:autoSpaceDE w:val="0"/>
        <w:snapToGrid w:val="0"/>
        <w:spacing w:line="276" w:lineRule="auto"/>
        <w:ind w:left="0" w:firstLine="0"/>
        <w:jc w:val="both"/>
        <w:rPr>
          <w:rFonts w:ascii="Arial" w:hAnsi="Arial" w:cs="Arial"/>
          <w:sz w:val="22"/>
          <w:szCs w:val="22"/>
          <w:shd w:val="clear" w:color="auto" w:fill="FFFFFF"/>
        </w:rPr>
      </w:pPr>
      <w:r w:rsidRPr="00416AD5">
        <w:rPr>
          <w:rFonts w:ascii="Arial" w:hAnsi="Arial" w:cs="Arial"/>
          <w:sz w:val="22"/>
          <w:szCs w:val="22"/>
          <w:shd w:val="clear" w:color="auto" w:fill="FFFFFF"/>
        </w:rPr>
        <w:t xml:space="preserve"> </w:t>
      </w:r>
      <w:proofErr w:type="gramStart"/>
      <w:r w:rsidR="00CC6F87" w:rsidRPr="00416AD5">
        <w:rPr>
          <w:rFonts w:ascii="Arial" w:hAnsi="Arial" w:cs="Arial"/>
          <w:sz w:val="22"/>
          <w:szCs w:val="22"/>
          <w:shd w:val="clear" w:color="auto" w:fill="FFFFFF"/>
        </w:rPr>
        <w:t>não</w:t>
      </w:r>
      <w:proofErr w:type="gramEnd"/>
      <w:r w:rsidR="00CC6F87" w:rsidRPr="00416AD5">
        <w:rPr>
          <w:rFonts w:ascii="Arial" w:hAnsi="Arial" w:cs="Arial"/>
          <w:sz w:val="22"/>
          <w:szCs w:val="22"/>
          <w:shd w:val="clear" w:color="auto" w:fill="FFFFFF"/>
        </w:rPr>
        <w:t xml:space="preserve"> assinar o termo de contrato</w:t>
      </w:r>
      <w:r w:rsidR="009E05B3" w:rsidRPr="00416AD5">
        <w:rPr>
          <w:rFonts w:ascii="Arial" w:hAnsi="Arial" w:cs="Arial"/>
          <w:sz w:val="22"/>
          <w:szCs w:val="22"/>
          <w:shd w:val="clear" w:color="auto" w:fill="FFFFFF"/>
        </w:rPr>
        <w:t xml:space="preserve"> </w:t>
      </w:r>
      <w:r w:rsidR="00CC6F87" w:rsidRPr="00416AD5">
        <w:rPr>
          <w:rFonts w:ascii="Arial" w:hAnsi="Arial" w:cs="Arial"/>
          <w:sz w:val="22"/>
          <w:szCs w:val="22"/>
          <w:shd w:val="clear" w:color="auto" w:fill="FFFFFF"/>
        </w:rPr>
        <w:t>ou aceitar/retirar o instrumento equivalente, quando convocado dentro do prazo de validade da proposta;</w:t>
      </w:r>
    </w:p>
    <w:p w:rsidR="00CC6F87" w:rsidRPr="00416AD5" w:rsidRDefault="00CC6F87" w:rsidP="00416AD5">
      <w:pPr>
        <w:pStyle w:val="PargrafodaLista"/>
        <w:numPr>
          <w:ilvl w:val="2"/>
          <w:numId w:val="33"/>
        </w:numPr>
        <w:autoSpaceDE w:val="0"/>
        <w:snapToGrid w:val="0"/>
        <w:spacing w:line="276" w:lineRule="auto"/>
        <w:jc w:val="both"/>
        <w:rPr>
          <w:rFonts w:ascii="Arial" w:hAnsi="Arial" w:cs="Arial"/>
          <w:sz w:val="22"/>
          <w:szCs w:val="22"/>
          <w:shd w:val="clear" w:color="auto" w:fill="FFFFFF"/>
        </w:rPr>
      </w:pPr>
      <w:proofErr w:type="gramStart"/>
      <w:r w:rsidRPr="00416AD5">
        <w:rPr>
          <w:rFonts w:ascii="Arial" w:hAnsi="Arial" w:cs="Arial"/>
          <w:sz w:val="22"/>
          <w:szCs w:val="22"/>
          <w:shd w:val="clear" w:color="auto" w:fill="FFFFFF"/>
        </w:rPr>
        <w:t>apresentar</w:t>
      </w:r>
      <w:proofErr w:type="gramEnd"/>
      <w:r w:rsidRPr="00416AD5">
        <w:rPr>
          <w:rFonts w:ascii="Arial" w:hAnsi="Arial" w:cs="Arial"/>
          <w:sz w:val="22"/>
          <w:szCs w:val="22"/>
          <w:shd w:val="clear" w:color="auto" w:fill="FFFFFF"/>
        </w:rPr>
        <w:t xml:space="preserve"> documentação falsa;</w:t>
      </w:r>
    </w:p>
    <w:p w:rsidR="00B348AD" w:rsidRPr="00672AEB" w:rsidRDefault="00E623DF" w:rsidP="00416AD5">
      <w:pPr>
        <w:numPr>
          <w:ilvl w:val="2"/>
          <w:numId w:val="33"/>
        </w:numPr>
        <w:autoSpaceDE w:val="0"/>
        <w:snapToGrid w:val="0"/>
        <w:spacing w:line="276" w:lineRule="auto"/>
        <w:ind w:left="709" w:hanging="709"/>
        <w:jc w:val="both"/>
        <w:rPr>
          <w:rFonts w:ascii="Arial" w:hAnsi="Arial" w:cs="Arial"/>
          <w:sz w:val="22"/>
          <w:szCs w:val="22"/>
          <w:shd w:val="clear" w:color="auto" w:fill="FFFFFF"/>
        </w:rPr>
      </w:pPr>
      <w:r>
        <w:rPr>
          <w:rFonts w:ascii="Arial" w:hAnsi="Arial" w:cs="Arial"/>
          <w:sz w:val="22"/>
          <w:szCs w:val="22"/>
          <w:shd w:val="clear" w:color="auto" w:fill="FFFFFF"/>
        </w:rPr>
        <w:t xml:space="preserve"> </w:t>
      </w:r>
      <w:proofErr w:type="gramStart"/>
      <w:r w:rsidR="00CC6F87" w:rsidRPr="00DA1B84">
        <w:rPr>
          <w:rFonts w:ascii="Arial" w:hAnsi="Arial" w:cs="Arial"/>
          <w:sz w:val="22"/>
          <w:szCs w:val="22"/>
          <w:shd w:val="clear" w:color="auto" w:fill="FFFFFF"/>
        </w:rPr>
        <w:t>deixar</w:t>
      </w:r>
      <w:proofErr w:type="gramEnd"/>
      <w:r w:rsidR="00CC6F87" w:rsidRPr="00DA1B84">
        <w:rPr>
          <w:rFonts w:ascii="Arial" w:hAnsi="Arial" w:cs="Arial"/>
          <w:sz w:val="22"/>
          <w:szCs w:val="22"/>
          <w:shd w:val="clear" w:color="auto" w:fill="FFFFFF"/>
        </w:rPr>
        <w:t xml:space="preserve"> de entregar os documentos exigidos no certame;</w:t>
      </w:r>
    </w:p>
    <w:p w:rsidR="00CC6F87" w:rsidRPr="00DA1B84" w:rsidRDefault="00E623DF" w:rsidP="00416AD5">
      <w:pPr>
        <w:numPr>
          <w:ilvl w:val="2"/>
          <w:numId w:val="33"/>
        </w:numPr>
        <w:autoSpaceDE w:val="0"/>
        <w:snapToGrid w:val="0"/>
        <w:spacing w:line="276" w:lineRule="auto"/>
        <w:ind w:left="709" w:hanging="709"/>
        <w:jc w:val="both"/>
        <w:rPr>
          <w:rFonts w:ascii="Arial" w:hAnsi="Arial" w:cs="Arial"/>
          <w:sz w:val="22"/>
          <w:szCs w:val="22"/>
          <w:shd w:val="clear" w:color="auto" w:fill="FFFFFF"/>
        </w:rPr>
      </w:pPr>
      <w:r>
        <w:rPr>
          <w:rFonts w:ascii="Arial" w:hAnsi="Arial" w:cs="Arial"/>
          <w:sz w:val="22"/>
          <w:szCs w:val="22"/>
        </w:rPr>
        <w:t xml:space="preserve"> </w:t>
      </w:r>
      <w:proofErr w:type="gramStart"/>
      <w:r w:rsidR="00CC6F87" w:rsidRPr="00DA1B84">
        <w:rPr>
          <w:rFonts w:ascii="Arial" w:hAnsi="Arial" w:cs="Arial"/>
          <w:sz w:val="22"/>
          <w:szCs w:val="22"/>
        </w:rPr>
        <w:t>ensejar</w:t>
      </w:r>
      <w:proofErr w:type="gramEnd"/>
      <w:r w:rsidR="00CC6F87" w:rsidRPr="00DA1B84">
        <w:rPr>
          <w:rFonts w:ascii="Arial" w:hAnsi="Arial" w:cs="Arial"/>
          <w:sz w:val="22"/>
          <w:szCs w:val="22"/>
        </w:rPr>
        <w:t xml:space="preserve"> o retardamento da execução do objeto;</w:t>
      </w:r>
    </w:p>
    <w:p w:rsidR="00CC6F87" w:rsidRPr="00DA1B84" w:rsidRDefault="00E623DF" w:rsidP="00416AD5">
      <w:pPr>
        <w:numPr>
          <w:ilvl w:val="2"/>
          <w:numId w:val="33"/>
        </w:numPr>
        <w:tabs>
          <w:tab w:val="left" w:pos="709"/>
        </w:tabs>
        <w:autoSpaceDE w:val="0"/>
        <w:snapToGrid w:val="0"/>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 </w:t>
      </w:r>
      <w:proofErr w:type="gramStart"/>
      <w:r w:rsidR="00CC6F87" w:rsidRPr="00DA1B84">
        <w:rPr>
          <w:rFonts w:ascii="Arial" w:hAnsi="Arial" w:cs="Arial"/>
          <w:sz w:val="22"/>
          <w:szCs w:val="22"/>
          <w:shd w:val="clear" w:color="auto" w:fill="FFFFFF"/>
        </w:rPr>
        <w:t>não</w:t>
      </w:r>
      <w:proofErr w:type="gramEnd"/>
      <w:r w:rsidR="00CC6F87" w:rsidRPr="00DA1B84">
        <w:rPr>
          <w:rFonts w:ascii="Arial" w:hAnsi="Arial" w:cs="Arial"/>
          <w:sz w:val="22"/>
          <w:szCs w:val="22"/>
          <w:shd w:val="clear" w:color="auto" w:fill="FFFFFF"/>
        </w:rPr>
        <w:t xml:space="preserve"> mantiver a proposta;</w:t>
      </w:r>
    </w:p>
    <w:p w:rsidR="00CC6F87" w:rsidRPr="00DA1B84" w:rsidRDefault="00AA18CA" w:rsidP="00416AD5">
      <w:pPr>
        <w:numPr>
          <w:ilvl w:val="2"/>
          <w:numId w:val="33"/>
        </w:numPr>
        <w:autoSpaceDE w:val="0"/>
        <w:snapToGrid w:val="0"/>
        <w:spacing w:line="276" w:lineRule="auto"/>
        <w:ind w:left="709" w:hanging="709"/>
        <w:jc w:val="both"/>
        <w:rPr>
          <w:rFonts w:ascii="Arial" w:hAnsi="Arial" w:cs="Arial"/>
          <w:sz w:val="22"/>
          <w:szCs w:val="22"/>
          <w:shd w:val="clear" w:color="auto" w:fill="FFFFFF"/>
        </w:rPr>
      </w:pPr>
      <w:r>
        <w:rPr>
          <w:rFonts w:ascii="Arial" w:hAnsi="Arial" w:cs="Arial"/>
          <w:sz w:val="22"/>
          <w:szCs w:val="22"/>
          <w:shd w:val="clear" w:color="auto" w:fill="FFFFFF"/>
        </w:rPr>
        <w:t xml:space="preserve"> </w:t>
      </w:r>
      <w:proofErr w:type="gramStart"/>
      <w:r w:rsidR="00CC6F87" w:rsidRPr="00DA1B84">
        <w:rPr>
          <w:rFonts w:ascii="Arial" w:hAnsi="Arial" w:cs="Arial"/>
          <w:sz w:val="22"/>
          <w:szCs w:val="22"/>
          <w:shd w:val="clear" w:color="auto" w:fill="FFFFFF"/>
        </w:rPr>
        <w:t>cometer</w:t>
      </w:r>
      <w:proofErr w:type="gramEnd"/>
      <w:r w:rsidR="00CC6F87" w:rsidRPr="00DA1B84">
        <w:rPr>
          <w:rFonts w:ascii="Arial" w:hAnsi="Arial" w:cs="Arial"/>
          <w:sz w:val="22"/>
          <w:szCs w:val="22"/>
          <w:shd w:val="clear" w:color="auto" w:fill="FFFFFF"/>
        </w:rPr>
        <w:t xml:space="preserve"> fraude fiscal;</w:t>
      </w:r>
    </w:p>
    <w:p w:rsidR="004907FA" w:rsidRPr="004907FA" w:rsidRDefault="00CC6F87" w:rsidP="00416AD5">
      <w:pPr>
        <w:numPr>
          <w:ilvl w:val="2"/>
          <w:numId w:val="33"/>
        </w:numPr>
        <w:autoSpaceDE w:val="0"/>
        <w:snapToGrid w:val="0"/>
        <w:spacing w:line="276" w:lineRule="auto"/>
        <w:ind w:left="851" w:hanging="851"/>
        <w:jc w:val="both"/>
        <w:rPr>
          <w:rFonts w:ascii="Arial" w:hAnsi="Arial" w:cs="Arial"/>
          <w:sz w:val="22"/>
          <w:szCs w:val="22"/>
          <w:shd w:val="clear" w:color="auto" w:fill="FFFFFF"/>
        </w:rPr>
      </w:pPr>
      <w:proofErr w:type="gramStart"/>
      <w:r w:rsidRPr="00DA1B84">
        <w:rPr>
          <w:rFonts w:ascii="Arial" w:hAnsi="Arial" w:cs="Arial"/>
          <w:sz w:val="22"/>
          <w:szCs w:val="22"/>
          <w:shd w:val="clear" w:color="auto" w:fill="FFFFFF"/>
        </w:rPr>
        <w:t>comportar</w:t>
      </w:r>
      <w:proofErr w:type="gramEnd"/>
      <w:r w:rsidRPr="00DA1B84">
        <w:rPr>
          <w:rFonts w:ascii="Arial" w:hAnsi="Arial" w:cs="Arial"/>
          <w:sz w:val="22"/>
          <w:szCs w:val="22"/>
          <w:shd w:val="clear" w:color="auto" w:fill="FFFFFF"/>
        </w:rPr>
        <w:t>-se de modo inidôneo;</w:t>
      </w:r>
    </w:p>
    <w:p w:rsidR="006E1B4C" w:rsidRPr="004907FA" w:rsidRDefault="006E1B4C" w:rsidP="00416AD5">
      <w:pPr>
        <w:pStyle w:val="PargrafodaLista"/>
        <w:numPr>
          <w:ilvl w:val="1"/>
          <w:numId w:val="33"/>
        </w:numPr>
        <w:tabs>
          <w:tab w:val="left" w:pos="0"/>
        </w:tabs>
        <w:spacing w:before="120" w:after="120" w:line="276" w:lineRule="auto"/>
        <w:ind w:left="0" w:firstLine="0"/>
        <w:jc w:val="both"/>
        <w:rPr>
          <w:rFonts w:ascii="Arial" w:hAnsi="Arial" w:cs="Arial"/>
          <w:color w:val="000000"/>
          <w:sz w:val="22"/>
          <w:szCs w:val="22"/>
        </w:rPr>
      </w:pPr>
      <w:r w:rsidRPr="004907FA">
        <w:rPr>
          <w:rFonts w:ascii="Arial" w:hAnsi="Arial" w:cs="Arial"/>
          <w:color w:val="000000"/>
          <w:sz w:val="22"/>
          <w:szCs w:val="22"/>
        </w:rPr>
        <w:t xml:space="preserve">As sanções do item acima também se aplicam aos integrantes do cadastro de reserva, em pregão para registro de preços que, convocados, não honrarem o compromisso assumido injustificadamente. </w:t>
      </w:r>
    </w:p>
    <w:p w:rsidR="00FF5475" w:rsidRPr="00FF5475" w:rsidRDefault="00FF5475" w:rsidP="00FF5475">
      <w:pPr>
        <w:pStyle w:val="PargrafodaLista"/>
        <w:tabs>
          <w:tab w:val="left" w:pos="0"/>
        </w:tabs>
        <w:spacing w:before="120" w:after="120" w:line="276" w:lineRule="auto"/>
        <w:ind w:left="0"/>
        <w:jc w:val="both"/>
        <w:rPr>
          <w:rFonts w:ascii="Arial" w:hAnsi="Arial" w:cs="Arial"/>
          <w:color w:val="000000"/>
          <w:sz w:val="10"/>
          <w:szCs w:val="10"/>
        </w:rPr>
      </w:pPr>
    </w:p>
    <w:p w:rsidR="009E05B3" w:rsidRPr="00DA1B84" w:rsidRDefault="00CC6F87" w:rsidP="00416AD5">
      <w:pPr>
        <w:pStyle w:val="PargrafodaLista"/>
        <w:numPr>
          <w:ilvl w:val="1"/>
          <w:numId w:val="33"/>
        </w:numPr>
        <w:spacing w:before="120" w:after="120" w:line="276" w:lineRule="auto"/>
        <w:ind w:left="709" w:hanging="709"/>
        <w:jc w:val="both"/>
        <w:rPr>
          <w:rFonts w:ascii="Arial" w:hAnsi="Arial" w:cs="Arial"/>
          <w:sz w:val="22"/>
          <w:szCs w:val="22"/>
          <w:shd w:val="clear" w:color="auto" w:fill="FFFFFF"/>
        </w:rPr>
      </w:pPr>
      <w:r w:rsidRPr="00DA1B84">
        <w:rPr>
          <w:rFonts w:ascii="Arial" w:hAnsi="Arial" w:cs="Arial"/>
          <w:sz w:val="22"/>
          <w:szCs w:val="22"/>
          <w:shd w:val="clear" w:color="auto" w:fill="FFFFFF"/>
        </w:rPr>
        <w:lastRenderedPageBreak/>
        <w:t xml:space="preserve">Considera-se comportamento inidôneo, entre outros, </w:t>
      </w:r>
    </w:p>
    <w:p w:rsidR="00FF5475" w:rsidRPr="00616B66" w:rsidRDefault="00E623DF" w:rsidP="00416AD5">
      <w:pPr>
        <w:pStyle w:val="PargrafodaLista"/>
        <w:numPr>
          <w:ilvl w:val="2"/>
          <w:numId w:val="33"/>
        </w:numPr>
        <w:spacing w:before="120" w:after="120" w:line="276" w:lineRule="auto"/>
        <w:ind w:left="0" w:firstLine="0"/>
        <w:jc w:val="both"/>
        <w:rPr>
          <w:rFonts w:ascii="Arial" w:hAnsi="Arial" w:cs="Arial"/>
          <w:sz w:val="22"/>
          <w:szCs w:val="22"/>
          <w:shd w:val="clear" w:color="auto" w:fill="FFFFFF"/>
        </w:rPr>
      </w:pPr>
      <w:r>
        <w:rPr>
          <w:rFonts w:ascii="Arial" w:hAnsi="Arial" w:cs="Arial"/>
          <w:sz w:val="22"/>
          <w:szCs w:val="22"/>
          <w:shd w:val="clear" w:color="auto" w:fill="FFFFFF"/>
        </w:rPr>
        <w:t xml:space="preserve"> </w:t>
      </w:r>
      <w:proofErr w:type="gramStart"/>
      <w:r w:rsidR="00CC6F87" w:rsidRPr="00DA1B84">
        <w:rPr>
          <w:rFonts w:ascii="Arial" w:hAnsi="Arial" w:cs="Arial"/>
          <w:sz w:val="22"/>
          <w:szCs w:val="22"/>
          <w:shd w:val="clear" w:color="auto" w:fill="FFFFFF"/>
        </w:rPr>
        <w:t>a</w:t>
      </w:r>
      <w:proofErr w:type="gramEnd"/>
      <w:r w:rsidR="00CC6F87" w:rsidRPr="00DA1B84">
        <w:rPr>
          <w:rFonts w:ascii="Arial" w:hAnsi="Arial" w:cs="Arial"/>
          <w:sz w:val="22"/>
          <w:szCs w:val="22"/>
          <w:shd w:val="clear" w:color="auto" w:fill="FFFFFF"/>
        </w:rPr>
        <w:t xml:space="preserve"> declaração falsa quanto às condições de participação, quanto ao enquadramento como ME/EPP ou o conluio entre os licitantes, em qualquer momento da licitação, mesmo após o encerramento da fase de lances.</w:t>
      </w:r>
    </w:p>
    <w:p w:rsidR="00430FD9" w:rsidRPr="00DA1B84" w:rsidRDefault="00CC6F87" w:rsidP="00416AD5">
      <w:pPr>
        <w:pStyle w:val="PargrafodaLista"/>
        <w:numPr>
          <w:ilvl w:val="1"/>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O licitante/adjudicatário que cometer qualquer das infrações discriminadas nos subitens anteriores ficará sujeito, sem prejuízo da responsabilidade civil e criminal, às seguintes sanções:</w:t>
      </w:r>
    </w:p>
    <w:p w:rsidR="00676CA9" w:rsidRPr="004907FA" w:rsidRDefault="00CC6F87" w:rsidP="00416AD5">
      <w:pPr>
        <w:pStyle w:val="PargrafodaLista"/>
        <w:numPr>
          <w:ilvl w:val="2"/>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Advertência por faltas leves, assim entendidas como aquelas que não acarretarem prejuízos significativos ao objeto da contratação;</w:t>
      </w:r>
    </w:p>
    <w:p w:rsidR="00CC6F87" w:rsidRPr="00DA1B84" w:rsidRDefault="00CC6F87" w:rsidP="00416AD5">
      <w:pPr>
        <w:pStyle w:val="PargrafodaLista"/>
        <w:numPr>
          <w:ilvl w:val="2"/>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 xml:space="preserve">Multa de </w:t>
      </w:r>
      <w:r w:rsidR="009E05B3" w:rsidRPr="00DA1B84">
        <w:rPr>
          <w:rFonts w:ascii="Arial" w:hAnsi="Arial" w:cs="Arial"/>
          <w:sz w:val="22"/>
          <w:szCs w:val="22"/>
        </w:rPr>
        <w:t xml:space="preserve">multa de 10% </w:t>
      </w:r>
      <w:r w:rsidRPr="00DA1B84">
        <w:rPr>
          <w:rFonts w:ascii="Arial" w:hAnsi="Arial" w:cs="Arial"/>
          <w:sz w:val="22"/>
          <w:szCs w:val="22"/>
          <w:shd w:val="clear" w:color="auto" w:fill="FFFFFF"/>
        </w:rPr>
        <w:t>sobre o valor estimado do(s) item(s) prejudicado(s) pela conduta do licitante;</w:t>
      </w:r>
    </w:p>
    <w:p w:rsidR="00E84570" w:rsidRPr="00DA1B84" w:rsidRDefault="00E84570" w:rsidP="00416AD5">
      <w:pPr>
        <w:pStyle w:val="PargrafodaLista"/>
        <w:numPr>
          <w:ilvl w:val="2"/>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Suspensão de licitar e impedimento de contratar com o órgão, entidade ou unidade administrativa pela qual a Administração Pública opera e atua concretamente, pelo prazo de até dois anos;</w:t>
      </w:r>
    </w:p>
    <w:p w:rsidR="00117939" w:rsidRPr="00676CA9" w:rsidRDefault="00E84570" w:rsidP="00416AD5">
      <w:pPr>
        <w:pStyle w:val="PargrafodaLista"/>
        <w:numPr>
          <w:ilvl w:val="2"/>
          <w:numId w:val="33"/>
        </w:numPr>
        <w:tabs>
          <w:tab w:val="left" w:pos="0"/>
        </w:tabs>
        <w:spacing w:before="120" w:after="120" w:line="276" w:lineRule="auto"/>
        <w:ind w:left="851" w:hanging="851"/>
        <w:jc w:val="both"/>
        <w:rPr>
          <w:rFonts w:ascii="Arial" w:hAnsi="Arial" w:cs="Arial"/>
          <w:sz w:val="22"/>
          <w:szCs w:val="22"/>
          <w:shd w:val="clear" w:color="auto" w:fill="FFFFFF"/>
        </w:rPr>
      </w:pPr>
      <w:r w:rsidRPr="00DA1B84">
        <w:rPr>
          <w:rFonts w:ascii="Arial" w:hAnsi="Arial" w:cs="Arial"/>
          <w:sz w:val="22"/>
          <w:szCs w:val="22"/>
          <w:shd w:val="clear" w:color="auto" w:fill="FFFFFF"/>
        </w:rPr>
        <w:t>Impedimento de lici</w:t>
      </w:r>
      <w:r w:rsidR="009E05B3" w:rsidRPr="00DA1B84">
        <w:rPr>
          <w:rFonts w:ascii="Arial" w:hAnsi="Arial" w:cs="Arial"/>
          <w:sz w:val="22"/>
          <w:szCs w:val="22"/>
          <w:shd w:val="clear" w:color="auto" w:fill="FFFFFF"/>
        </w:rPr>
        <w:t>tar e de contratar com a União</w:t>
      </w:r>
      <w:proofErr w:type="gramStart"/>
      <w:r w:rsidR="009E05B3" w:rsidRPr="00DA1B84">
        <w:rPr>
          <w:rFonts w:ascii="Arial" w:hAnsi="Arial" w:cs="Arial"/>
          <w:sz w:val="22"/>
          <w:szCs w:val="22"/>
          <w:shd w:val="clear" w:color="auto" w:fill="FFFFFF"/>
        </w:rPr>
        <w:t xml:space="preserve"> </w:t>
      </w:r>
      <w:r w:rsidRPr="00DA1B84">
        <w:rPr>
          <w:rFonts w:ascii="Arial" w:hAnsi="Arial" w:cs="Arial"/>
          <w:sz w:val="22"/>
          <w:szCs w:val="22"/>
          <w:shd w:val="clear" w:color="auto" w:fill="FFFFFF"/>
        </w:rPr>
        <w:t xml:space="preserve"> </w:t>
      </w:r>
      <w:proofErr w:type="gramEnd"/>
      <w:r w:rsidRPr="00DA1B84">
        <w:rPr>
          <w:rFonts w:ascii="Arial" w:hAnsi="Arial" w:cs="Arial"/>
          <w:sz w:val="22"/>
          <w:szCs w:val="22"/>
          <w:shd w:val="clear" w:color="auto" w:fill="FFFFFF"/>
        </w:rPr>
        <w:t>pelo prazo de até cinco anos;</w:t>
      </w:r>
    </w:p>
    <w:p w:rsidR="00117939" w:rsidRPr="00616B66" w:rsidRDefault="00E84570" w:rsidP="00416AD5">
      <w:pPr>
        <w:pStyle w:val="PargrafodaLista"/>
        <w:numPr>
          <w:ilvl w:val="1"/>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 xml:space="preserve">Declaração de inidoneidade para licitar ou contratar com a Administração Pública, enquanto perdurarem os motivos determinantes da punição ou até que seja promovida a </w:t>
      </w:r>
      <w:r w:rsidRPr="000553B7">
        <w:rPr>
          <w:rFonts w:ascii="Arial" w:hAnsi="Arial" w:cs="Arial"/>
          <w:sz w:val="22"/>
          <w:szCs w:val="22"/>
          <w:shd w:val="clear" w:color="auto" w:fill="FFFFFF"/>
        </w:rPr>
        <w:t>reabilitação perante a própria autoridade que aplicou a penalidade, que será concedida sempre que a Contratada ressarcir a Contratante pelos prejuízos causados;</w:t>
      </w:r>
    </w:p>
    <w:p w:rsidR="00CD1092" w:rsidRPr="00766063" w:rsidRDefault="00CC6F87" w:rsidP="00416AD5">
      <w:pPr>
        <w:pStyle w:val="PargrafodaLista"/>
        <w:numPr>
          <w:ilvl w:val="1"/>
          <w:numId w:val="33"/>
        </w:numPr>
        <w:spacing w:before="120" w:after="120" w:line="276" w:lineRule="auto"/>
        <w:ind w:left="709" w:hanging="709"/>
        <w:jc w:val="both"/>
        <w:rPr>
          <w:rFonts w:ascii="Arial" w:hAnsi="Arial" w:cs="Arial"/>
          <w:sz w:val="22"/>
          <w:szCs w:val="22"/>
          <w:shd w:val="clear" w:color="auto" w:fill="FFFFFF"/>
        </w:rPr>
      </w:pPr>
      <w:r w:rsidRPr="00DA1B84">
        <w:rPr>
          <w:rFonts w:ascii="Arial" w:hAnsi="Arial" w:cs="Arial"/>
          <w:sz w:val="22"/>
          <w:szCs w:val="22"/>
          <w:shd w:val="clear" w:color="auto" w:fill="FFFFFF"/>
        </w:rPr>
        <w:t xml:space="preserve">A penalidade de multa pode ser aplicada cumulativamente com </w:t>
      </w:r>
      <w:r w:rsidR="00E84570" w:rsidRPr="00DA1B84">
        <w:rPr>
          <w:rFonts w:ascii="Arial" w:hAnsi="Arial" w:cs="Arial"/>
          <w:sz w:val="22"/>
          <w:szCs w:val="22"/>
          <w:shd w:val="clear" w:color="auto" w:fill="FFFFFF"/>
        </w:rPr>
        <w:t>as demais sanções.</w:t>
      </w:r>
    </w:p>
    <w:p w:rsidR="00CC6F87" w:rsidRPr="00DA1B84" w:rsidRDefault="00CC6F87" w:rsidP="00416AD5">
      <w:pPr>
        <w:pStyle w:val="PargrafodaLista"/>
        <w:numPr>
          <w:ilvl w:val="1"/>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rsidR="00CC6F87" w:rsidRPr="00CD1092" w:rsidRDefault="00CC6F87" w:rsidP="00416AD5">
      <w:pPr>
        <w:pStyle w:val="PargrafodaLista"/>
        <w:numPr>
          <w:ilvl w:val="1"/>
          <w:numId w:val="33"/>
        </w:numPr>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 xml:space="preserve">A aplicação de qualquer das penalidades previstas realizar-se-á em processo administrativo que assegurará o contraditório e a ampla defesa ao licitante/adjudicatário, </w:t>
      </w:r>
      <w:r w:rsidRPr="00CD1092">
        <w:rPr>
          <w:rFonts w:ascii="Arial" w:hAnsi="Arial" w:cs="Arial"/>
          <w:sz w:val="22"/>
          <w:szCs w:val="22"/>
          <w:shd w:val="clear" w:color="auto" w:fill="FFFFFF"/>
        </w:rPr>
        <w:t>observando-se o procedimento previsto na Lei nº 8.666, de 1993, e subsidiariamente na Lei nº 9.784, de 1999.</w:t>
      </w:r>
    </w:p>
    <w:p w:rsidR="00CC6F87" w:rsidRPr="00DA1B84" w:rsidRDefault="00CC6F87" w:rsidP="00416AD5">
      <w:pPr>
        <w:pStyle w:val="PargrafodaLista"/>
        <w:numPr>
          <w:ilvl w:val="1"/>
          <w:numId w:val="33"/>
        </w:numPr>
        <w:tabs>
          <w:tab w:val="left" w:pos="0"/>
        </w:tabs>
        <w:spacing w:before="120" w:after="120" w:line="276" w:lineRule="auto"/>
        <w:ind w:left="0" w:firstLine="0"/>
        <w:jc w:val="both"/>
        <w:rPr>
          <w:rFonts w:ascii="Arial" w:hAnsi="Arial" w:cs="Arial"/>
          <w:sz w:val="22"/>
          <w:szCs w:val="22"/>
          <w:shd w:val="clear" w:color="auto" w:fill="FFFFFF"/>
        </w:rPr>
      </w:pPr>
      <w:r w:rsidRPr="00DA1B84">
        <w:rPr>
          <w:rFonts w:ascii="Arial" w:hAnsi="Arial" w:cs="Arial"/>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616B66" w:rsidRPr="00672AEB" w:rsidRDefault="009E05B3" w:rsidP="00416AD5">
      <w:pPr>
        <w:pStyle w:val="Nivel01"/>
        <w:numPr>
          <w:ilvl w:val="1"/>
          <w:numId w:val="33"/>
        </w:numPr>
        <w:tabs>
          <w:tab w:val="clear" w:pos="567"/>
          <w:tab w:val="left" w:pos="142"/>
        </w:tabs>
        <w:spacing w:before="0" w:line="276" w:lineRule="auto"/>
        <w:ind w:left="0" w:firstLine="0"/>
        <w:rPr>
          <w:rFonts w:ascii="Arial" w:hAnsi="Arial" w:cs="Arial"/>
          <w:b w:val="0"/>
          <w:sz w:val="22"/>
          <w:szCs w:val="22"/>
        </w:rPr>
      </w:pPr>
      <w:r w:rsidRPr="00455511">
        <w:rPr>
          <w:rFonts w:ascii="Arial" w:hAnsi="Arial" w:cs="Arial"/>
          <w:b w:val="0"/>
          <w:sz w:val="22"/>
          <w:szCs w:val="22"/>
        </w:rPr>
        <w:t>As penalidades serão registradas no cadastro do contratado, quando for o caso.</w:t>
      </w:r>
    </w:p>
    <w:p w:rsidR="00117939" w:rsidRPr="00117939" w:rsidRDefault="00117939" w:rsidP="00117939">
      <w:pPr>
        <w:rPr>
          <w:sz w:val="10"/>
          <w:szCs w:val="10"/>
        </w:rPr>
      </w:pPr>
    </w:p>
    <w:p w:rsidR="00DB47E5" w:rsidRDefault="009E05B3" w:rsidP="00416AD5">
      <w:pPr>
        <w:pStyle w:val="Nivel01"/>
        <w:numPr>
          <w:ilvl w:val="1"/>
          <w:numId w:val="33"/>
        </w:numPr>
        <w:spacing w:before="0" w:line="276" w:lineRule="auto"/>
        <w:ind w:left="0" w:firstLine="0"/>
        <w:rPr>
          <w:rFonts w:ascii="Arial" w:hAnsi="Arial" w:cs="Arial"/>
          <w:b w:val="0"/>
          <w:sz w:val="22"/>
          <w:szCs w:val="22"/>
        </w:rPr>
      </w:pPr>
      <w:r w:rsidRPr="00DA1B84">
        <w:rPr>
          <w:rFonts w:ascii="Arial" w:hAnsi="Arial" w:cs="Arial"/>
          <w:sz w:val="22"/>
          <w:szCs w:val="22"/>
        </w:rPr>
        <w:t xml:space="preserve"> </w:t>
      </w:r>
      <w:r w:rsidRPr="00455511">
        <w:rPr>
          <w:rFonts w:ascii="Arial" w:hAnsi="Arial" w:cs="Arial"/>
          <w:b w:val="0"/>
          <w:sz w:val="22"/>
          <w:szCs w:val="22"/>
        </w:rPr>
        <w:t>Nenhum pagamento será efetuado enquanto pendente de liquidação qualquer obrigação financeira que for imposta à contratada em virtude de penalidade ou inadimplência contratual.</w:t>
      </w:r>
    </w:p>
    <w:p w:rsidR="00117939" w:rsidRPr="00117939" w:rsidRDefault="00117939" w:rsidP="00117939">
      <w:pPr>
        <w:rPr>
          <w:sz w:val="10"/>
          <w:szCs w:val="10"/>
        </w:rPr>
      </w:pPr>
    </w:p>
    <w:tbl>
      <w:tblPr>
        <w:tblStyle w:val="Tabelacomgrade"/>
        <w:tblW w:w="0" w:type="auto"/>
        <w:shd w:val="clear" w:color="auto" w:fill="BFBFBF" w:themeFill="background1" w:themeFillShade="BF"/>
        <w:tblLook w:val="04A0"/>
      </w:tblPr>
      <w:tblGrid>
        <w:gridCol w:w="9205"/>
      </w:tblGrid>
      <w:tr w:rsidR="00117939" w:rsidRPr="00117939" w:rsidTr="00117939">
        <w:trPr>
          <w:trHeight w:val="454"/>
        </w:trPr>
        <w:tc>
          <w:tcPr>
            <w:tcW w:w="9205" w:type="dxa"/>
            <w:shd w:val="clear" w:color="auto" w:fill="BFBFBF" w:themeFill="background1" w:themeFillShade="BF"/>
            <w:vAlign w:val="center"/>
          </w:tcPr>
          <w:p w:rsidR="00117939" w:rsidRPr="00117939" w:rsidRDefault="00117939" w:rsidP="00416AD5">
            <w:pPr>
              <w:pStyle w:val="Nivel01"/>
              <w:numPr>
                <w:ilvl w:val="0"/>
                <w:numId w:val="33"/>
              </w:numPr>
              <w:tabs>
                <w:tab w:val="clear" w:pos="567"/>
                <w:tab w:val="left" w:pos="426"/>
              </w:tabs>
              <w:spacing w:before="0"/>
              <w:ind w:left="0" w:firstLine="0"/>
              <w:jc w:val="left"/>
              <w:rPr>
                <w:rFonts w:ascii="Arial" w:hAnsi="Arial" w:cs="Arial"/>
                <w:sz w:val="22"/>
                <w:szCs w:val="22"/>
              </w:rPr>
            </w:pPr>
            <w:r w:rsidRPr="00117939">
              <w:rPr>
                <w:rFonts w:ascii="Arial" w:hAnsi="Arial" w:cs="Arial"/>
                <w:sz w:val="22"/>
                <w:szCs w:val="22"/>
              </w:rPr>
              <w:t>DA IMPUGNAÇÃO AO EDITAL E DO PEDIDO DE ESCLARECIMENTO</w:t>
            </w:r>
          </w:p>
        </w:tc>
      </w:tr>
    </w:tbl>
    <w:p w:rsidR="00117939" w:rsidRPr="00117939" w:rsidRDefault="00117939" w:rsidP="00117939">
      <w:pPr>
        <w:pStyle w:val="PargrafodaLista"/>
        <w:spacing w:after="120" w:line="276" w:lineRule="auto"/>
        <w:ind w:left="0"/>
        <w:jc w:val="both"/>
        <w:rPr>
          <w:rFonts w:ascii="Arial" w:hAnsi="Arial" w:cs="Arial"/>
          <w:color w:val="000000"/>
          <w:sz w:val="10"/>
          <w:szCs w:val="10"/>
        </w:rPr>
      </w:pPr>
    </w:p>
    <w:p w:rsidR="00CA24FB" w:rsidRDefault="006E1B4C" w:rsidP="00416AD5">
      <w:pPr>
        <w:pStyle w:val="PargrafodaLista"/>
        <w:numPr>
          <w:ilvl w:val="1"/>
          <w:numId w:val="33"/>
        </w:numPr>
        <w:spacing w:after="120" w:line="276" w:lineRule="auto"/>
        <w:ind w:left="0" w:firstLine="0"/>
        <w:jc w:val="both"/>
        <w:rPr>
          <w:rFonts w:ascii="Arial" w:hAnsi="Arial" w:cs="Arial"/>
          <w:color w:val="000000"/>
          <w:sz w:val="22"/>
          <w:szCs w:val="22"/>
        </w:rPr>
      </w:pPr>
      <w:r w:rsidRPr="00455511">
        <w:rPr>
          <w:rFonts w:ascii="Arial" w:hAnsi="Arial" w:cs="Arial"/>
          <w:sz w:val="22"/>
          <w:szCs w:val="22"/>
        </w:rPr>
        <w:t xml:space="preserve">Até </w:t>
      </w:r>
      <w:r w:rsidRPr="00455511">
        <w:rPr>
          <w:rFonts w:ascii="Arial" w:hAnsi="Arial" w:cs="Arial"/>
          <w:color w:val="000000"/>
          <w:sz w:val="22"/>
          <w:szCs w:val="22"/>
        </w:rPr>
        <w:t>03 (três)</w:t>
      </w:r>
      <w:r w:rsidR="000066C8" w:rsidRPr="00455511">
        <w:rPr>
          <w:rFonts w:ascii="Arial" w:hAnsi="Arial" w:cs="Arial"/>
          <w:color w:val="000000"/>
          <w:sz w:val="22"/>
          <w:szCs w:val="22"/>
        </w:rPr>
        <w:t xml:space="preserve"> dias</w:t>
      </w:r>
      <w:r w:rsidR="00CA24FB" w:rsidRPr="00455511">
        <w:rPr>
          <w:rFonts w:ascii="Arial" w:hAnsi="Arial" w:cs="Arial"/>
          <w:color w:val="000000"/>
          <w:sz w:val="22"/>
          <w:szCs w:val="22"/>
        </w:rPr>
        <w:t xml:space="preserve"> úteis antes da data designada para a abertura da sessão pública, qualquer pessoa poderá impugnar este Edital.</w:t>
      </w:r>
    </w:p>
    <w:p w:rsidR="00117939" w:rsidRPr="00117939" w:rsidRDefault="00117939" w:rsidP="00117939">
      <w:pPr>
        <w:pStyle w:val="PargrafodaLista"/>
        <w:spacing w:after="120" w:line="276" w:lineRule="auto"/>
        <w:ind w:left="0"/>
        <w:jc w:val="both"/>
        <w:rPr>
          <w:rFonts w:ascii="Arial" w:hAnsi="Arial" w:cs="Arial"/>
          <w:color w:val="000000"/>
          <w:sz w:val="10"/>
          <w:szCs w:val="10"/>
        </w:rPr>
      </w:pPr>
    </w:p>
    <w:p w:rsidR="00CA24FB" w:rsidRDefault="00CA24FB" w:rsidP="00416AD5">
      <w:pPr>
        <w:pStyle w:val="PargrafodaLista"/>
        <w:numPr>
          <w:ilvl w:val="1"/>
          <w:numId w:val="33"/>
        </w:numPr>
        <w:spacing w:line="276" w:lineRule="auto"/>
        <w:ind w:left="0" w:firstLine="0"/>
        <w:contextualSpacing w:val="0"/>
        <w:jc w:val="both"/>
        <w:rPr>
          <w:rFonts w:ascii="Arial" w:hAnsi="Arial" w:cs="Arial"/>
          <w:sz w:val="22"/>
          <w:szCs w:val="22"/>
        </w:rPr>
      </w:pPr>
      <w:r w:rsidRPr="00DA1B84">
        <w:rPr>
          <w:rFonts w:ascii="Arial" w:hAnsi="Arial" w:cs="Arial"/>
          <w:color w:val="000000"/>
          <w:sz w:val="22"/>
          <w:szCs w:val="22"/>
        </w:rPr>
        <w:t xml:space="preserve">A impugnação poderá ser realizada por forma eletrônica, pelo e-mail </w:t>
      </w:r>
      <w:r w:rsidR="009E05B3" w:rsidRPr="00455511">
        <w:rPr>
          <w:rFonts w:ascii="Arial" w:hAnsi="Arial" w:cs="Arial"/>
          <w:sz w:val="22"/>
          <w:szCs w:val="22"/>
        </w:rPr>
        <w:t>licitacao.prefeituravg@gmail.com</w:t>
      </w:r>
      <w:r w:rsidRPr="00455511">
        <w:rPr>
          <w:rFonts w:ascii="Arial" w:hAnsi="Arial" w:cs="Arial"/>
          <w:sz w:val="22"/>
          <w:szCs w:val="22"/>
        </w:rPr>
        <w:t xml:space="preserve">, </w:t>
      </w:r>
      <w:r w:rsidR="00455511" w:rsidRPr="00455511">
        <w:rPr>
          <w:rFonts w:ascii="Arial" w:hAnsi="Arial" w:cs="Arial"/>
          <w:sz w:val="22"/>
          <w:szCs w:val="22"/>
        </w:rPr>
        <w:t xml:space="preserve">em campo próprio do </w:t>
      </w:r>
      <w:r w:rsidR="005F62BD" w:rsidRPr="00455511">
        <w:rPr>
          <w:rFonts w:ascii="Arial" w:hAnsi="Arial" w:cs="Arial"/>
          <w:sz w:val="22"/>
          <w:szCs w:val="22"/>
        </w:rPr>
        <w:t xml:space="preserve">Sistema Portal de Compras </w:t>
      </w:r>
      <w:r w:rsidR="00455511" w:rsidRPr="00455511">
        <w:rPr>
          <w:rFonts w:ascii="Arial" w:hAnsi="Arial" w:cs="Arial"/>
          <w:sz w:val="22"/>
          <w:szCs w:val="22"/>
        </w:rPr>
        <w:t xml:space="preserve">Públicas no endereço eletrônico </w:t>
      </w:r>
      <w:r w:rsidR="005F62BD" w:rsidRPr="00455511">
        <w:rPr>
          <w:rFonts w:ascii="Arial" w:hAnsi="Arial" w:cs="Arial"/>
          <w:sz w:val="22"/>
          <w:szCs w:val="22"/>
        </w:rPr>
        <w:t xml:space="preserve">www.portaldecompraspublicas.com.br. </w:t>
      </w:r>
      <w:r w:rsidRPr="00455511">
        <w:rPr>
          <w:rFonts w:ascii="Arial" w:hAnsi="Arial" w:cs="Arial"/>
          <w:sz w:val="22"/>
          <w:szCs w:val="22"/>
        </w:rPr>
        <w:t xml:space="preserve">ou por petição dirigida ou protocolada no endereço </w:t>
      </w:r>
      <w:r w:rsidR="009E05B3" w:rsidRPr="00455511">
        <w:rPr>
          <w:rFonts w:ascii="Arial" w:hAnsi="Arial" w:cs="Arial"/>
          <w:sz w:val="22"/>
          <w:szCs w:val="22"/>
        </w:rPr>
        <w:t xml:space="preserve">Avenida João </w:t>
      </w:r>
      <w:proofErr w:type="spellStart"/>
      <w:r w:rsidR="009E05B3" w:rsidRPr="00455511">
        <w:rPr>
          <w:rFonts w:ascii="Arial" w:hAnsi="Arial" w:cs="Arial"/>
          <w:sz w:val="22"/>
          <w:szCs w:val="22"/>
        </w:rPr>
        <w:t>Amann</w:t>
      </w:r>
      <w:proofErr w:type="spellEnd"/>
      <w:r w:rsidR="009E05B3" w:rsidRPr="00455511">
        <w:rPr>
          <w:rFonts w:ascii="Arial" w:hAnsi="Arial" w:cs="Arial"/>
          <w:sz w:val="22"/>
          <w:szCs w:val="22"/>
        </w:rPr>
        <w:t xml:space="preserve">, nº 690, Bairro </w:t>
      </w:r>
      <w:proofErr w:type="gramStart"/>
      <w:r w:rsidR="009E05B3" w:rsidRPr="00455511">
        <w:rPr>
          <w:rFonts w:ascii="Arial" w:hAnsi="Arial" w:cs="Arial"/>
          <w:sz w:val="22"/>
          <w:szCs w:val="22"/>
        </w:rPr>
        <w:t>Centro ,</w:t>
      </w:r>
      <w:proofErr w:type="gramEnd"/>
      <w:r w:rsidR="009E05B3" w:rsidRPr="00455511">
        <w:rPr>
          <w:rFonts w:ascii="Arial" w:hAnsi="Arial" w:cs="Arial"/>
          <w:sz w:val="22"/>
          <w:szCs w:val="22"/>
        </w:rPr>
        <w:t xml:space="preserve"> Victor Graeff/RS</w:t>
      </w:r>
      <w:r w:rsidR="00117939">
        <w:rPr>
          <w:rFonts w:ascii="Arial" w:hAnsi="Arial" w:cs="Arial"/>
          <w:sz w:val="22"/>
          <w:szCs w:val="22"/>
        </w:rPr>
        <w:t>.</w:t>
      </w:r>
    </w:p>
    <w:p w:rsidR="00117939" w:rsidRPr="00117939" w:rsidRDefault="00117939" w:rsidP="00117939">
      <w:pPr>
        <w:pStyle w:val="PargrafodaLista"/>
        <w:spacing w:line="276" w:lineRule="auto"/>
        <w:ind w:left="0"/>
        <w:contextualSpacing w:val="0"/>
        <w:jc w:val="both"/>
        <w:rPr>
          <w:rFonts w:ascii="Arial" w:hAnsi="Arial" w:cs="Arial"/>
          <w:sz w:val="10"/>
          <w:szCs w:val="10"/>
        </w:rPr>
      </w:pPr>
    </w:p>
    <w:p w:rsidR="006E1B4C" w:rsidRPr="00DA1B84" w:rsidRDefault="006E1B4C" w:rsidP="00416AD5">
      <w:pPr>
        <w:pStyle w:val="PargrafodaLista"/>
        <w:numPr>
          <w:ilvl w:val="1"/>
          <w:numId w:val="33"/>
        </w:numPr>
        <w:spacing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lastRenderedPageBreak/>
        <w:t>Caberá ao Pregoeiro, auxiliado pelos responsáveis pela elabor</w:t>
      </w:r>
      <w:r w:rsidR="009E05B3" w:rsidRPr="00DA1B84">
        <w:rPr>
          <w:rFonts w:ascii="Arial" w:hAnsi="Arial" w:cs="Arial"/>
          <w:color w:val="000000"/>
          <w:sz w:val="22"/>
          <w:szCs w:val="22"/>
        </w:rPr>
        <w:t xml:space="preserve">ação deste Edital e seus anexos e pelo setor </w:t>
      </w:r>
      <w:r w:rsidR="00455511" w:rsidRPr="00DA1B84">
        <w:rPr>
          <w:rFonts w:ascii="Arial" w:hAnsi="Arial" w:cs="Arial"/>
          <w:color w:val="000000"/>
          <w:sz w:val="22"/>
          <w:szCs w:val="22"/>
        </w:rPr>
        <w:t>jurídico</w:t>
      </w:r>
      <w:r w:rsidRPr="00DA1B84">
        <w:rPr>
          <w:rFonts w:ascii="Arial" w:hAnsi="Arial" w:cs="Arial"/>
          <w:color w:val="000000"/>
          <w:sz w:val="22"/>
          <w:szCs w:val="22"/>
        </w:rPr>
        <w:t xml:space="preserve"> decidir sobre a impugnação no prazo de até dois dias úteis contados da data de recebimento da impugnação.</w:t>
      </w:r>
    </w:p>
    <w:p w:rsidR="00CA24FB" w:rsidRDefault="00CA24FB" w:rsidP="00416AD5">
      <w:pPr>
        <w:pStyle w:val="PargrafodaLista"/>
        <w:numPr>
          <w:ilvl w:val="1"/>
          <w:numId w:val="33"/>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Acolhida a impugnação, será definida e publicada nova data para a realização do certame.</w:t>
      </w:r>
    </w:p>
    <w:p w:rsidR="000553B7" w:rsidRPr="00676CA9" w:rsidRDefault="00CA24FB" w:rsidP="00416AD5">
      <w:pPr>
        <w:pStyle w:val="PargrafodaLista"/>
        <w:numPr>
          <w:ilvl w:val="1"/>
          <w:numId w:val="33"/>
        </w:numPr>
        <w:spacing w:before="120" w:after="120"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 xml:space="preserve">Os pedidos de esclarecimentos referentes a este processo licitatório deverão ser enviados ao </w:t>
      </w:r>
      <w:r w:rsidR="00C6162E" w:rsidRPr="00DA1B84">
        <w:rPr>
          <w:rFonts w:ascii="Arial" w:hAnsi="Arial" w:cs="Arial"/>
          <w:color w:val="000000"/>
          <w:sz w:val="22"/>
          <w:szCs w:val="22"/>
        </w:rPr>
        <w:t>Pregoeiro</w:t>
      </w:r>
      <w:r w:rsidRPr="00DA1B84">
        <w:rPr>
          <w:rFonts w:ascii="Arial" w:hAnsi="Arial" w:cs="Arial"/>
          <w:color w:val="000000"/>
          <w:sz w:val="22"/>
          <w:szCs w:val="22"/>
        </w:rPr>
        <w:t xml:space="preserve">, </w:t>
      </w:r>
      <w:r w:rsidR="00C31D10" w:rsidRPr="00C31D10">
        <w:rPr>
          <w:rFonts w:ascii="Arial" w:hAnsi="Arial" w:cs="Arial"/>
          <w:b/>
          <w:color w:val="000000"/>
          <w:sz w:val="22"/>
          <w:szCs w:val="22"/>
        </w:rPr>
        <w:t>ATÉ 03 (TRÊS) DIAS</w:t>
      </w:r>
      <w:r w:rsidR="00C31D10" w:rsidRPr="00DA1B84">
        <w:rPr>
          <w:rFonts w:ascii="Arial" w:hAnsi="Arial" w:cs="Arial"/>
          <w:color w:val="000000"/>
          <w:sz w:val="22"/>
          <w:szCs w:val="22"/>
        </w:rPr>
        <w:t xml:space="preserve"> </w:t>
      </w:r>
      <w:r w:rsidRPr="00DA1B84">
        <w:rPr>
          <w:rFonts w:ascii="Arial" w:hAnsi="Arial" w:cs="Arial"/>
          <w:color w:val="000000"/>
          <w:sz w:val="22"/>
          <w:szCs w:val="22"/>
        </w:rPr>
        <w:t xml:space="preserve">úteis anteriores à data designada para abertura da sessão pública, </w:t>
      </w:r>
      <w:r w:rsidRPr="00DA1B84">
        <w:rPr>
          <w:rFonts w:ascii="Arial" w:hAnsi="Arial" w:cs="Arial"/>
          <w:bCs/>
          <w:sz w:val="22"/>
          <w:szCs w:val="22"/>
          <w:lang w:eastAsia="en-US"/>
        </w:rPr>
        <w:t>exclusivamente por meio eletrônico via internet, no endereço indicado no Edital.</w:t>
      </w:r>
    </w:p>
    <w:p w:rsidR="00C31D10" w:rsidRPr="000553B7" w:rsidRDefault="00383CAA"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O pregoeiro responderá aos pedidos de esclarecimentos no prazo de </w:t>
      </w:r>
      <w:r w:rsidR="00C31D10" w:rsidRPr="00C31D10">
        <w:rPr>
          <w:rFonts w:ascii="Arial" w:hAnsi="Arial" w:cs="Arial"/>
          <w:b/>
          <w:color w:val="000000"/>
          <w:sz w:val="22"/>
          <w:szCs w:val="22"/>
        </w:rPr>
        <w:t>DOIS DIAS ÚTEIS</w:t>
      </w:r>
      <w:r w:rsidRPr="00DA1B84">
        <w:rPr>
          <w:rFonts w:ascii="Arial" w:hAnsi="Arial" w:cs="Arial"/>
          <w:color w:val="000000"/>
          <w:sz w:val="22"/>
          <w:szCs w:val="22"/>
        </w:rPr>
        <w:t>, contado da data de recebimento do pedido, e poderá requisitar subsídios formais aos responsáveis pela elaboração do edital e dos anexos.</w:t>
      </w:r>
    </w:p>
    <w:p w:rsidR="00CA24FB" w:rsidRPr="00DA1B84" w:rsidRDefault="00CA24FB" w:rsidP="00416AD5">
      <w:pPr>
        <w:pStyle w:val="PargrafodaLista"/>
        <w:numPr>
          <w:ilvl w:val="1"/>
          <w:numId w:val="33"/>
        </w:numPr>
        <w:spacing w:line="276" w:lineRule="auto"/>
        <w:ind w:left="0" w:firstLine="0"/>
        <w:contextualSpacing w:val="0"/>
        <w:jc w:val="both"/>
        <w:rPr>
          <w:rFonts w:ascii="Arial" w:hAnsi="Arial" w:cs="Arial"/>
          <w:color w:val="000000"/>
          <w:sz w:val="22"/>
          <w:szCs w:val="22"/>
        </w:rPr>
      </w:pPr>
      <w:r w:rsidRPr="00DA1B84">
        <w:rPr>
          <w:rFonts w:ascii="Arial" w:hAnsi="Arial" w:cs="Arial"/>
          <w:color w:val="000000"/>
          <w:sz w:val="22"/>
          <w:szCs w:val="22"/>
        </w:rPr>
        <w:t>As impugnações e pedidos de esclarecimentos não suspendem os prazos previstos no certame.</w:t>
      </w:r>
    </w:p>
    <w:p w:rsidR="00383CAA" w:rsidRPr="00DA1B84" w:rsidRDefault="00383CAA" w:rsidP="00416AD5">
      <w:pPr>
        <w:numPr>
          <w:ilvl w:val="2"/>
          <w:numId w:val="33"/>
        </w:numPr>
        <w:spacing w:line="276" w:lineRule="auto"/>
        <w:ind w:left="0" w:firstLine="0"/>
        <w:jc w:val="both"/>
        <w:rPr>
          <w:rFonts w:ascii="Arial" w:hAnsi="Arial" w:cs="Arial"/>
          <w:color w:val="000000"/>
          <w:sz w:val="22"/>
          <w:szCs w:val="22"/>
        </w:rPr>
      </w:pPr>
      <w:r w:rsidRPr="00DA1B84">
        <w:rPr>
          <w:rFonts w:ascii="Arial" w:hAnsi="Arial" w:cs="Arial"/>
          <w:color w:val="000000"/>
          <w:sz w:val="22"/>
          <w:szCs w:val="22"/>
        </w:rPr>
        <w:t>A concessão de efeito suspensivo à impugnação é medida excepcional e deverá ser motivada pelo pregoeiro, nos autos do processo de licitação.</w:t>
      </w:r>
    </w:p>
    <w:p w:rsidR="00662730" w:rsidRPr="00766063" w:rsidRDefault="00383CAA" w:rsidP="00416AD5">
      <w:pPr>
        <w:numPr>
          <w:ilvl w:val="1"/>
          <w:numId w:val="33"/>
        </w:numPr>
        <w:spacing w:before="120" w:after="120" w:line="276" w:lineRule="auto"/>
        <w:ind w:left="0" w:firstLine="0"/>
        <w:jc w:val="both"/>
        <w:rPr>
          <w:rFonts w:ascii="Arial" w:hAnsi="Arial" w:cs="Arial"/>
          <w:sz w:val="22"/>
          <w:szCs w:val="22"/>
        </w:rPr>
      </w:pPr>
      <w:r w:rsidRPr="00DA1B84">
        <w:rPr>
          <w:rFonts w:ascii="Arial" w:hAnsi="Arial" w:cs="Arial"/>
          <w:color w:val="000000"/>
          <w:sz w:val="22"/>
          <w:szCs w:val="22"/>
        </w:rPr>
        <w:t xml:space="preserve">As respostas aos pedidos de esclarecimentos serão divulgadas pelo sistema </w:t>
      </w:r>
      <w:r w:rsidR="009E05B3" w:rsidRPr="00DA1B84">
        <w:rPr>
          <w:rFonts w:ascii="Arial" w:hAnsi="Arial" w:cs="Arial"/>
          <w:color w:val="000000"/>
          <w:sz w:val="22"/>
          <w:szCs w:val="22"/>
        </w:rPr>
        <w:t xml:space="preserve">no sítio </w:t>
      </w:r>
      <w:hyperlink r:id="rId20" w:history="1">
        <w:r w:rsidR="00455511" w:rsidRPr="00F12278">
          <w:rPr>
            <w:rStyle w:val="Hyperlink"/>
            <w:rFonts w:ascii="Arial" w:hAnsi="Arial" w:cs="Arial"/>
            <w:sz w:val="22"/>
            <w:szCs w:val="22"/>
          </w:rPr>
          <w:t>www.portaldecompraspublicas.com.br</w:t>
        </w:r>
      </w:hyperlink>
      <w:r w:rsidR="00455511">
        <w:rPr>
          <w:rFonts w:ascii="Arial" w:hAnsi="Arial" w:cs="Arial"/>
          <w:color w:val="000000"/>
          <w:sz w:val="22"/>
          <w:szCs w:val="22"/>
        </w:rPr>
        <w:t xml:space="preserve">, </w:t>
      </w:r>
      <w:r w:rsidR="009E05B3" w:rsidRPr="00DA1B84">
        <w:rPr>
          <w:rFonts w:ascii="Arial" w:hAnsi="Arial" w:cs="Arial"/>
          <w:color w:val="000000"/>
          <w:sz w:val="22"/>
          <w:szCs w:val="22"/>
        </w:rPr>
        <w:t>sendo de responsabilidade dos licitantes, seu acompanhamento.</w:t>
      </w:r>
      <w:r w:rsidR="009E05B3" w:rsidRPr="00DA1B84">
        <w:rPr>
          <w:rFonts w:ascii="Arial" w:hAnsi="Arial" w:cs="Arial"/>
          <w:sz w:val="22"/>
          <w:szCs w:val="22"/>
        </w:rPr>
        <w:t xml:space="preserve"> </w:t>
      </w:r>
    </w:p>
    <w:tbl>
      <w:tblPr>
        <w:tblStyle w:val="Tabelacomgrade"/>
        <w:tblW w:w="0" w:type="auto"/>
        <w:tblInd w:w="108" w:type="dxa"/>
        <w:shd w:val="clear" w:color="auto" w:fill="BFBFBF" w:themeFill="background1" w:themeFillShade="BF"/>
        <w:tblLook w:val="04A0"/>
      </w:tblPr>
      <w:tblGrid>
        <w:gridCol w:w="9072"/>
      </w:tblGrid>
      <w:tr w:rsidR="00117939" w:rsidRPr="00117939" w:rsidTr="00117939">
        <w:trPr>
          <w:trHeight w:val="454"/>
        </w:trPr>
        <w:tc>
          <w:tcPr>
            <w:tcW w:w="9072" w:type="dxa"/>
            <w:shd w:val="clear" w:color="auto" w:fill="BFBFBF" w:themeFill="background1" w:themeFillShade="BF"/>
            <w:vAlign w:val="center"/>
          </w:tcPr>
          <w:p w:rsidR="00117939" w:rsidRPr="00117939" w:rsidRDefault="00117939" w:rsidP="00416AD5">
            <w:pPr>
              <w:pStyle w:val="PargrafodaLista"/>
              <w:numPr>
                <w:ilvl w:val="0"/>
                <w:numId w:val="33"/>
              </w:numPr>
              <w:spacing w:line="276" w:lineRule="auto"/>
              <w:rPr>
                <w:rFonts w:ascii="Arial" w:hAnsi="Arial" w:cs="Arial"/>
                <w:b/>
                <w:sz w:val="22"/>
                <w:szCs w:val="22"/>
              </w:rPr>
            </w:pPr>
            <w:r w:rsidRPr="00117939">
              <w:rPr>
                <w:rFonts w:ascii="Arial" w:hAnsi="Arial" w:cs="Arial"/>
                <w:b/>
                <w:sz w:val="22"/>
                <w:szCs w:val="22"/>
              </w:rPr>
              <w:t>DAS DISPOSIÇÕES GERAIS</w:t>
            </w:r>
          </w:p>
        </w:tc>
      </w:tr>
    </w:tbl>
    <w:p w:rsidR="00117939" w:rsidRPr="00117939" w:rsidRDefault="00117939" w:rsidP="00117939">
      <w:pPr>
        <w:spacing w:line="276" w:lineRule="auto"/>
        <w:ind w:left="720"/>
        <w:jc w:val="both"/>
        <w:rPr>
          <w:rFonts w:ascii="Arial" w:hAnsi="Arial" w:cs="Arial"/>
          <w:color w:val="000000"/>
          <w:sz w:val="10"/>
          <w:szCs w:val="10"/>
        </w:rPr>
      </w:pPr>
    </w:p>
    <w:p w:rsidR="00CC6F87" w:rsidRPr="00DA1B84" w:rsidRDefault="00CC6F87" w:rsidP="00416AD5">
      <w:pPr>
        <w:numPr>
          <w:ilvl w:val="1"/>
          <w:numId w:val="33"/>
        </w:numPr>
        <w:spacing w:line="276" w:lineRule="auto"/>
        <w:ind w:left="567" w:hanging="567"/>
        <w:jc w:val="both"/>
        <w:rPr>
          <w:rFonts w:ascii="Arial" w:hAnsi="Arial" w:cs="Arial"/>
          <w:color w:val="000000"/>
          <w:sz w:val="22"/>
          <w:szCs w:val="22"/>
        </w:rPr>
      </w:pPr>
      <w:r w:rsidRPr="00DA1B84">
        <w:rPr>
          <w:rFonts w:ascii="Arial" w:hAnsi="Arial" w:cs="Arial"/>
          <w:color w:val="000000"/>
          <w:sz w:val="22"/>
          <w:szCs w:val="22"/>
        </w:rPr>
        <w:t>Da sessão p</w:t>
      </w:r>
      <w:r w:rsidR="00C31D10">
        <w:rPr>
          <w:rFonts w:ascii="Arial" w:hAnsi="Arial" w:cs="Arial"/>
          <w:color w:val="000000"/>
          <w:sz w:val="22"/>
          <w:szCs w:val="22"/>
        </w:rPr>
        <w:t>ública do Pregão divulgar-se-á</w:t>
      </w:r>
      <w:proofErr w:type="gramStart"/>
      <w:r w:rsidR="00C31D10">
        <w:rPr>
          <w:rFonts w:ascii="Arial" w:hAnsi="Arial" w:cs="Arial"/>
          <w:color w:val="000000"/>
          <w:sz w:val="22"/>
          <w:szCs w:val="22"/>
        </w:rPr>
        <w:t xml:space="preserve"> </w:t>
      </w:r>
      <w:r w:rsidRPr="00DA1B84">
        <w:rPr>
          <w:rFonts w:ascii="Arial" w:hAnsi="Arial" w:cs="Arial"/>
          <w:color w:val="000000"/>
          <w:sz w:val="22"/>
          <w:szCs w:val="22"/>
        </w:rPr>
        <w:t xml:space="preserve"> </w:t>
      </w:r>
      <w:proofErr w:type="gramEnd"/>
      <w:r w:rsidRPr="00DA1B84">
        <w:rPr>
          <w:rFonts w:ascii="Arial" w:hAnsi="Arial" w:cs="Arial"/>
          <w:color w:val="000000"/>
          <w:sz w:val="22"/>
          <w:szCs w:val="22"/>
        </w:rPr>
        <w:t>no sistema eletrônico.</w:t>
      </w:r>
    </w:p>
    <w:p w:rsidR="004907FA" w:rsidRPr="00672AEB"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Não havendo expediente ou ocorrendo qualquer fato superveniente que impeça a realização do certame na data marcada, a sessão será automaticamente transferida para o</w:t>
      </w:r>
      <w:r w:rsidR="00672AEB">
        <w:rPr>
          <w:rFonts w:ascii="Arial" w:hAnsi="Arial" w:cs="Arial"/>
          <w:color w:val="000000"/>
          <w:sz w:val="22"/>
          <w:szCs w:val="22"/>
        </w:rPr>
        <w:t xml:space="preserve"> </w:t>
      </w:r>
      <w:r w:rsidRPr="00672AEB">
        <w:rPr>
          <w:rFonts w:ascii="Arial" w:hAnsi="Arial" w:cs="Arial"/>
          <w:color w:val="000000"/>
          <w:sz w:val="22"/>
          <w:szCs w:val="22"/>
        </w:rPr>
        <w:t xml:space="preserve">primeiro dia útil subsequente, no mesmo horário anteriormente estabelecido, desde que não haja comunicação em contrário, pelo Pregoeiro.  </w:t>
      </w:r>
    </w:p>
    <w:p w:rsidR="00CC6F87" w:rsidRPr="00DA1B84"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Todas as referências de tempo no Edital, no aviso e durante a sessão pública observarão o horário de Brasília – DF.</w:t>
      </w:r>
    </w:p>
    <w:p w:rsidR="00CC6F87" w:rsidRPr="00DA1B84" w:rsidRDefault="00CC6F87" w:rsidP="00416AD5">
      <w:pPr>
        <w:numPr>
          <w:ilvl w:val="1"/>
          <w:numId w:val="33"/>
        </w:numPr>
        <w:spacing w:before="120" w:after="120" w:line="276" w:lineRule="auto"/>
        <w:ind w:left="0" w:firstLine="0"/>
        <w:jc w:val="both"/>
        <w:rPr>
          <w:rFonts w:ascii="Arial" w:hAnsi="Arial" w:cs="Arial"/>
          <w:color w:val="000000" w:themeColor="text1"/>
          <w:sz w:val="22"/>
          <w:szCs w:val="22"/>
        </w:rPr>
      </w:pPr>
      <w:r w:rsidRPr="00DA1B84">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C6F87" w:rsidRPr="00DA1B84" w:rsidRDefault="00CC6F87" w:rsidP="00416AD5">
      <w:pPr>
        <w:numPr>
          <w:ilvl w:val="1"/>
          <w:numId w:val="33"/>
        </w:numPr>
        <w:spacing w:before="120" w:after="120" w:line="276" w:lineRule="auto"/>
        <w:ind w:left="567" w:hanging="567"/>
        <w:jc w:val="both"/>
        <w:rPr>
          <w:rFonts w:ascii="Arial" w:hAnsi="Arial" w:cs="Arial"/>
          <w:color w:val="000000"/>
          <w:sz w:val="22"/>
          <w:szCs w:val="22"/>
        </w:rPr>
      </w:pPr>
      <w:r w:rsidRPr="00DA1B84">
        <w:rPr>
          <w:rFonts w:ascii="Arial" w:hAnsi="Arial" w:cs="Arial"/>
          <w:color w:val="000000"/>
          <w:sz w:val="22"/>
          <w:szCs w:val="22"/>
        </w:rPr>
        <w:t>A homologação do resultado desta licitação não implicará direito à contratação.</w:t>
      </w:r>
    </w:p>
    <w:p w:rsidR="003B5324" w:rsidRPr="004907FA"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C6F87" w:rsidRPr="00DA1B84"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676CA9" w:rsidRPr="004907FA"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lastRenderedPageBreak/>
        <w:t>Na contagem dos prazos estabelecidos neste Edital e seus Anexos, excluir-se-á o dia do início e incluir-se-á o do vencimento. Só se iniciam e vencem os prazos em dias de expediente na Administração.</w:t>
      </w:r>
    </w:p>
    <w:p w:rsidR="000553B7" w:rsidRPr="00676CA9"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O desatendimento de exigências formais não essenciais não importará o afastamento do licitante, desde que seja possível o aproveitamento do ato, </w:t>
      </w:r>
      <w:proofErr w:type="gramStart"/>
      <w:r w:rsidRPr="00DA1B84">
        <w:rPr>
          <w:rFonts w:ascii="Arial" w:hAnsi="Arial" w:cs="Arial"/>
          <w:color w:val="000000"/>
          <w:sz w:val="22"/>
          <w:szCs w:val="22"/>
        </w:rPr>
        <w:t>observados</w:t>
      </w:r>
      <w:proofErr w:type="gramEnd"/>
      <w:r w:rsidRPr="00DA1B84">
        <w:rPr>
          <w:rFonts w:ascii="Arial" w:hAnsi="Arial" w:cs="Arial"/>
          <w:color w:val="000000"/>
          <w:sz w:val="22"/>
          <w:szCs w:val="22"/>
        </w:rPr>
        <w:t xml:space="preserve"> os princípios da isonomia e do interesse público.</w:t>
      </w:r>
    </w:p>
    <w:p w:rsidR="00CC6F87" w:rsidRPr="00DA1B84" w:rsidRDefault="00CC6F87" w:rsidP="00416AD5">
      <w:pPr>
        <w:numPr>
          <w:ilvl w:val="1"/>
          <w:numId w:val="33"/>
        </w:numPr>
        <w:tabs>
          <w:tab w:val="left" w:pos="0"/>
        </w:tabs>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Em caso de divergência entre disposições deste Edital e de seus anexos ou demais peças que compõem o processo, prevalecerá as deste Edital.</w:t>
      </w:r>
    </w:p>
    <w:p w:rsidR="00C31D10" w:rsidRPr="000553B7" w:rsidRDefault="00CC6F87" w:rsidP="00416AD5">
      <w:pPr>
        <w:numPr>
          <w:ilvl w:val="1"/>
          <w:numId w:val="33"/>
        </w:numPr>
        <w:spacing w:before="120" w:after="120" w:line="276" w:lineRule="auto"/>
        <w:ind w:left="0" w:firstLine="0"/>
        <w:jc w:val="both"/>
        <w:rPr>
          <w:rFonts w:ascii="Arial" w:hAnsi="Arial" w:cs="Arial"/>
          <w:color w:val="000000"/>
          <w:sz w:val="22"/>
          <w:szCs w:val="22"/>
        </w:rPr>
      </w:pPr>
      <w:r w:rsidRPr="00DA1B84">
        <w:rPr>
          <w:rFonts w:ascii="Arial" w:hAnsi="Arial" w:cs="Arial"/>
          <w:color w:val="000000"/>
          <w:sz w:val="22"/>
          <w:szCs w:val="22"/>
        </w:rPr>
        <w:t xml:space="preserve">O Edital está disponibilizado, na íntegra, no endereço eletrônico </w:t>
      </w:r>
      <w:hyperlink r:id="rId21" w:history="1">
        <w:r w:rsidR="005F62BD" w:rsidRPr="00DA1B84">
          <w:rPr>
            <w:rFonts w:ascii="Arial" w:hAnsi="Arial" w:cs="Arial"/>
            <w:color w:val="0000FF"/>
            <w:sz w:val="22"/>
            <w:szCs w:val="22"/>
            <w:u w:val="single"/>
          </w:rPr>
          <w:t>www.victorgraeff.rs.gov.br</w:t>
        </w:r>
      </w:hyperlink>
      <w:r w:rsidRPr="00DA1B84">
        <w:rPr>
          <w:rFonts w:ascii="Arial" w:hAnsi="Arial" w:cs="Arial"/>
          <w:color w:val="000000"/>
          <w:sz w:val="22"/>
          <w:szCs w:val="22"/>
        </w:rPr>
        <w:t xml:space="preserve">, e também poderão ser lidos e/ou obtidos no endereço </w:t>
      </w:r>
      <w:proofErr w:type="gramStart"/>
      <w:r w:rsidR="005F62BD" w:rsidRPr="00455511">
        <w:rPr>
          <w:rFonts w:ascii="Arial" w:hAnsi="Arial" w:cs="Arial"/>
          <w:sz w:val="22"/>
          <w:szCs w:val="22"/>
        </w:rPr>
        <w:t>Avenida</w:t>
      </w:r>
      <w:proofErr w:type="gramEnd"/>
      <w:r w:rsidR="005F62BD" w:rsidRPr="00455511">
        <w:rPr>
          <w:rFonts w:ascii="Arial" w:hAnsi="Arial" w:cs="Arial"/>
          <w:sz w:val="22"/>
          <w:szCs w:val="22"/>
        </w:rPr>
        <w:t xml:space="preserve"> </w:t>
      </w:r>
    </w:p>
    <w:p w:rsidR="00CC6F87" w:rsidRPr="00C31D10" w:rsidRDefault="005F62BD" w:rsidP="00416AD5">
      <w:pPr>
        <w:numPr>
          <w:ilvl w:val="1"/>
          <w:numId w:val="33"/>
        </w:numPr>
        <w:spacing w:before="120" w:after="120" w:line="276" w:lineRule="auto"/>
        <w:ind w:left="0" w:firstLine="0"/>
        <w:jc w:val="both"/>
        <w:rPr>
          <w:rFonts w:ascii="Arial" w:hAnsi="Arial" w:cs="Arial"/>
          <w:color w:val="000000"/>
          <w:sz w:val="22"/>
          <w:szCs w:val="22"/>
        </w:rPr>
      </w:pPr>
      <w:r w:rsidRPr="00C31D10">
        <w:rPr>
          <w:rFonts w:ascii="Arial" w:hAnsi="Arial" w:cs="Arial"/>
          <w:sz w:val="22"/>
          <w:szCs w:val="22"/>
        </w:rPr>
        <w:t xml:space="preserve">João </w:t>
      </w:r>
      <w:proofErr w:type="spellStart"/>
      <w:r w:rsidRPr="00C31D10">
        <w:rPr>
          <w:rFonts w:ascii="Arial" w:hAnsi="Arial" w:cs="Arial"/>
          <w:sz w:val="22"/>
          <w:szCs w:val="22"/>
        </w:rPr>
        <w:t>Amann</w:t>
      </w:r>
      <w:proofErr w:type="spellEnd"/>
      <w:r w:rsidRPr="00C31D10">
        <w:rPr>
          <w:rFonts w:ascii="Arial" w:hAnsi="Arial" w:cs="Arial"/>
          <w:sz w:val="22"/>
          <w:szCs w:val="22"/>
        </w:rPr>
        <w:t>, nº 690, Bairro Centro, Victor Graeff/RS</w:t>
      </w:r>
      <w:r w:rsidR="00CC6F87" w:rsidRPr="00C31D10">
        <w:rPr>
          <w:rFonts w:ascii="Arial" w:hAnsi="Arial" w:cs="Arial"/>
          <w:sz w:val="22"/>
          <w:szCs w:val="22"/>
        </w:rPr>
        <w:t xml:space="preserve">, nos dias úteis, no horário das </w:t>
      </w:r>
      <w:r w:rsidRPr="00C31D10">
        <w:rPr>
          <w:rFonts w:ascii="Arial" w:hAnsi="Arial" w:cs="Arial"/>
          <w:sz w:val="22"/>
          <w:szCs w:val="22"/>
        </w:rPr>
        <w:t>07</w:t>
      </w:r>
      <w:r w:rsidR="00CC6F87" w:rsidRPr="00C31D10">
        <w:rPr>
          <w:rFonts w:ascii="Arial" w:hAnsi="Arial" w:cs="Arial"/>
          <w:sz w:val="22"/>
          <w:szCs w:val="22"/>
        </w:rPr>
        <w:t xml:space="preserve"> horas</w:t>
      </w:r>
      <w:r w:rsidRPr="00C31D10">
        <w:rPr>
          <w:rFonts w:ascii="Arial" w:hAnsi="Arial" w:cs="Arial"/>
          <w:sz w:val="22"/>
          <w:szCs w:val="22"/>
        </w:rPr>
        <w:t xml:space="preserve"> e 30</w:t>
      </w:r>
      <w:r w:rsidRPr="00C31D10">
        <w:rPr>
          <w:rFonts w:ascii="Arial" w:hAnsi="Arial" w:cs="Arial"/>
          <w:color w:val="000000"/>
          <w:sz w:val="22"/>
          <w:szCs w:val="22"/>
        </w:rPr>
        <w:t xml:space="preserve"> minutos</w:t>
      </w:r>
      <w:r w:rsidR="00CC6F87" w:rsidRPr="00C31D10">
        <w:rPr>
          <w:rFonts w:ascii="Arial" w:hAnsi="Arial" w:cs="Arial"/>
          <w:color w:val="000000"/>
          <w:sz w:val="22"/>
          <w:szCs w:val="22"/>
        </w:rPr>
        <w:t xml:space="preserve"> às </w:t>
      </w:r>
      <w:r w:rsidRPr="00C31D10">
        <w:rPr>
          <w:rFonts w:ascii="Arial" w:hAnsi="Arial" w:cs="Arial"/>
          <w:color w:val="000000"/>
          <w:sz w:val="22"/>
          <w:szCs w:val="22"/>
        </w:rPr>
        <w:t>11 horas e trinta minutos e das 13 horas às 17 horas</w:t>
      </w:r>
      <w:r w:rsidR="00CC6F87" w:rsidRPr="00C31D10">
        <w:rPr>
          <w:rFonts w:ascii="Arial" w:hAnsi="Arial" w:cs="Arial"/>
          <w:color w:val="000000"/>
          <w:sz w:val="22"/>
          <w:szCs w:val="22"/>
        </w:rPr>
        <w:t>, mesmo endereço e período no qual os autos do processo administrativo permanecerão com vista franqueada aos interessados.</w:t>
      </w:r>
    </w:p>
    <w:p w:rsidR="00CC6F87" w:rsidRPr="00DA1B84" w:rsidRDefault="00CC6F87" w:rsidP="00416AD5">
      <w:pPr>
        <w:numPr>
          <w:ilvl w:val="1"/>
          <w:numId w:val="33"/>
        </w:numPr>
        <w:spacing w:before="120" w:after="120" w:line="276" w:lineRule="auto"/>
        <w:ind w:left="709" w:hanging="709"/>
        <w:jc w:val="both"/>
        <w:rPr>
          <w:rFonts w:ascii="Arial" w:hAnsi="Arial" w:cs="Arial"/>
          <w:color w:val="000000"/>
          <w:sz w:val="22"/>
          <w:szCs w:val="22"/>
        </w:rPr>
      </w:pPr>
      <w:r w:rsidRPr="00DA1B84">
        <w:rPr>
          <w:rFonts w:ascii="Arial" w:hAnsi="Arial" w:cs="Arial"/>
          <w:color w:val="000000"/>
          <w:sz w:val="22"/>
          <w:szCs w:val="22"/>
        </w:rPr>
        <w:t>Integram este Edital, para todos os fins e efeitos, os seguintes anexos:</w:t>
      </w:r>
    </w:p>
    <w:p w:rsidR="00662730" w:rsidRPr="00C90E69" w:rsidRDefault="00C31D10" w:rsidP="00CD1092">
      <w:pPr>
        <w:suppressAutoHyphens/>
        <w:overflowPunct w:val="0"/>
        <w:autoSpaceDE w:val="0"/>
        <w:autoSpaceDN w:val="0"/>
        <w:adjustRightInd w:val="0"/>
        <w:spacing w:line="276" w:lineRule="auto"/>
        <w:ind w:left="709"/>
        <w:jc w:val="both"/>
        <w:textAlignment w:val="baseline"/>
        <w:rPr>
          <w:rFonts w:ascii="Arial" w:eastAsia="Times New Roman" w:hAnsi="Arial" w:cs="Arial"/>
          <w:sz w:val="22"/>
          <w:szCs w:val="22"/>
        </w:rPr>
      </w:pPr>
      <w:r w:rsidRPr="00C90E69">
        <w:rPr>
          <w:rFonts w:ascii="Arial" w:eastAsia="Times New Roman" w:hAnsi="Arial" w:cs="Arial"/>
          <w:b/>
          <w:bCs/>
          <w:sz w:val="22"/>
          <w:szCs w:val="22"/>
        </w:rPr>
        <w:t>ANEXO</w:t>
      </w:r>
      <w:r w:rsidR="00C77701" w:rsidRPr="00C90E69">
        <w:rPr>
          <w:rFonts w:ascii="Arial" w:eastAsia="Times New Roman" w:hAnsi="Arial" w:cs="Arial"/>
          <w:b/>
          <w:bCs/>
          <w:sz w:val="22"/>
          <w:szCs w:val="22"/>
        </w:rPr>
        <w:t xml:space="preserve"> I</w:t>
      </w:r>
      <w:r w:rsidR="00C77701" w:rsidRPr="00C90E69">
        <w:rPr>
          <w:rFonts w:ascii="Arial" w:eastAsia="Times New Roman" w:hAnsi="Arial" w:cs="Arial"/>
          <w:sz w:val="22"/>
          <w:szCs w:val="22"/>
        </w:rPr>
        <w:t xml:space="preserve"> – Termo de Referência</w:t>
      </w:r>
    </w:p>
    <w:p w:rsidR="00C77701" w:rsidRPr="00C90E69" w:rsidRDefault="00C31D10" w:rsidP="00117939">
      <w:pPr>
        <w:suppressAutoHyphens/>
        <w:overflowPunct w:val="0"/>
        <w:autoSpaceDE w:val="0"/>
        <w:autoSpaceDN w:val="0"/>
        <w:adjustRightInd w:val="0"/>
        <w:spacing w:line="276" w:lineRule="auto"/>
        <w:ind w:left="709"/>
        <w:jc w:val="both"/>
        <w:textAlignment w:val="baseline"/>
        <w:rPr>
          <w:rFonts w:ascii="Arial" w:eastAsia="Times New Roman" w:hAnsi="Arial" w:cs="Arial"/>
          <w:sz w:val="22"/>
          <w:szCs w:val="22"/>
        </w:rPr>
      </w:pPr>
      <w:r w:rsidRPr="00C90E69">
        <w:rPr>
          <w:rFonts w:ascii="Arial" w:eastAsia="Times New Roman" w:hAnsi="Arial" w:cs="Arial"/>
          <w:b/>
          <w:bCs/>
          <w:sz w:val="22"/>
          <w:szCs w:val="22"/>
        </w:rPr>
        <w:t>ANEXO</w:t>
      </w:r>
      <w:r w:rsidR="00C77701" w:rsidRPr="00C90E69">
        <w:rPr>
          <w:rFonts w:ascii="Arial" w:eastAsia="Times New Roman" w:hAnsi="Arial" w:cs="Arial"/>
          <w:b/>
          <w:bCs/>
          <w:sz w:val="22"/>
          <w:szCs w:val="22"/>
        </w:rPr>
        <w:t xml:space="preserve"> II </w:t>
      </w:r>
      <w:r w:rsidR="00C77701" w:rsidRPr="00C90E69">
        <w:rPr>
          <w:rFonts w:ascii="Arial" w:eastAsia="Times New Roman" w:hAnsi="Arial" w:cs="Arial"/>
          <w:sz w:val="22"/>
          <w:szCs w:val="22"/>
        </w:rPr>
        <w:t>-</w:t>
      </w:r>
      <w:proofErr w:type="gramStart"/>
      <w:r w:rsidR="00117939" w:rsidRPr="00C90E69">
        <w:rPr>
          <w:rFonts w:ascii="Arial" w:eastAsia="Times New Roman" w:hAnsi="Arial" w:cs="Arial"/>
          <w:sz w:val="22"/>
          <w:szCs w:val="22"/>
        </w:rPr>
        <w:t xml:space="preserve"> </w:t>
      </w:r>
      <w:r w:rsidR="00C77701" w:rsidRPr="00C90E69">
        <w:rPr>
          <w:rFonts w:ascii="Arial" w:eastAsia="Times New Roman" w:hAnsi="Arial" w:cs="Arial"/>
          <w:sz w:val="22"/>
          <w:szCs w:val="22"/>
        </w:rPr>
        <w:t xml:space="preserve"> </w:t>
      </w:r>
      <w:proofErr w:type="gramEnd"/>
      <w:r w:rsidR="00E20222">
        <w:rPr>
          <w:rFonts w:ascii="Arial" w:eastAsia="Times New Roman" w:hAnsi="Arial" w:cs="Arial"/>
          <w:sz w:val="22"/>
          <w:szCs w:val="22"/>
        </w:rPr>
        <w:t>Minuta da Ata de Registro de Preços</w:t>
      </w:r>
    </w:p>
    <w:p w:rsidR="00C77701" w:rsidRPr="00C90E69" w:rsidRDefault="00C31D10" w:rsidP="00117939">
      <w:pPr>
        <w:suppressAutoHyphens/>
        <w:overflowPunct w:val="0"/>
        <w:autoSpaceDE w:val="0"/>
        <w:autoSpaceDN w:val="0"/>
        <w:adjustRightInd w:val="0"/>
        <w:spacing w:line="276" w:lineRule="auto"/>
        <w:ind w:left="709"/>
        <w:jc w:val="both"/>
        <w:textAlignment w:val="baseline"/>
        <w:rPr>
          <w:rFonts w:ascii="Arial" w:eastAsia="Times New Roman" w:hAnsi="Arial" w:cs="Arial"/>
          <w:sz w:val="22"/>
          <w:szCs w:val="22"/>
        </w:rPr>
      </w:pPr>
      <w:r w:rsidRPr="00C90E69">
        <w:rPr>
          <w:rFonts w:ascii="Arial" w:eastAsia="Times New Roman" w:hAnsi="Arial" w:cs="Arial"/>
          <w:b/>
          <w:bCs/>
          <w:sz w:val="22"/>
          <w:szCs w:val="22"/>
        </w:rPr>
        <w:t>ANEXO</w:t>
      </w:r>
      <w:r w:rsidR="00C77701" w:rsidRPr="00C90E69">
        <w:rPr>
          <w:rFonts w:ascii="Arial" w:eastAsia="Times New Roman" w:hAnsi="Arial" w:cs="Arial"/>
          <w:b/>
          <w:bCs/>
          <w:sz w:val="22"/>
          <w:szCs w:val="22"/>
        </w:rPr>
        <w:t xml:space="preserve"> III </w:t>
      </w:r>
      <w:r w:rsidR="00C77701" w:rsidRPr="00C90E69">
        <w:rPr>
          <w:rFonts w:ascii="Arial" w:eastAsia="Times New Roman" w:hAnsi="Arial" w:cs="Arial"/>
          <w:sz w:val="22"/>
          <w:szCs w:val="22"/>
        </w:rPr>
        <w:t>– Modelo Credenciamento</w:t>
      </w:r>
    </w:p>
    <w:p w:rsidR="00117939" w:rsidRPr="00C90E69" w:rsidRDefault="00C31D10" w:rsidP="00117939">
      <w:pPr>
        <w:autoSpaceDN w:val="0"/>
        <w:adjustRightInd w:val="0"/>
        <w:spacing w:line="276" w:lineRule="auto"/>
        <w:ind w:left="709"/>
        <w:jc w:val="both"/>
        <w:rPr>
          <w:rFonts w:ascii="Arial" w:eastAsia="Times New Roman" w:hAnsi="Arial" w:cs="Arial"/>
          <w:sz w:val="22"/>
          <w:szCs w:val="22"/>
        </w:rPr>
      </w:pPr>
      <w:r w:rsidRPr="00C90E69">
        <w:rPr>
          <w:rFonts w:ascii="Arial" w:eastAsia="Times New Roman" w:hAnsi="Arial" w:cs="Arial"/>
          <w:b/>
          <w:bCs/>
          <w:sz w:val="22"/>
          <w:szCs w:val="22"/>
        </w:rPr>
        <w:t>ANEXO</w:t>
      </w:r>
      <w:r w:rsidR="00C77701" w:rsidRPr="00C90E69">
        <w:rPr>
          <w:rFonts w:ascii="Arial" w:eastAsia="Times New Roman" w:hAnsi="Arial" w:cs="Arial"/>
          <w:b/>
          <w:bCs/>
          <w:sz w:val="22"/>
          <w:szCs w:val="22"/>
        </w:rPr>
        <w:t xml:space="preserve"> IV</w:t>
      </w:r>
      <w:r w:rsidR="00C77701" w:rsidRPr="00C90E69">
        <w:rPr>
          <w:rFonts w:ascii="Arial" w:eastAsia="Times New Roman" w:hAnsi="Arial" w:cs="Arial"/>
          <w:sz w:val="22"/>
          <w:szCs w:val="22"/>
        </w:rPr>
        <w:t xml:space="preserve"> – Modelo de Declaração de Idoneidade</w:t>
      </w:r>
    </w:p>
    <w:p w:rsidR="00246411" w:rsidRPr="00672AEB" w:rsidRDefault="00C31D10" w:rsidP="00672AEB">
      <w:pPr>
        <w:autoSpaceDN w:val="0"/>
        <w:adjustRightInd w:val="0"/>
        <w:spacing w:line="276" w:lineRule="auto"/>
        <w:ind w:left="709"/>
        <w:jc w:val="both"/>
        <w:rPr>
          <w:rFonts w:ascii="Arial" w:eastAsia="Times New Roman" w:hAnsi="Arial" w:cs="Arial"/>
          <w:sz w:val="22"/>
          <w:szCs w:val="22"/>
        </w:rPr>
      </w:pPr>
      <w:r w:rsidRPr="00C90E69">
        <w:rPr>
          <w:rFonts w:ascii="Arial" w:eastAsia="Times New Roman" w:hAnsi="Arial" w:cs="Arial"/>
          <w:b/>
          <w:bCs/>
          <w:sz w:val="22"/>
          <w:szCs w:val="22"/>
        </w:rPr>
        <w:t xml:space="preserve">ANEXO </w:t>
      </w:r>
      <w:r w:rsidR="00C77701" w:rsidRPr="00C90E69">
        <w:rPr>
          <w:rFonts w:ascii="Arial" w:eastAsia="Times New Roman" w:hAnsi="Arial" w:cs="Arial"/>
          <w:b/>
          <w:bCs/>
          <w:sz w:val="22"/>
          <w:szCs w:val="22"/>
        </w:rPr>
        <w:t>V</w:t>
      </w:r>
      <w:r w:rsidR="00C77701" w:rsidRPr="00C90E69">
        <w:rPr>
          <w:rFonts w:ascii="Arial" w:eastAsia="Times New Roman" w:hAnsi="Arial" w:cs="Arial"/>
          <w:sz w:val="22"/>
          <w:szCs w:val="22"/>
        </w:rPr>
        <w:t xml:space="preserve"> – Modelo Declaração Cumprimento Art. 7º da Constituição Federal</w:t>
      </w:r>
    </w:p>
    <w:p w:rsidR="00117939" w:rsidRPr="00C90E69" w:rsidRDefault="00C31D10" w:rsidP="00117939">
      <w:pPr>
        <w:autoSpaceDN w:val="0"/>
        <w:adjustRightInd w:val="0"/>
        <w:spacing w:line="276" w:lineRule="auto"/>
        <w:ind w:left="709"/>
        <w:jc w:val="both"/>
        <w:rPr>
          <w:rFonts w:ascii="Arial" w:eastAsia="Times New Roman" w:hAnsi="Arial" w:cs="Arial"/>
          <w:sz w:val="22"/>
          <w:szCs w:val="22"/>
        </w:rPr>
      </w:pPr>
      <w:proofErr w:type="gramStart"/>
      <w:r w:rsidRPr="00C90E69">
        <w:rPr>
          <w:rFonts w:ascii="Arial" w:eastAsia="Times New Roman" w:hAnsi="Arial" w:cs="Arial"/>
          <w:b/>
          <w:bCs/>
          <w:sz w:val="22"/>
          <w:szCs w:val="22"/>
        </w:rPr>
        <w:t xml:space="preserve">ANEXO </w:t>
      </w:r>
      <w:r w:rsidR="00C77701" w:rsidRPr="00C90E69">
        <w:rPr>
          <w:rFonts w:ascii="Arial" w:eastAsia="Times New Roman" w:hAnsi="Arial" w:cs="Arial"/>
          <w:b/>
          <w:bCs/>
          <w:sz w:val="22"/>
          <w:szCs w:val="22"/>
        </w:rPr>
        <w:t>VI</w:t>
      </w:r>
      <w:proofErr w:type="gramEnd"/>
      <w:r w:rsidR="00C77701" w:rsidRPr="00C90E69">
        <w:rPr>
          <w:rFonts w:ascii="Arial" w:eastAsia="Times New Roman" w:hAnsi="Arial" w:cs="Arial"/>
          <w:sz w:val="22"/>
          <w:szCs w:val="22"/>
        </w:rPr>
        <w:t xml:space="preserve"> – Modelo Declaração de Conformidade </w:t>
      </w:r>
    </w:p>
    <w:p w:rsidR="004907FA" w:rsidRPr="008C3F3C" w:rsidRDefault="00C31D10" w:rsidP="008C3F3C">
      <w:pPr>
        <w:autoSpaceDN w:val="0"/>
        <w:adjustRightInd w:val="0"/>
        <w:spacing w:line="276" w:lineRule="auto"/>
        <w:ind w:left="709"/>
        <w:jc w:val="both"/>
        <w:rPr>
          <w:rFonts w:ascii="Arial" w:eastAsia="Times New Roman" w:hAnsi="Arial" w:cs="Arial"/>
          <w:sz w:val="22"/>
          <w:szCs w:val="22"/>
        </w:rPr>
      </w:pPr>
      <w:r w:rsidRPr="00C90E69">
        <w:rPr>
          <w:rFonts w:ascii="Arial" w:eastAsia="Times New Roman" w:hAnsi="Arial" w:cs="Arial"/>
          <w:b/>
          <w:sz w:val="22"/>
          <w:szCs w:val="22"/>
        </w:rPr>
        <w:t>ANEXO</w:t>
      </w:r>
      <w:r w:rsidR="00C77701" w:rsidRPr="00C90E69">
        <w:rPr>
          <w:rFonts w:ascii="Arial" w:eastAsia="Times New Roman" w:hAnsi="Arial" w:cs="Arial"/>
          <w:b/>
          <w:sz w:val="22"/>
          <w:szCs w:val="22"/>
        </w:rPr>
        <w:t xml:space="preserve"> VII</w:t>
      </w:r>
      <w:r w:rsidR="008C3F3C">
        <w:rPr>
          <w:rFonts w:ascii="Arial" w:eastAsia="Times New Roman" w:hAnsi="Arial" w:cs="Arial"/>
          <w:sz w:val="22"/>
          <w:szCs w:val="22"/>
        </w:rPr>
        <w:t xml:space="preserve"> – Modelo de Propost</w:t>
      </w:r>
      <w:r w:rsidR="00E20222">
        <w:rPr>
          <w:rFonts w:ascii="Arial" w:eastAsia="Times New Roman" w:hAnsi="Arial" w:cs="Arial"/>
          <w:sz w:val="22"/>
          <w:szCs w:val="22"/>
        </w:rPr>
        <w:t>a</w:t>
      </w:r>
    </w:p>
    <w:p w:rsidR="006314B5" w:rsidRPr="00DA1B84" w:rsidRDefault="004907FA" w:rsidP="00455511">
      <w:pPr>
        <w:pStyle w:val="Nivel01"/>
        <w:numPr>
          <w:ilvl w:val="0"/>
          <w:numId w:val="0"/>
        </w:numPr>
        <w:suppressAutoHyphens/>
        <w:spacing w:line="276" w:lineRule="auto"/>
        <w:rPr>
          <w:rFonts w:ascii="Arial" w:hAnsi="Arial" w:cs="Arial"/>
          <w:sz w:val="22"/>
          <w:szCs w:val="22"/>
        </w:rPr>
      </w:pPr>
      <w:r>
        <w:rPr>
          <w:rFonts w:ascii="Arial" w:hAnsi="Arial" w:cs="Arial"/>
          <w:sz w:val="22"/>
          <w:szCs w:val="22"/>
        </w:rPr>
        <w:tab/>
      </w:r>
      <w:r w:rsidR="006314B5" w:rsidRPr="00DA1B84">
        <w:rPr>
          <w:rFonts w:ascii="Arial" w:hAnsi="Arial" w:cs="Arial"/>
          <w:sz w:val="22"/>
          <w:szCs w:val="22"/>
        </w:rPr>
        <w:t>Este processo foi analisado, sob o prisma jurídico-formal, e se acha aprovado ela Procuradoria Jurídica, podendo ter regular prosseguimento.</w:t>
      </w:r>
    </w:p>
    <w:p w:rsidR="006314B5" w:rsidRPr="00DA1B84" w:rsidRDefault="006314B5" w:rsidP="004D3DAD">
      <w:pPr>
        <w:spacing w:line="276" w:lineRule="auto"/>
        <w:jc w:val="both"/>
        <w:rPr>
          <w:rFonts w:ascii="Arial" w:hAnsi="Arial" w:cs="Arial"/>
          <w:sz w:val="22"/>
          <w:szCs w:val="22"/>
        </w:rPr>
      </w:pPr>
    </w:p>
    <w:p w:rsidR="006314B5" w:rsidRPr="00662730" w:rsidRDefault="00C31D10" w:rsidP="00455511">
      <w:pPr>
        <w:pStyle w:val="Nivel01"/>
        <w:numPr>
          <w:ilvl w:val="0"/>
          <w:numId w:val="0"/>
        </w:numPr>
        <w:suppressAutoHyphens/>
        <w:overflowPunct w:val="0"/>
        <w:autoSpaceDE w:val="0"/>
        <w:autoSpaceDN w:val="0"/>
        <w:adjustRightInd w:val="0"/>
        <w:spacing w:line="276" w:lineRule="auto"/>
        <w:jc w:val="center"/>
        <w:textAlignment w:val="baseline"/>
        <w:rPr>
          <w:rFonts w:ascii="Arial" w:hAnsi="Arial" w:cs="Arial"/>
          <w:b w:val="0"/>
          <w:color w:val="000000" w:themeColor="text1"/>
          <w:sz w:val="22"/>
          <w:szCs w:val="22"/>
        </w:rPr>
      </w:pPr>
      <w:r w:rsidRPr="00662730">
        <w:rPr>
          <w:rFonts w:ascii="Arial" w:hAnsi="Arial" w:cs="Arial"/>
          <w:b w:val="0"/>
          <w:color w:val="000000" w:themeColor="text1"/>
          <w:sz w:val="22"/>
          <w:szCs w:val="22"/>
        </w:rPr>
        <w:t>Victor Graeff/RS</w:t>
      </w:r>
      <w:r w:rsidR="007B3533" w:rsidRPr="00662730">
        <w:rPr>
          <w:rFonts w:ascii="Arial" w:hAnsi="Arial" w:cs="Arial"/>
          <w:b w:val="0"/>
          <w:color w:val="000000" w:themeColor="text1"/>
          <w:sz w:val="22"/>
          <w:szCs w:val="22"/>
        </w:rPr>
        <w:t>,</w:t>
      </w:r>
      <w:r w:rsidRPr="00662730">
        <w:rPr>
          <w:rFonts w:ascii="Arial" w:hAnsi="Arial" w:cs="Arial"/>
          <w:b w:val="0"/>
          <w:color w:val="000000" w:themeColor="text1"/>
          <w:sz w:val="22"/>
          <w:szCs w:val="22"/>
        </w:rPr>
        <w:t xml:space="preserve"> </w:t>
      </w:r>
      <w:r w:rsidR="009704C9">
        <w:rPr>
          <w:rFonts w:ascii="Arial" w:hAnsi="Arial" w:cs="Arial"/>
          <w:b w:val="0"/>
          <w:color w:val="000000" w:themeColor="text1"/>
          <w:sz w:val="22"/>
          <w:szCs w:val="22"/>
        </w:rPr>
        <w:t>26</w:t>
      </w:r>
      <w:r w:rsidR="007714A5">
        <w:rPr>
          <w:rFonts w:ascii="Arial" w:hAnsi="Arial" w:cs="Arial"/>
          <w:b w:val="0"/>
          <w:color w:val="000000" w:themeColor="text1"/>
          <w:sz w:val="22"/>
          <w:szCs w:val="22"/>
        </w:rPr>
        <w:t xml:space="preserve"> </w:t>
      </w:r>
      <w:r w:rsidR="006314B5" w:rsidRPr="00662730">
        <w:rPr>
          <w:rFonts w:ascii="Arial" w:hAnsi="Arial" w:cs="Arial"/>
          <w:b w:val="0"/>
          <w:color w:val="000000" w:themeColor="text1"/>
          <w:sz w:val="22"/>
          <w:szCs w:val="22"/>
        </w:rPr>
        <w:t xml:space="preserve">de </w:t>
      </w:r>
      <w:r w:rsidR="007714A5">
        <w:rPr>
          <w:rFonts w:ascii="Arial" w:hAnsi="Arial" w:cs="Arial"/>
          <w:b w:val="0"/>
          <w:color w:val="000000" w:themeColor="text1"/>
          <w:sz w:val="22"/>
          <w:szCs w:val="22"/>
        </w:rPr>
        <w:t>outubro</w:t>
      </w:r>
      <w:r w:rsidR="00E20222">
        <w:rPr>
          <w:rFonts w:ascii="Arial" w:hAnsi="Arial" w:cs="Arial"/>
          <w:b w:val="0"/>
          <w:color w:val="000000" w:themeColor="text1"/>
          <w:sz w:val="22"/>
          <w:szCs w:val="22"/>
        </w:rPr>
        <w:t xml:space="preserve"> </w:t>
      </w:r>
      <w:r w:rsidR="006314B5" w:rsidRPr="00662730">
        <w:rPr>
          <w:rFonts w:ascii="Arial" w:hAnsi="Arial" w:cs="Arial"/>
          <w:b w:val="0"/>
          <w:color w:val="000000" w:themeColor="text1"/>
          <w:sz w:val="22"/>
          <w:szCs w:val="22"/>
        </w:rPr>
        <w:t>de 20</w:t>
      </w:r>
      <w:r w:rsidR="00455511" w:rsidRPr="00662730">
        <w:rPr>
          <w:rFonts w:ascii="Arial" w:hAnsi="Arial" w:cs="Arial"/>
          <w:b w:val="0"/>
          <w:color w:val="000000" w:themeColor="text1"/>
          <w:sz w:val="22"/>
          <w:szCs w:val="22"/>
        </w:rPr>
        <w:t>21</w:t>
      </w:r>
      <w:r w:rsidR="006314B5" w:rsidRPr="00662730">
        <w:rPr>
          <w:rFonts w:ascii="Arial" w:hAnsi="Arial" w:cs="Arial"/>
          <w:b w:val="0"/>
          <w:color w:val="000000" w:themeColor="text1"/>
          <w:sz w:val="22"/>
          <w:szCs w:val="22"/>
        </w:rPr>
        <w:t>.</w:t>
      </w:r>
    </w:p>
    <w:p w:rsidR="006314B5" w:rsidRPr="00DA1B84" w:rsidRDefault="006314B5" w:rsidP="004D3DAD">
      <w:pPr>
        <w:overflowPunct w:val="0"/>
        <w:autoSpaceDE w:val="0"/>
        <w:autoSpaceDN w:val="0"/>
        <w:adjustRightInd w:val="0"/>
        <w:spacing w:line="276" w:lineRule="auto"/>
        <w:jc w:val="both"/>
        <w:textAlignment w:val="baseline"/>
        <w:rPr>
          <w:rFonts w:ascii="Arial" w:hAnsi="Arial" w:cs="Arial"/>
          <w:bCs/>
          <w:sz w:val="22"/>
          <w:szCs w:val="22"/>
        </w:rPr>
      </w:pPr>
    </w:p>
    <w:p w:rsidR="006314B5" w:rsidRPr="00DA1B84" w:rsidRDefault="006314B5" w:rsidP="004D3DAD">
      <w:pPr>
        <w:overflowPunct w:val="0"/>
        <w:autoSpaceDE w:val="0"/>
        <w:autoSpaceDN w:val="0"/>
        <w:adjustRightInd w:val="0"/>
        <w:spacing w:line="276" w:lineRule="auto"/>
        <w:jc w:val="both"/>
        <w:textAlignment w:val="baseline"/>
        <w:rPr>
          <w:rFonts w:ascii="Arial" w:hAnsi="Arial" w:cs="Arial"/>
          <w:bCs/>
          <w:sz w:val="22"/>
          <w:szCs w:val="22"/>
        </w:rPr>
      </w:pPr>
    </w:p>
    <w:p w:rsidR="006314B5" w:rsidRPr="00DA1B84" w:rsidRDefault="006314B5" w:rsidP="004D3DAD">
      <w:pPr>
        <w:pStyle w:val="Nivel01"/>
        <w:numPr>
          <w:ilvl w:val="0"/>
          <w:numId w:val="0"/>
        </w:numPr>
        <w:suppressAutoHyphens/>
        <w:overflowPunct w:val="0"/>
        <w:autoSpaceDE w:val="0"/>
        <w:autoSpaceDN w:val="0"/>
        <w:adjustRightInd w:val="0"/>
        <w:spacing w:line="276" w:lineRule="auto"/>
        <w:textAlignment w:val="baseline"/>
        <w:rPr>
          <w:rFonts w:ascii="Arial" w:hAnsi="Arial" w:cs="Arial"/>
          <w:sz w:val="22"/>
          <w:szCs w:val="22"/>
        </w:rPr>
      </w:pPr>
    </w:p>
    <w:p w:rsidR="006314B5" w:rsidRPr="00DA1B84" w:rsidRDefault="003B5324" w:rsidP="00455511">
      <w:pPr>
        <w:pStyle w:val="Nivel01"/>
        <w:numPr>
          <w:ilvl w:val="0"/>
          <w:numId w:val="0"/>
        </w:numPr>
        <w:suppressAutoHyphens/>
        <w:overflowPunct w:val="0"/>
        <w:autoSpaceDE w:val="0"/>
        <w:autoSpaceDN w:val="0"/>
        <w:adjustRightInd w:val="0"/>
        <w:spacing w:before="0" w:line="276" w:lineRule="auto"/>
        <w:jc w:val="center"/>
        <w:textAlignment w:val="baseline"/>
        <w:rPr>
          <w:rFonts w:ascii="Arial" w:hAnsi="Arial" w:cs="Arial"/>
          <w:sz w:val="22"/>
          <w:szCs w:val="22"/>
        </w:rPr>
      </w:pPr>
      <w:r>
        <w:rPr>
          <w:rFonts w:ascii="Arial" w:hAnsi="Arial" w:cs="Arial"/>
          <w:iCs/>
          <w:sz w:val="22"/>
          <w:szCs w:val="22"/>
        </w:rPr>
        <w:t>LAIRTON ANDR</w:t>
      </w:r>
      <w:r w:rsidR="006314B5" w:rsidRPr="00DA1B84">
        <w:rPr>
          <w:rFonts w:ascii="Arial" w:hAnsi="Arial" w:cs="Arial"/>
          <w:iCs/>
          <w:sz w:val="22"/>
          <w:szCs w:val="22"/>
        </w:rPr>
        <w:t>E KOECHE</w:t>
      </w:r>
    </w:p>
    <w:p w:rsidR="006314B5" w:rsidRPr="00455511" w:rsidRDefault="006314B5" w:rsidP="00455511">
      <w:pPr>
        <w:pStyle w:val="Nivel01"/>
        <w:numPr>
          <w:ilvl w:val="0"/>
          <w:numId w:val="0"/>
        </w:numPr>
        <w:suppressAutoHyphens/>
        <w:overflowPunct w:val="0"/>
        <w:autoSpaceDE w:val="0"/>
        <w:autoSpaceDN w:val="0"/>
        <w:adjustRightInd w:val="0"/>
        <w:spacing w:before="0" w:line="276" w:lineRule="auto"/>
        <w:jc w:val="center"/>
        <w:textAlignment w:val="baseline"/>
        <w:rPr>
          <w:rFonts w:ascii="Arial" w:hAnsi="Arial" w:cs="Arial"/>
          <w:b w:val="0"/>
          <w:sz w:val="22"/>
          <w:szCs w:val="22"/>
        </w:rPr>
      </w:pPr>
      <w:r w:rsidRPr="00455511">
        <w:rPr>
          <w:rFonts w:ascii="Arial" w:hAnsi="Arial" w:cs="Arial"/>
          <w:b w:val="0"/>
          <w:sz w:val="22"/>
          <w:szCs w:val="22"/>
        </w:rPr>
        <w:t>Prefeito Municipal</w:t>
      </w:r>
    </w:p>
    <w:p w:rsidR="006314B5" w:rsidRPr="00DA1B84" w:rsidRDefault="006314B5" w:rsidP="004D3DAD">
      <w:pPr>
        <w:overflowPunct w:val="0"/>
        <w:autoSpaceDE w:val="0"/>
        <w:autoSpaceDN w:val="0"/>
        <w:adjustRightInd w:val="0"/>
        <w:spacing w:line="276" w:lineRule="auto"/>
        <w:jc w:val="both"/>
        <w:textAlignment w:val="baseline"/>
        <w:rPr>
          <w:rFonts w:ascii="Arial" w:hAnsi="Arial" w:cs="Arial"/>
          <w:bCs/>
          <w:sz w:val="22"/>
          <w:szCs w:val="22"/>
        </w:rPr>
      </w:pPr>
    </w:p>
    <w:p w:rsidR="00CD1092" w:rsidRDefault="00CD1092" w:rsidP="00CD1092">
      <w:pPr>
        <w:spacing w:line="276" w:lineRule="auto"/>
        <w:jc w:val="both"/>
        <w:rPr>
          <w:rFonts w:ascii="Arial" w:hAnsi="Arial" w:cs="Arial"/>
          <w:b/>
        </w:rPr>
      </w:pPr>
    </w:p>
    <w:p w:rsidR="00CD1092" w:rsidRPr="00416AD5" w:rsidRDefault="00CD1092" w:rsidP="00CD1092">
      <w:pPr>
        <w:spacing w:line="276" w:lineRule="auto"/>
        <w:jc w:val="both"/>
        <w:rPr>
          <w:rFonts w:ascii="Arial" w:hAnsi="Arial" w:cs="Arial"/>
          <w:b/>
        </w:rPr>
      </w:pPr>
    </w:p>
    <w:p w:rsidR="00766063" w:rsidRPr="00416AD5" w:rsidRDefault="00766063" w:rsidP="00766063">
      <w:pPr>
        <w:suppressAutoHyphens/>
        <w:spacing w:line="276" w:lineRule="auto"/>
        <w:jc w:val="center"/>
        <w:rPr>
          <w:rFonts w:ascii="Arial" w:hAnsi="Arial" w:cs="Arial"/>
          <w:iCs/>
        </w:rPr>
      </w:pPr>
      <w:r w:rsidRPr="00416AD5">
        <w:rPr>
          <w:rFonts w:ascii="Arial" w:hAnsi="Arial" w:cs="Arial"/>
          <w:b/>
        </w:rPr>
        <w:t>CASSIANA ÉLEN DA ROSA</w:t>
      </w:r>
    </w:p>
    <w:p w:rsidR="00766063" w:rsidRPr="00416AD5" w:rsidRDefault="00766063" w:rsidP="00766063">
      <w:pPr>
        <w:numPr>
          <w:ilvl w:val="0"/>
          <w:numId w:val="28"/>
        </w:numPr>
        <w:suppressAutoHyphens/>
        <w:overflowPunct w:val="0"/>
        <w:autoSpaceDE w:val="0"/>
        <w:autoSpaceDN w:val="0"/>
        <w:adjustRightInd w:val="0"/>
        <w:spacing w:line="276" w:lineRule="auto"/>
        <w:jc w:val="center"/>
        <w:textAlignment w:val="baseline"/>
        <w:rPr>
          <w:rFonts w:ascii="Arial" w:hAnsi="Arial" w:cs="Arial"/>
          <w:bCs/>
        </w:rPr>
      </w:pPr>
      <w:r w:rsidRPr="00416AD5">
        <w:rPr>
          <w:rFonts w:ascii="Arial" w:hAnsi="Arial" w:cs="Arial"/>
          <w:bCs/>
        </w:rPr>
        <w:t>OAB/RS 120514</w:t>
      </w:r>
    </w:p>
    <w:p w:rsidR="00766063" w:rsidRPr="00416AD5" w:rsidRDefault="00766063" w:rsidP="00766063">
      <w:pPr>
        <w:numPr>
          <w:ilvl w:val="0"/>
          <w:numId w:val="28"/>
        </w:numPr>
        <w:suppressAutoHyphens/>
        <w:overflowPunct w:val="0"/>
        <w:autoSpaceDE w:val="0"/>
        <w:autoSpaceDN w:val="0"/>
        <w:adjustRightInd w:val="0"/>
        <w:spacing w:line="276" w:lineRule="auto"/>
        <w:jc w:val="center"/>
        <w:textAlignment w:val="baseline"/>
        <w:rPr>
          <w:rFonts w:ascii="Arial" w:hAnsi="Arial" w:cs="Arial"/>
          <w:b/>
        </w:rPr>
      </w:pPr>
      <w:r w:rsidRPr="00416AD5">
        <w:rPr>
          <w:rFonts w:ascii="Arial" w:hAnsi="Arial" w:cs="Arial"/>
          <w:bCs/>
        </w:rPr>
        <w:t>Procuradora-Geral</w:t>
      </w:r>
    </w:p>
    <w:p w:rsidR="006314B5" w:rsidRPr="0014242B" w:rsidRDefault="006314B5" w:rsidP="004D3DAD">
      <w:pPr>
        <w:overflowPunct w:val="0"/>
        <w:autoSpaceDE w:val="0"/>
        <w:autoSpaceDN w:val="0"/>
        <w:adjustRightInd w:val="0"/>
        <w:spacing w:line="276" w:lineRule="auto"/>
        <w:jc w:val="both"/>
        <w:textAlignment w:val="baseline"/>
        <w:rPr>
          <w:rFonts w:ascii="Arial" w:hAnsi="Arial" w:cs="Arial"/>
          <w:bCs/>
          <w:color w:val="FF0000"/>
          <w:sz w:val="22"/>
          <w:szCs w:val="22"/>
        </w:rPr>
      </w:pPr>
    </w:p>
    <w:p w:rsidR="00455511" w:rsidRDefault="00455511" w:rsidP="004D3DAD">
      <w:pPr>
        <w:spacing w:line="276" w:lineRule="auto"/>
        <w:jc w:val="both"/>
        <w:rPr>
          <w:rFonts w:ascii="Arial" w:hAnsi="Arial" w:cs="Arial"/>
          <w:sz w:val="22"/>
          <w:szCs w:val="22"/>
        </w:rPr>
      </w:pPr>
    </w:p>
    <w:p w:rsidR="00676CA9" w:rsidRDefault="00676CA9" w:rsidP="004D3DAD">
      <w:pPr>
        <w:spacing w:line="276" w:lineRule="auto"/>
        <w:jc w:val="both"/>
        <w:rPr>
          <w:rFonts w:ascii="Arial" w:hAnsi="Arial" w:cs="Arial"/>
          <w:b/>
          <w:sz w:val="22"/>
          <w:szCs w:val="22"/>
        </w:rPr>
      </w:pPr>
    </w:p>
    <w:p w:rsidR="007E1910" w:rsidRDefault="007E1910" w:rsidP="004D3DAD">
      <w:pPr>
        <w:spacing w:line="276" w:lineRule="auto"/>
        <w:jc w:val="both"/>
        <w:rPr>
          <w:rFonts w:ascii="Arial" w:hAnsi="Arial" w:cs="Arial"/>
          <w:b/>
          <w:sz w:val="22"/>
          <w:szCs w:val="22"/>
        </w:rPr>
      </w:pPr>
    </w:p>
    <w:p w:rsidR="007E1910" w:rsidRDefault="007E1910" w:rsidP="004D3DAD">
      <w:pPr>
        <w:spacing w:line="276" w:lineRule="auto"/>
        <w:jc w:val="both"/>
        <w:rPr>
          <w:rFonts w:ascii="Arial" w:hAnsi="Arial" w:cs="Arial"/>
          <w:b/>
          <w:sz w:val="22"/>
          <w:szCs w:val="22"/>
        </w:rPr>
      </w:pPr>
    </w:p>
    <w:p w:rsidR="00CD1092" w:rsidRPr="00CD1092" w:rsidRDefault="00CD1092" w:rsidP="004D3DAD">
      <w:pPr>
        <w:spacing w:line="276" w:lineRule="auto"/>
        <w:jc w:val="both"/>
        <w:rPr>
          <w:rFonts w:ascii="Arial" w:hAnsi="Arial" w:cs="Arial"/>
          <w:b/>
          <w:sz w:val="22"/>
          <w:szCs w:val="22"/>
        </w:rPr>
      </w:pPr>
    </w:p>
    <w:p w:rsidR="006314B5" w:rsidRPr="00CD1092" w:rsidRDefault="006314B5" w:rsidP="00CD1092">
      <w:pPr>
        <w:jc w:val="center"/>
        <w:rPr>
          <w:rFonts w:ascii="Arial" w:hAnsi="Arial" w:cs="Arial"/>
          <w:b/>
          <w:sz w:val="22"/>
          <w:szCs w:val="22"/>
        </w:rPr>
      </w:pPr>
      <w:r w:rsidRPr="00CD1092">
        <w:rPr>
          <w:rFonts w:ascii="Arial" w:hAnsi="Arial" w:cs="Arial"/>
          <w:b/>
          <w:sz w:val="22"/>
          <w:szCs w:val="22"/>
        </w:rPr>
        <w:t>ANEXO I</w:t>
      </w:r>
    </w:p>
    <w:p w:rsidR="004907FA" w:rsidRPr="00CD1092" w:rsidRDefault="004907FA" w:rsidP="00CD1092">
      <w:pPr>
        <w:overflowPunct w:val="0"/>
        <w:autoSpaceDE w:val="0"/>
        <w:autoSpaceDN w:val="0"/>
        <w:adjustRightInd w:val="0"/>
        <w:jc w:val="both"/>
        <w:textAlignment w:val="baseline"/>
        <w:rPr>
          <w:rFonts w:ascii="Arial" w:hAnsi="Arial" w:cs="Arial"/>
          <w:b/>
          <w:sz w:val="22"/>
          <w:szCs w:val="22"/>
        </w:rPr>
      </w:pPr>
    </w:p>
    <w:p w:rsidR="00CD1092" w:rsidRPr="00CD1092" w:rsidRDefault="00CD1092" w:rsidP="00CD1092">
      <w:pPr>
        <w:overflowPunct w:val="0"/>
        <w:autoSpaceDE w:val="0"/>
        <w:autoSpaceDN w:val="0"/>
        <w:adjustRightInd w:val="0"/>
        <w:jc w:val="center"/>
        <w:textAlignment w:val="baseline"/>
        <w:rPr>
          <w:rFonts w:ascii="Arial" w:hAnsi="Arial" w:cs="Arial"/>
          <w:b/>
          <w:sz w:val="22"/>
          <w:szCs w:val="22"/>
        </w:rPr>
      </w:pPr>
      <w:r w:rsidRPr="00CD1092">
        <w:rPr>
          <w:rFonts w:ascii="Arial" w:hAnsi="Arial" w:cs="Arial"/>
          <w:b/>
          <w:sz w:val="22"/>
          <w:szCs w:val="22"/>
        </w:rPr>
        <w:t>TERMO DE REFERÊNCIA</w:t>
      </w:r>
    </w:p>
    <w:p w:rsidR="00CD1092" w:rsidRPr="00CD1092" w:rsidRDefault="00CD1092" w:rsidP="00CD1092">
      <w:pPr>
        <w:overflowPunct w:val="0"/>
        <w:autoSpaceDE w:val="0"/>
        <w:autoSpaceDN w:val="0"/>
        <w:adjustRightInd w:val="0"/>
        <w:jc w:val="center"/>
        <w:textAlignment w:val="baseline"/>
        <w:rPr>
          <w:rFonts w:ascii="Arial" w:hAnsi="Arial" w:cs="Arial"/>
          <w:b/>
          <w:sz w:val="22"/>
          <w:szCs w:val="22"/>
        </w:rPr>
      </w:pPr>
    </w:p>
    <w:p w:rsidR="00CD1092" w:rsidRPr="00CD1092" w:rsidRDefault="00CD1092" w:rsidP="00CD1092">
      <w:pPr>
        <w:spacing w:line="276" w:lineRule="auto"/>
        <w:rPr>
          <w:rFonts w:ascii="Arial" w:hAnsi="Arial" w:cs="Arial"/>
          <w:b/>
          <w:bCs/>
          <w:sz w:val="22"/>
          <w:szCs w:val="22"/>
        </w:rPr>
      </w:pPr>
    </w:p>
    <w:p w:rsidR="00CD1092" w:rsidRPr="00CD1092" w:rsidRDefault="00CD1092" w:rsidP="00CD1092">
      <w:pPr>
        <w:spacing w:line="276" w:lineRule="auto"/>
        <w:rPr>
          <w:rFonts w:ascii="Arial" w:hAnsi="Arial" w:cs="Arial"/>
          <w:bCs/>
          <w:sz w:val="22"/>
          <w:szCs w:val="22"/>
        </w:rPr>
      </w:pPr>
      <w:r w:rsidRPr="00CD1092">
        <w:rPr>
          <w:rFonts w:ascii="Arial" w:hAnsi="Arial" w:cs="Arial"/>
          <w:bCs/>
          <w:sz w:val="22"/>
          <w:szCs w:val="22"/>
        </w:rPr>
        <w:t xml:space="preserve">PREGÃO </w:t>
      </w:r>
      <w:r w:rsidR="00E20222">
        <w:rPr>
          <w:rFonts w:ascii="Arial" w:hAnsi="Arial" w:cs="Arial"/>
          <w:bCs/>
          <w:sz w:val="22"/>
          <w:szCs w:val="22"/>
        </w:rPr>
        <w:t>E</w:t>
      </w:r>
      <w:r w:rsidRPr="00CD1092">
        <w:rPr>
          <w:rFonts w:ascii="Arial" w:hAnsi="Arial" w:cs="Arial"/>
          <w:bCs/>
          <w:sz w:val="22"/>
          <w:szCs w:val="22"/>
        </w:rPr>
        <w:t>L</w:t>
      </w:r>
      <w:r w:rsidR="00E20222">
        <w:rPr>
          <w:rFonts w:ascii="Arial" w:hAnsi="Arial" w:cs="Arial"/>
          <w:bCs/>
          <w:sz w:val="22"/>
          <w:szCs w:val="22"/>
        </w:rPr>
        <w:t>ETRÔNICO</w:t>
      </w:r>
      <w:r w:rsidRPr="00CD1092">
        <w:rPr>
          <w:rFonts w:ascii="Arial" w:hAnsi="Arial" w:cs="Arial"/>
          <w:bCs/>
          <w:sz w:val="22"/>
          <w:szCs w:val="22"/>
        </w:rPr>
        <w:t xml:space="preserve"> Nº. </w:t>
      </w:r>
      <w:r w:rsidR="009704C9">
        <w:rPr>
          <w:rFonts w:ascii="Arial" w:hAnsi="Arial" w:cs="Arial"/>
          <w:bCs/>
          <w:sz w:val="22"/>
          <w:szCs w:val="22"/>
        </w:rPr>
        <w:t>28</w:t>
      </w:r>
      <w:r>
        <w:rPr>
          <w:rFonts w:ascii="Arial" w:hAnsi="Arial" w:cs="Arial"/>
          <w:bCs/>
          <w:sz w:val="22"/>
          <w:szCs w:val="22"/>
        </w:rPr>
        <w:t>/2021</w:t>
      </w:r>
    </w:p>
    <w:p w:rsidR="00CD1092" w:rsidRPr="00CD1092" w:rsidRDefault="00CD1092" w:rsidP="00CD1092">
      <w:pPr>
        <w:spacing w:line="276" w:lineRule="auto"/>
        <w:rPr>
          <w:rFonts w:ascii="Arial" w:hAnsi="Arial" w:cs="Arial"/>
          <w:bCs/>
          <w:sz w:val="22"/>
          <w:szCs w:val="22"/>
        </w:rPr>
      </w:pPr>
      <w:r w:rsidRPr="00CD1092">
        <w:rPr>
          <w:rFonts w:ascii="Arial" w:hAnsi="Arial" w:cs="Arial"/>
          <w:bCs/>
          <w:sz w:val="22"/>
          <w:szCs w:val="22"/>
        </w:rPr>
        <w:t>REGISTRO DE PREÇOS</w:t>
      </w:r>
    </w:p>
    <w:p w:rsidR="00CD1092" w:rsidRPr="00CD1092" w:rsidRDefault="00CD1092" w:rsidP="00CD1092">
      <w:pPr>
        <w:spacing w:line="276" w:lineRule="auto"/>
        <w:rPr>
          <w:rFonts w:ascii="Arial" w:hAnsi="Arial" w:cs="Arial"/>
          <w:bCs/>
          <w:sz w:val="22"/>
          <w:szCs w:val="22"/>
        </w:rPr>
      </w:pPr>
      <w:r w:rsidRPr="00CD1092">
        <w:rPr>
          <w:rFonts w:ascii="Arial" w:hAnsi="Arial" w:cs="Arial"/>
          <w:bCs/>
          <w:sz w:val="22"/>
          <w:szCs w:val="22"/>
        </w:rPr>
        <w:t>Menor Preço unitário do item</w:t>
      </w:r>
    </w:p>
    <w:p w:rsidR="00CD1092" w:rsidRPr="00CD1092" w:rsidRDefault="00CD1092" w:rsidP="00CD1092">
      <w:pPr>
        <w:spacing w:line="276" w:lineRule="auto"/>
        <w:rPr>
          <w:rFonts w:ascii="Arial" w:hAnsi="Arial" w:cs="Arial"/>
          <w:b/>
          <w:bCs/>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sz w:val="22"/>
          <w:szCs w:val="22"/>
        </w:rPr>
        <w:t>1-</w:t>
      </w:r>
      <w:r w:rsidRPr="00CD1092">
        <w:rPr>
          <w:rFonts w:ascii="Arial" w:hAnsi="Arial" w:cs="Arial"/>
          <w:b/>
          <w:bCs/>
          <w:sz w:val="22"/>
          <w:szCs w:val="22"/>
        </w:rPr>
        <w:t>DO OBJETO E DAS ESPECIFICAÇÕES MÍNIMAS</w:t>
      </w:r>
    </w:p>
    <w:p w:rsidR="00CD1092" w:rsidRPr="00CD1092" w:rsidRDefault="00CD1092" w:rsidP="00CD1092">
      <w:pPr>
        <w:overflowPunct w:val="0"/>
        <w:autoSpaceDE w:val="0"/>
        <w:autoSpaceDN w:val="0"/>
        <w:adjustRightInd w:val="0"/>
        <w:spacing w:line="276" w:lineRule="auto"/>
        <w:ind w:firstLine="708"/>
        <w:jc w:val="both"/>
        <w:textAlignment w:val="baseline"/>
        <w:rPr>
          <w:rFonts w:ascii="Arial" w:hAnsi="Arial" w:cs="Arial"/>
          <w:sz w:val="22"/>
          <w:szCs w:val="22"/>
        </w:rPr>
      </w:pPr>
      <w:r w:rsidRPr="00CD1092">
        <w:rPr>
          <w:rFonts w:ascii="Arial" w:hAnsi="Arial" w:cs="Arial"/>
          <w:sz w:val="22"/>
          <w:szCs w:val="22"/>
        </w:rPr>
        <w:t>Registro de Preços para aquisições futuras e parceladas de medicamentos da farmácia básica, que atenderão a demanda da Farmácia da Unidade Básica de Saúde, conforme solicitação da Secretaria Municipal de Saúde.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47"/>
        <w:gridCol w:w="1280"/>
        <w:gridCol w:w="708"/>
        <w:gridCol w:w="3969"/>
        <w:gridCol w:w="2268"/>
      </w:tblGrid>
      <w:tr w:rsidR="00E20222" w:rsidRPr="00CD1092" w:rsidTr="00416AD5">
        <w:trPr>
          <w:trHeight w:val="315"/>
        </w:trPr>
        <w:tc>
          <w:tcPr>
            <w:tcW w:w="847" w:type="dxa"/>
            <w:shd w:val="clear" w:color="auto" w:fill="auto"/>
            <w:noWrap/>
            <w:vAlign w:val="center"/>
            <w:hideMark/>
          </w:tcPr>
          <w:p w:rsidR="00E20222" w:rsidRPr="00CD1092" w:rsidRDefault="00E20222" w:rsidP="00CD1092">
            <w:pPr>
              <w:rPr>
                <w:rFonts w:ascii="Arial" w:hAnsi="Arial" w:cs="Arial"/>
                <w:b/>
                <w:bCs/>
                <w:sz w:val="22"/>
                <w:szCs w:val="22"/>
              </w:rPr>
            </w:pPr>
            <w:r w:rsidRPr="00CD1092">
              <w:rPr>
                <w:rFonts w:ascii="Arial" w:hAnsi="Arial" w:cs="Arial"/>
                <w:b/>
                <w:bCs/>
                <w:sz w:val="22"/>
                <w:szCs w:val="22"/>
              </w:rPr>
              <w:t>Item</w:t>
            </w:r>
          </w:p>
        </w:tc>
        <w:tc>
          <w:tcPr>
            <w:tcW w:w="1280" w:type="dxa"/>
            <w:shd w:val="clear" w:color="auto" w:fill="auto"/>
            <w:noWrap/>
            <w:vAlign w:val="center"/>
            <w:hideMark/>
          </w:tcPr>
          <w:p w:rsidR="00E20222" w:rsidRPr="00CD1092" w:rsidRDefault="00E20222" w:rsidP="00CD1092">
            <w:pPr>
              <w:rPr>
                <w:rFonts w:ascii="Arial" w:hAnsi="Arial" w:cs="Arial"/>
                <w:b/>
                <w:bCs/>
                <w:sz w:val="22"/>
                <w:szCs w:val="22"/>
              </w:rPr>
            </w:pPr>
            <w:proofErr w:type="spellStart"/>
            <w:r w:rsidRPr="00CD1092">
              <w:rPr>
                <w:rFonts w:ascii="Arial" w:hAnsi="Arial" w:cs="Arial"/>
                <w:b/>
                <w:bCs/>
                <w:sz w:val="22"/>
                <w:szCs w:val="22"/>
              </w:rPr>
              <w:t>Quant</w:t>
            </w:r>
            <w:proofErr w:type="spellEnd"/>
          </w:p>
        </w:tc>
        <w:tc>
          <w:tcPr>
            <w:tcW w:w="708" w:type="dxa"/>
            <w:shd w:val="clear" w:color="auto" w:fill="auto"/>
            <w:noWrap/>
            <w:vAlign w:val="center"/>
            <w:hideMark/>
          </w:tcPr>
          <w:p w:rsidR="00E20222" w:rsidRPr="00CD1092" w:rsidRDefault="00E20222" w:rsidP="00CD1092">
            <w:pPr>
              <w:rPr>
                <w:rFonts w:ascii="Arial" w:hAnsi="Arial" w:cs="Arial"/>
                <w:b/>
                <w:bCs/>
                <w:sz w:val="22"/>
                <w:szCs w:val="22"/>
              </w:rPr>
            </w:pPr>
            <w:r w:rsidRPr="00CD1092">
              <w:rPr>
                <w:rFonts w:ascii="Arial" w:hAnsi="Arial" w:cs="Arial"/>
                <w:b/>
                <w:bCs/>
                <w:sz w:val="22"/>
                <w:szCs w:val="22"/>
              </w:rPr>
              <w:t>UNID</w:t>
            </w:r>
          </w:p>
        </w:tc>
        <w:tc>
          <w:tcPr>
            <w:tcW w:w="3969" w:type="dxa"/>
            <w:shd w:val="clear" w:color="auto" w:fill="auto"/>
            <w:noWrap/>
            <w:vAlign w:val="center"/>
            <w:hideMark/>
          </w:tcPr>
          <w:p w:rsidR="00E20222" w:rsidRPr="00CD1092" w:rsidRDefault="00E20222" w:rsidP="00CD1092">
            <w:pPr>
              <w:rPr>
                <w:rFonts w:ascii="Arial" w:hAnsi="Arial" w:cs="Arial"/>
                <w:b/>
                <w:bCs/>
                <w:sz w:val="22"/>
                <w:szCs w:val="22"/>
              </w:rPr>
            </w:pPr>
            <w:r w:rsidRPr="00CD1092">
              <w:rPr>
                <w:rFonts w:ascii="Arial" w:hAnsi="Arial" w:cs="Arial"/>
                <w:b/>
                <w:bCs/>
                <w:sz w:val="22"/>
                <w:szCs w:val="22"/>
              </w:rPr>
              <w:t xml:space="preserve">Descrição </w:t>
            </w:r>
          </w:p>
        </w:tc>
        <w:tc>
          <w:tcPr>
            <w:tcW w:w="2268" w:type="dxa"/>
            <w:vAlign w:val="center"/>
          </w:tcPr>
          <w:p w:rsidR="00E20222" w:rsidRDefault="00E20222" w:rsidP="00E20222">
            <w:pPr>
              <w:jc w:val="center"/>
              <w:rPr>
                <w:rFonts w:ascii="Arial" w:hAnsi="Arial" w:cs="Arial"/>
                <w:b/>
                <w:bCs/>
                <w:sz w:val="22"/>
                <w:szCs w:val="22"/>
              </w:rPr>
            </w:pPr>
            <w:r>
              <w:rPr>
                <w:rFonts w:ascii="Arial" w:hAnsi="Arial" w:cs="Arial"/>
                <w:b/>
                <w:bCs/>
                <w:sz w:val="22"/>
                <w:szCs w:val="22"/>
              </w:rPr>
              <w:t>VALOR Unitário do item</w:t>
            </w:r>
          </w:p>
          <w:p w:rsidR="00E20222" w:rsidRPr="00CD1092" w:rsidRDefault="00416AD5" w:rsidP="00E20222">
            <w:pPr>
              <w:jc w:val="center"/>
              <w:rPr>
                <w:rFonts w:ascii="Arial" w:hAnsi="Arial" w:cs="Arial"/>
                <w:b/>
                <w:bCs/>
                <w:sz w:val="22"/>
                <w:szCs w:val="22"/>
              </w:rPr>
            </w:pPr>
            <w:r>
              <w:rPr>
                <w:rFonts w:ascii="Arial" w:hAnsi="Arial" w:cs="Arial"/>
                <w:b/>
                <w:bCs/>
                <w:sz w:val="22"/>
                <w:szCs w:val="22"/>
              </w:rPr>
              <w:t>Preço de referência</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B72F0" w:rsidP="007E1910">
            <w:pPr>
              <w:jc w:val="center"/>
              <w:rPr>
                <w:rFonts w:ascii="Arial" w:eastAsia="Times New Roman" w:hAnsi="Arial" w:cs="Arial"/>
                <w:sz w:val="22"/>
                <w:szCs w:val="22"/>
              </w:rPr>
            </w:pPr>
            <w:r w:rsidRPr="00CC3F85">
              <w:rPr>
                <w:rFonts w:ascii="Arial" w:eastAsia="Times New Roman" w:hAnsi="Arial" w:cs="Arial"/>
                <w:sz w:val="22"/>
                <w:szCs w:val="22"/>
              </w:rPr>
              <w:t>3</w:t>
            </w:r>
            <w:r w:rsidR="008A51D1" w:rsidRPr="00CC3F85">
              <w:rPr>
                <w:rFonts w:ascii="Arial" w:eastAsia="Times New Roman" w:hAnsi="Arial" w:cs="Arial"/>
                <w:sz w:val="22"/>
                <w:szCs w:val="22"/>
              </w:rPr>
              <w:t>.000,00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AMINOFILINA 100 MG</w:t>
            </w:r>
          </w:p>
        </w:tc>
        <w:tc>
          <w:tcPr>
            <w:tcW w:w="2268" w:type="dxa"/>
            <w:vAlign w:val="bottom"/>
          </w:tcPr>
          <w:p w:rsidR="008A51D1" w:rsidRPr="00CC3F85" w:rsidRDefault="008A51D1" w:rsidP="005B72F0">
            <w:pPr>
              <w:rPr>
                <w:rFonts w:ascii="Arial" w:eastAsia="Times New Roman" w:hAnsi="Arial" w:cs="Arial"/>
                <w:sz w:val="22"/>
                <w:szCs w:val="22"/>
              </w:rPr>
            </w:pPr>
            <w:r w:rsidRPr="00CC3F85">
              <w:rPr>
                <w:rFonts w:ascii="Arial" w:eastAsia="Times New Roman" w:hAnsi="Arial" w:cs="Arial"/>
                <w:sz w:val="22"/>
                <w:szCs w:val="22"/>
              </w:rPr>
              <w:t>0,</w:t>
            </w:r>
            <w:r w:rsidR="005B72F0" w:rsidRPr="00CC3F85">
              <w:rPr>
                <w:rFonts w:ascii="Arial" w:eastAsia="Times New Roman" w:hAnsi="Arial" w:cs="Arial"/>
                <w:sz w:val="22"/>
                <w:szCs w:val="22"/>
              </w:rPr>
              <w:t>090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B72F0" w:rsidP="007E1910">
            <w:pPr>
              <w:jc w:val="center"/>
              <w:rPr>
                <w:rFonts w:ascii="Arial" w:eastAsia="Times New Roman" w:hAnsi="Arial" w:cs="Arial"/>
                <w:sz w:val="22"/>
                <w:szCs w:val="22"/>
              </w:rPr>
            </w:pPr>
            <w:r w:rsidRPr="00CC3F85">
              <w:rPr>
                <w:rFonts w:ascii="Arial" w:eastAsia="Times New Roman" w:hAnsi="Arial" w:cs="Arial"/>
                <w:sz w:val="22"/>
                <w:szCs w:val="22"/>
              </w:rPr>
              <w:t>30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969" w:type="dxa"/>
            <w:shd w:val="clear" w:color="auto" w:fill="auto"/>
            <w:noWrap/>
            <w:vAlign w:val="bottom"/>
            <w:hideMark/>
          </w:tcPr>
          <w:p w:rsidR="008A51D1" w:rsidRPr="00CC3F85" w:rsidRDefault="008A51D1" w:rsidP="005B72F0">
            <w:pPr>
              <w:rPr>
                <w:rFonts w:ascii="Arial" w:eastAsia="Times New Roman" w:hAnsi="Arial" w:cs="Arial"/>
                <w:sz w:val="22"/>
                <w:szCs w:val="22"/>
              </w:rPr>
            </w:pPr>
            <w:r w:rsidRPr="00CC3F85">
              <w:rPr>
                <w:rFonts w:ascii="Arial" w:eastAsia="Times New Roman" w:hAnsi="Arial" w:cs="Arial"/>
                <w:sz w:val="22"/>
                <w:szCs w:val="22"/>
              </w:rPr>
              <w:t xml:space="preserve">AMOXICILINA+CLAVULANATO DE </w:t>
            </w:r>
            <w:proofErr w:type="gramStart"/>
            <w:r w:rsidR="005B72F0" w:rsidRPr="00CC3F85">
              <w:rPr>
                <w:rFonts w:ascii="Arial" w:eastAsia="Times New Roman" w:hAnsi="Arial" w:cs="Arial"/>
                <w:sz w:val="22"/>
                <w:szCs w:val="22"/>
              </w:rPr>
              <w:t>250</w:t>
            </w:r>
            <w:r w:rsidRPr="00CC3F85">
              <w:rPr>
                <w:rFonts w:ascii="Arial" w:eastAsia="Times New Roman" w:hAnsi="Arial" w:cs="Arial"/>
                <w:sz w:val="22"/>
                <w:szCs w:val="22"/>
              </w:rPr>
              <w:t>/</w:t>
            </w:r>
            <w:r w:rsidR="005B72F0" w:rsidRPr="00CC3F85">
              <w:rPr>
                <w:rFonts w:ascii="Arial" w:eastAsia="Times New Roman" w:hAnsi="Arial" w:cs="Arial"/>
                <w:sz w:val="22"/>
                <w:szCs w:val="22"/>
              </w:rPr>
              <w:t>62,</w:t>
            </w:r>
            <w:proofErr w:type="gramEnd"/>
            <w:r w:rsidR="005B72F0" w:rsidRPr="00CC3F85">
              <w:rPr>
                <w:rFonts w:ascii="Arial" w:eastAsia="Times New Roman" w:hAnsi="Arial" w:cs="Arial"/>
                <w:sz w:val="22"/>
                <w:szCs w:val="22"/>
              </w:rPr>
              <w:t xml:space="preserve">5 </w:t>
            </w:r>
            <w:r w:rsidRPr="00CC3F85">
              <w:rPr>
                <w:rFonts w:ascii="Arial" w:eastAsia="Times New Roman" w:hAnsi="Arial" w:cs="Arial"/>
                <w:sz w:val="22"/>
                <w:szCs w:val="22"/>
              </w:rPr>
              <w:t xml:space="preserve">MG </w:t>
            </w:r>
          </w:p>
        </w:tc>
        <w:tc>
          <w:tcPr>
            <w:tcW w:w="2268" w:type="dxa"/>
            <w:vAlign w:val="bottom"/>
          </w:tcPr>
          <w:p w:rsidR="008A51D1" w:rsidRPr="00CC3F85" w:rsidRDefault="005B72F0" w:rsidP="007E1910">
            <w:pPr>
              <w:rPr>
                <w:rFonts w:ascii="Arial" w:eastAsia="Times New Roman" w:hAnsi="Arial" w:cs="Arial"/>
                <w:sz w:val="22"/>
                <w:szCs w:val="22"/>
              </w:rPr>
            </w:pPr>
            <w:r w:rsidRPr="00CC3F85">
              <w:rPr>
                <w:rFonts w:ascii="Arial" w:eastAsia="Times New Roman" w:hAnsi="Arial" w:cs="Arial"/>
                <w:sz w:val="22"/>
                <w:szCs w:val="22"/>
              </w:rPr>
              <w:t>15,4900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3.000,00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 xml:space="preserve">ANLODIPINO, BESILATO DE 2,5 </w:t>
            </w:r>
            <w:proofErr w:type="gramStart"/>
            <w:r w:rsidRPr="00CC3F85">
              <w:rPr>
                <w:rFonts w:ascii="Arial" w:eastAsia="Times New Roman" w:hAnsi="Arial" w:cs="Arial"/>
                <w:sz w:val="22"/>
                <w:szCs w:val="22"/>
              </w:rPr>
              <w:t>MG</w:t>
            </w:r>
            <w:proofErr w:type="gramEnd"/>
          </w:p>
        </w:tc>
        <w:tc>
          <w:tcPr>
            <w:tcW w:w="2268" w:type="dxa"/>
            <w:vAlign w:val="bottom"/>
          </w:tcPr>
          <w:p w:rsidR="008A51D1" w:rsidRPr="00CC3F85" w:rsidRDefault="008A51D1" w:rsidP="005B72F0">
            <w:pPr>
              <w:rPr>
                <w:rFonts w:ascii="Arial" w:eastAsia="Times New Roman" w:hAnsi="Arial" w:cs="Arial"/>
                <w:sz w:val="22"/>
                <w:szCs w:val="22"/>
              </w:rPr>
            </w:pPr>
            <w:r w:rsidRPr="00CC3F85">
              <w:rPr>
                <w:rFonts w:ascii="Arial" w:eastAsia="Times New Roman" w:hAnsi="Arial" w:cs="Arial"/>
                <w:sz w:val="22"/>
                <w:szCs w:val="22"/>
              </w:rPr>
              <w:t>0,</w:t>
            </w:r>
            <w:r w:rsidR="005B72F0" w:rsidRPr="00CC3F85">
              <w:rPr>
                <w:rFonts w:ascii="Arial" w:eastAsia="Times New Roman" w:hAnsi="Arial" w:cs="Arial"/>
                <w:sz w:val="22"/>
                <w:szCs w:val="22"/>
              </w:rPr>
              <w:t>7800</w:t>
            </w:r>
          </w:p>
        </w:tc>
      </w:tr>
      <w:tr w:rsidR="008A51D1" w:rsidRPr="005B72F0"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B72F0" w:rsidP="007E1910">
            <w:pPr>
              <w:jc w:val="center"/>
              <w:rPr>
                <w:rFonts w:ascii="Arial" w:eastAsia="Times New Roman" w:hAnsi="Arial" w:cs="Arial"/>
                <w:sz w:val="22"/>
                <w:szCs w:val="22"/>
              </w:rPr>
            </w:pPr>
            <w:r w:rsidRPr="00CC3F85">
              <w:rPr>
                <w:rFonts w:ascii="Arial" w:eastAsia="Times New Roman" w:hAnsi="Arial" w:cs="Arial"/>
                <w:sz w:val="22"/>
                <w:szCs w:val="22"/>
              </w:rPr>
              <w:t>3</w:t>
            </w:r>
            <w:r w:rsidR="008A51D1" w:rsidRPr="00CC3F85">
              <w:rPr>
                <w:rFonts w:ascii="Arial" w:eastAsia="Times New Roman" w:hAnsi="Arial" w:cs="Arial"/>
                <w:sz w:val="22"/>
                <w:szCs w:val="22"/>
              </w:rPr>
              <w:t>.000,00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5C343A">
            <w:pPr>
              <w:rPr>
                <w:rFonts w:ascii="Arial" w:eastAsia="Times New Roman" w:hAnsi="Arial" w:cs="Arial"/>
                <w:sz w:val="22"/>
                <w:szCs w:val="22"/>
              </w:rPr>
            </w:pPr>
            <w:r w:rsidRPr="00CC3F85">
              <w:rPr>
                <w:rFonts w:ascii="Arial" w:eastAsia="Times New Roman" w:hAnsi="Arial" w:cs="Arial"/>
                <w:sz w:val="22"/>
                <w:szCs w:val="22"/>
              </w:rPr>
              <w:t>ATORVASTATINA 20 MG</w:t>
            </w:r>
          </w:p>
        </w:tc>
        <w:tc>
          <w:tcPr>
            <w:tcW w:w="2268" w:type="dxa"/>
            <w:vAlign w:val="bottom"/>
          </w:tcPr>
          <w:p w:rsidR="008A51D1" w:rsidRPr="00CC3F85" w:rsidRDefault="008A51D1" w:rsidP="005B72F0">
            <w:pPr>
              <w:rPr>
                <w:rFonts w:ascii="Arial" w:eastAsia="Times New Roman" w:hAnsi="Arial" w:cs="Arial"/>
                <w:sz w:val="22"/>
                <w:szCs w:val="22"/>
              </w:rPr>
            </w:pPr>
            <w:r w:rsidRPr="00CC3F85">
              <w:rPr>
                <w:rFonts w:ascii="Arial" w:eastAsia="Times New Roman" w:hAnsi="Arial" w:cs="Arial"/>
                <w:sz w:val="22"/>
                <w:szCs w:val="22"/>
              </w:rPr>
              <w:t>0,</w:t>
            </w:r>
            <w:r w:rsidR="005B72F0" w:rsidRPr="00CC3F85">
              <w:rPr>
                <w:rFonts w:ascii="Arial" w:eastAsia="Times New Roman" w:hAnsi="Arial" w:cs="Arial"/>
                <w:sz w:val="22"/>
                <w:szCs w:val="22"/>
              </w:rPr>
              <w:t>4300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C343A" w:rsidP="007E1910">
            <w:pPr>
              <w:jc w:val="center"/>
              <w:rPr>
                <w:rFonts w:ascii="Arial" w:eastAsia="Times New Roman" w:hAnsi="Arial" w:cs="Arial"/>
                <w:sz w:val="22"/>
                <w:szCs w:val="22"/>
              </w:rPr>
            </w:pPr>
            <w:r w:rsidRPr="00CC3F85">
              <w:rPr>
                <w:rFonts w:ascii="Arial" w:eastAsia="Times New Roman" w:hAnsi="Arial" w:cs="Arial"/>
                <w:sz w:val="22"/>
                <w:szCs w:val="22"/>
              </w:rPr>
              <w:t>30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969" w:type="dxa"/>
            <w:shd w:val="clear" w:color="auto" w:fill="auto"/>
            <w:noWrap/>
            <w:vAlign w:val="bottom"/>
            <w:hideMark/>
          </w:tcPr>
          <w:p w:rsidR="008A51D1" w:rsidRPr="00CC3F85" w:rsidRDefault="005C343A" w:rsidP="005C343A">
            <w:pPr>
              <w:rPr>
                <w:rFonts w:ascii="Arial" w:eastAsia="Times New Roman" w:hAnsi="Arial" w:cs="Arial"/>
                <w:sz w:val="22"/>
                <w:szCs w:val="22"/>
              </w:rPr>
            </w:pPr>
            <w:r w:rsidRPr="00CC3F85">
              <w:rPr>
                <w:rFonts w:ascii="Arial" w:eastAsia="Times New Roman" w:hAnsi="Arial" w:cs="Arial"/>
                <w:sz w:val="22"/>
                <w:szCs w:val="22"/>
              </w:rPr>
              <w:t>BECLOMETASONA + SALBUTAMOL 50/100 MCG HFA COMPOSITIUM</w:t>
            </w:r>
            <w:r w:rsidR="008A51D1" w:rsidRPr="00CC3F85">
              <w:rPr>
                <w:rFonts w:ascii="Arial" w:eastAsia="Times New Roman" w:hAnsi="Arial" w:cs="Arial"/>
                <w:sz w:val="22"/>
                <w:szCs w:val="22"/>
              </w:rPr>
              <w:t xml:space="preserve"> </w:t>
            </w:r>
          </w:p>
        </w:tc>
        <w:tc>
          <w:tcPr>
            <w:tcW w:w="2268" w:type="dxa"/>
            <w:vAlign w:val="bottom"/>
          </w:tcPr>
          <w:p w:rsidR="008A51D1" w:rsidRPr="00CC3F85" w:rsidRDefault="005C343A" w:rsidP="007E1910">
            <w:pPr>
              <w:rPr>
                <w:rFonts w:ascii="Arial" w:eastAsia="Times New Roman" w:hAnsi="Arial" w:cs="Arial"/>
                <w:sz w:val="22"/>
                <w:szCs w:val="22"/>
              </w:rPr>
            </w:pPr>
            <w:r w:rsidRPr="00CC3F85">
              <w:rPr>
                <w:rFonts w:ascii="Arial" w:eastAsia="Times New Roman" w:hAnsi="Arial" w:cs="Arial"/>
                <w:sz w:val="22"/>
                <w:szCs w:val="22"/>
              </w:rPr>
              <w:t>15,8900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C343A" w:rsidP="007E1910">
            <w:pPr>
              <w:jc w:val="center"/>
              <w:rPr>
                <w:rFonts w:ascii="Arial" w:eastAsia="Times New Roman" w:hAnsi="Arial" w:cs="Arial"/>
                <w:sz w:val="22"/>
                <w:szCs w:val="22"/>
              </w:rPr>
            </w:pPr>
            <w:r w:rsidRPr="00CC3F85">
              <w:rPr>
                <w:rFonts w:ascii="Arial" w:eastAsia="Times New Roman" w:hAnsi="Arial" w:cs="Arial"/>
                <w:sz w:val="22"/>
                <w:szCs w:val="22"/>
              </w:rPr>
              <w:t>30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BROMOPRIDA 4,0 MG/ML</w:t>
            </w:r>
          </w:p>
        </w:tc>
        <w:tc>
          <w:tcPr>
            <w:tcW w:w="2268" w:type="dxa"/>
            <w:vAlign w:val="bottom"/>
          </w:tcPr>
          <w:p w:rsidR="008A51D1" w:rsidRPr="00CC3F85" w:rsidRDefault="005C343A" w:rsidP="005C343A">
            <w:pPr>
              <w:rPr>
                <w:rFonts w:ascii="Arial" w:eastAsia="Times New Roman" w:hAnsi="Arial" w:cs="Arial"/>
                <w:sz w:val="22"/>
                <w:szCs w:val="22"/>
              </w:rPr>
            </w:pPr>
            <w:r w:rsidRPr="00CC3F85">
              <w:rPr>
                <w:rFonts w:ascii="Arial" w:eastAsia="Times New Roman" w:hAnsi="Arial" w:cs="Arial"/>
                <w:sz w:val="22"/>
                <w:szCs w:val="22"/>
              </w:rPr>
              <w:t>1,3800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C343A" w:rsidP="007E1910">
            <w:pPr>
              <w:jc w:val="center"/>
              <w:rPr>
                <w:rFonts w:ascii="Arial" w:eastAsia="Times New Roman" w:hAnsi="Arial" w:cs="Arial"/>
                <w:sz w:val="22"/>
                <w:szCs w:val="22"/>
              </w:rPr>
            </w:pPr>
            <w:r w:rsidRPr="00CC3F85">
              <w:rPr>
                <w:rFonts w:ascii="Arial" w:eastAsia="Times New Roman" w:hAnsi="Arial" w:cs="Arial"/>
                <w:sz w:val="22"/>
                <w:szCs w:val="22"/>
              </w:rPr>
              <w:t>360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BUPROPIONA, CLORIDRATO 300MG XL</w:t>
            </w:r>
          </w:p>
        </w:tc>
        <w:tc>
          <w:tcPr>
            <w:tcW w:w="2268" w:type="dxa"/>
            <w:vAlign w:val="bottom"/>
          </w:tcPr>
          <w:p w:rsidR="008A51D1" w:rsidRPr="00CC3F85" w:rsidRDefault="005C343A" w:rsidP="007E1910">
            <w:pPr>
              <w:rPr>
                <w:rFonts w:ascii="Arial" w:eastAsia="Times New Roman" w:hAnsi="Arial" w:cs="Arial"/>
                <w:sz w:val="22"/>
                <w:szCs w:val="22"/>
              </w:rPr>
            </w:pPr>
            <w:r w:rsidRPr="00CC3F85">
              <w:rPr>
                <w:rFonts w:ascii="Arial" w:eastAsia="Times New Roman" w:hAnsi="Arial" w:cs="Arial"/>
                <w:sz w:val="22"/>
                <w:szCs w:val="22"/>
              </w:rPr>
              <w:t>2,4700</w:t>
            </w:r>
          </w:p>
        </w:tc>
      </w:tr>
      <w:tr w:rsidR="008A51D1" w:rsidRPr="00CC3F85"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5C343A" w:rsidP="007E1910">
            <w:pPr>
              <w:jc w:val="center"/>
              <w:rPr>
                <w:rFonts w:ascii="Arial" w:eastAsia="Times New Roman" w:hAnsi="Arial" w:cs="Arial"/>
                <w:sz w:val="22"/>
                <w:szCs w:val="22"/>
              </w:rPr>
            </w:pPr>
            <w:r w:rsidRPr="00CC3F85">
              <w:rPr>
                <w:rFonts w:ascii="Arial" w:eastAsia="Times New Roman" w:hAnsi="Arial" w:cs="Arial"/>
                <w:sz w:val="22"/>
                <w:szCs w:val="22"/>
              </w:rPr>
              <w:t>20.000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CAPTOPRIL 50 MG</w:t>
            </w:r>
          </w:p>
        </w:tc>
        <w:tc>
          <w:tcPr>
            <w:tcW w:w="2268" w:type="dxa"/>
            <w:vAlign w:val="bottom"/>
          </w:tcPr>
          <w:p w:rsidR="008A51D1" w:rsidRPr="00CC3F85" w:rsidRDefault="005C343A" w:rsidP="007E1910">
            <w:pPr>
              <w:rPr>
                <w:rFonts w:ascii="Arial" w:eastAsia="Times New Roman" w:hAnsi="Arial" w:cs="Arial"/>
                <w:sz w:val="22"/>
                <w:szCs w:val="22"/>
              </w:rPr>
            </w:pPr>
            <w:r w:rsidRPr="00CC3F85">
              <w:rPr>
                <w:rFonts w:ascii="Arial" w:eastAsia="Times New Roman" w:hAnsi="Arial" w:cs="Arial"/>
                <w:sz w:val="22"/>
                <w:szCs w:val="22"/>
              </w:rPr>
              <w:t>1,6700</w:t>
            </w:r>
          </w:p>
        </w:tc>
      </w:tr>
      <w:tr w:rsidR="008A51D1" w:rsidRPr="00F824DA"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F824DA" w:rsidP="00F824DA">
            <w:pPr>
              <w:jc w:val="center"/>
              <w:rPr>
                <w:rFonts w:ascii="Arial" w:eastAsia="Times New Roman" w:hAnsi="Arial" w:cs="Arial"/>
                <w:sz w:val="22"/>
                <w:szCs w:val="22"/>
              </w:rPr>
            </w:pPr>
            <w:r w:rsidRPr="00CC3F85">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F824DA">
            <w:pPr>
              <w:rPr>
                <w:rFonts w:ascii="Arial" w:eastAsia="Times New Roman" w:hAnsi="Arial" w:cs="Arial"/>
                <w:sz w:val="22"/>
                <w:szCs w:val="22"/>
              </w:rPr>
            </w:pPr>
            <w:r w:rsidRPr="00CC3F85">
              <w:rPr>
                <w:rFonts w:ascii="Arial" w:eastAsia="Times New Roman" w:hAnsi="Arial" w:cs="Arial"/>
                <w:sz w:val="22"/>
                <w:szCs w:val="22"/>
              </w:rPr>
              <w:t xml:space="preserve">CARVEDILOL </w:t>
            </w:r>
            <w:r w:rsidR="00F824DA" w:rsidRPr="00CC3F85">
              <w:rPr>
                <w:rFonts w:ascii="Arial" w:eastAsia="Times New Roman" w:hAnsi="Arial" w:cs="Arial"/>
                <w:sz w:val="22"/>
                <w:szCs w:val="22"/>
              </w:rPr>
              <w:t>3,125</w:t>
            </w:r>
            <w:r w:rsidRPr="00CC3F85">
              <w:rPr>
                <w:rFonts w:ascii="Arial" w:eastAsia="Times New Roman" w:hAnsi="Arial" w:cs="Arial"/>
                <w:sz w:val="22"/>
                <w:szCs w:val="22"/>
              </w:rPr>
              <w:t xml:space="preserve"> MG</w:t>
            </w:r>
          </w:p>
        </w:tc>
        <w:tc>
          <w:tcPr>
            <w:tcW w:w="2268" w:type="dxa"/>
            <w:vAlign w:val="bottom"/>
          </w:tcPr>
          <w:p w:rsidR="008A51D1" w:rsidRPr="00CC3F85" w:rsidRDefault="00F824DA" w:rsidP="007E1910">
            <w:pPr>
              <w:rPr>
                <w:rFonts w:ascii="Arial" w:eastAsia="Times New Roman" w:hAnsi="Arial" w:cs="Arial"/>
                <w:sz w:val="22"/>
                <w:szCs w:val="22"/>
              </w:rPr>
            </w:pPr>
            <w:r w:rsidRPr="00CC3F85">
              <w:rPr>
                <w:rFonts w:ascii="Arial" w:eastAsia="Times New Roman" w:hAnsi="Arial" w:cs="Arial"/>
                <w:sz w:val="22"/>
                <w:szCs w:val="22"/>
              </w:rPr>
              <w:t>0,2300</w:t>
            </w:r>
          </w:p>
        </w:tc>
      </w:tr>
      <w:tr w:rsidR="008A51D1" w:rsidRPr="00F824DA"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F824DA" w:rsidP="007E1910">
            <w:pPr>
              <w:jc w:val="center"/>
              <w:rPr>
                <w:rFonts w:ascii="Arial" w:eastAsia="Times New Roman" w:hAnsi="Arial" w:cs="Arial"/>
                <w:sz w:val="22"/>
                <w:szCs w:val="22"/>
              </w:rPr>
            </w:pPr>
            <w:r w:rsidRPr="00CC3F85">
              <w:rPr>
                <w:rFonts w:ascii="Arial" w:eastAsia="Times New Roman" w:hAnsi="Arial" w:cs="Arial"/>
                <w:sz w:val="22"/>
                <w:szCs w:val="22"/>
              </w:rPr>
              <w:t>1</w:t>
            </w:r>
            <w:r w:rsidR="008A51D1" w:rsidRPr="00CC3F85">
              <w:rPr>
                <w:rFonts w:ascii="Arial" w:eastAsia="Times New Roman" w:hAnsi="Arial" w:cs="Arial"/>
                <w:sz w:val="22"/>
                <w:szCs w:val="22"/>
              </w:rPr>
              <w:t>.000,00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F824DA">
            <w:pPr>
              <w:rPr>
                <w:rFonts w:ascii="Arial" w:eastAsia="Times New Roman" w:hAnsi="Arial" w:cs="Arial"/>
                <w:sz w:val="22"/>
                <w:szCs w:val="22"/>
              </w:rPr>
            </w:pPr>
            <w:r w:rsidRPr="00CC3F85">
              <w:rPr>
                <w:rFonts w:ascii="Arial" w:eastAsia="Times New Roman" w:hAnsi="Arial" w:cs="Arial"/>
                <w:sz w:val="22"/>
                <w:szCs w:val="22"/>
              </w:rPr>
              <w:t xml:space="preserve">CARVEDILOL </w:t>
            </w:r>
            <w:r w:rsidR="00F824DA" w:rsidRPr="00CC3F85">
              <w:rPr>
                <w:rFonts w:ascii="Arial" w:eastAsia="Times New Roman" w:hAnsi="Arial" w:cs="Arial"/>
                <w:sz w:val="22"/>
                <w:szCs w:val="22"/>
              </w:rPr>
              <w:t>6,25</w:t>
            </w:r>
            <w:r w:rsidRPr="00CC3F85">
              <w:rPr>
                <w:rFonts w:ascii="Arial" w:eastAsia="Times New Roman" w:hAnsi="Arial" w:cs="Arial"/>
                <w:sz w:val="22"/>
                <w:szCs w:val="22"/>
              </w:rPr>
              <w:t xml:space="preserve"> MG</w:t>
            </w:r>
          </w:p>
        </w:tc>
        <w:tc>
          <w:tcPr>
            <w:tcW w:w="2268" w:type="dxa"/>
            <w:vAlign w:val="bottom"/>
          </w:tcPr>
          <w:p w:rsidR="008A51D1" w:rsidRPr="00CC3F85" w:rsidRDefault="00F824DA" w:rsidP="00F824DA">
            <w:pPr>
              <w:rPr>
                <w:rFonts w:ascii="Arial" w:eastAsia="Times New Roman" w:hAnsi="Arial" w:cs="Arial"/>
                <w:sz w:val="22"/>
                <w:szCs w:val="22"/>
              </w:rPr>
            </w:pPr>
            <w:r w:rsidRPr="00CC3F85">
              <w:rPr>
                <w:rFonts w:ascii="Arial" w:eastAsia="Times New Roman" w:hAnsi="Arial" w:cs="Arial"/>
                <w:sz w:val="22"/>
                <w:szCs w:val="22"/>
              </w:rPr>
              <w:t>0,1200</w:t>
            </w:r>
          </w:p>
        </w:tc>
      </w:tr>
      <w:tr w:rsidR="008A51D1" w:rsidRPr="00F824DA"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F824DA" w:rsidP="00F824DA">
            <w:pPr>
              <w:jc w:val="center"/>
              <w:rPr>
                <w:rFonts w:ascii="Arial" w:eastAsia="Times New Roman" w:hAnsi="Arial" w:cs="Arial"/>
                <w:sz w:val="22"/>
                <w:szCs w:val="22"/>
              </w:rPr>
            </w:pPr>
            <w:r w:rsidRPr="00CC3F85">
              <w:rPr>
                <w:rFonts w:ascii="Arial" w:eastAsia="Times New Roman" w:hAnsi="Arial" w:cs="Arial"/>
                <w:sz w:val="22"/>
                <w:szCs w:val="22"/>
              </w:rPr>
              <w:t>1</w:t>
            </w:r>
            <w:r w:rsidR="008A51D1" w:rsidRPr="00CC3F85">
              <w:rPr>
                <w:rFonts w:ascii="Arial" w:eastAsia="Times New Roman" w:hAnsi="Arial" w:cs="Arial"/>
                <w:sz w:val="22"/>
                <w:szCs w:val="22"/>
              </w:rPr>
              <w:t>.000</w:t>
            </w:r>
            <w:r w:rsidRPr="00CC3F85">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F824DA">
            <w:pPr>
              <w:rPr>
                <w:rFonts w:ascii="Arial" w:eastAsia="Times New Roman" w:hAnsi="Arial" w:cs="Arial"/>
                <w:sz w:val="22"/>
                <w:szCs w:val="22"/>
              </w:rPr>
            </w:pPr>
            <w:r w:rsidRPr="00CC3F85">
              <w:rPr>
                <w:rFonts w:ascii="Arial" w:eastAsia="Times New Roman" w:hAnsi="Arial" w:cs="Arial"/>
                <w:sz w:val="22"/>
                <w:szCs w:val="22"/>
              </w:rPr>
              <w:t xml:space="preserve">CARVEDILOL </w:t>
            </w:r>
            <w:r w:rsidR="00F824DA" w:rsidRPr="00CC3F85">
              <w:rPr>
                <w:rFonts w:ascii="Arial" w:eastAsia="Times New Roman" w:hAnsi="Arial" w:cs="Arial"/>
                <w:sz w:val="22"/>
                <w:szCs w:val="22"/>
              </w:rPr>
              <w:t>12,5</w:t>
            </w:r>
            <w:r w:rsidRPr="00CC3F85">
              <w:rPr>
                <w:rFonts w:ascii="Arial" w:eastAsia="Times New Roman" w:hAnsi="Arial" w:cs="Arial"/>
                <w:sz w:val="22"/>
                <w:szCs w:val="22"/>
              </w:rPr>
              <w:t xml:space="preserve"> MG</w:t>
            </w:r>
          </w:p>
        </w:tc>
        <w:tc>
          <w:tcPr>
            <w:tcW w:w="2268" w:type="dxa"/>
            <w:vAlign w:val="bottom"/>
          </w:tcPr>
          <w:p w:rsidR="008A51D1" w:rsidRPr="00CC3F85" w:rsidRDefault="00F824DA" w:rsidP="00F824DA">
            <w:pPr>
              <w:rPr>
                <w:rFonts w:ascii="Arial" w:eastAsia="Times New Roman" w:hAnsi="Arial" w:cs="Arial"/>
                <w:sz w:val="22"/>
                <w:szCs w:val="22"/>
              </w:rPr>
            </w:pPr>
            <w:r w:rsidRPr="00CC3F85">
              <w:rPr>
                <w:rFonts w:ascii="Arial" w:eastAsia="Times New Roman" w:hAnsi="Arial" w:cs="Arial"/>
                <w:sz w:val="22"/>
                <w:szCs w:val="22"/>
              </w:rPr>
              <w:t>0,1000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500,00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CETOCONAZOL 200 MG</w:t>
            </w:r>
          </w:p>
        </w:tc>
        <w:tc>
          <w:tcPr>
            <w:tcW w:w="2268" w:type="dxa"/>
            <w:vAlign w:val="bottom"/>
          </w:tcPr>
          <w:p w:rsidR="008A51D1" w:rsidRPr="00CC3F85" w:rsidRDefault="008A51D1" w:rsidP="00042B2C">
            <w:pPr>
              <w:rPr>
                <w:rFonts w:ascii="Arial" w:eastAsia="Times New Roman" w:hAnsi="Arial" w:cs="Arial"/>
                <w:sz w:val="22"/>
                <w:szCs w:val="22"/>
              </w:rPr>
            </w:pPr>
            <w:r w:rsidRPr="00CC3F85">
              <w:rPr>
                <w:rFonts w:ascii="Arial" w:eastAsia="Times New Roman" w:hAnsi="Arial" w:cs="Arial"/>
                <w:sz w:val="22"/>
                <w:szCs w:val="22"/>
              </w:rPr>
              <w:t>0,</w:t>
            </w:r>
            <w:r w:rsidR="00042B2C" w:rsidRPr="00CC3F85">
              <w:rPr>
                <w:rFonts w:ascii="Arial" w:eastAsia="Times New Roman" w:hAnsi="Arial" w:cs="Arial"/>
                <w:sz w:val="22"/>
                <w:szCs w:val="22"/>
              </w:rPr>
              <w:t>2900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042B2C" w:rsidP="00042B2C">
            <w:pPr>
              <w:jc w:val="center"/>
              <w:rPr>
                <w:rFonts w:ascii="Arial" w:eastAsia="Times New Roman" w:hAnsi="Arial" w:cs="Arial"/>
                <w:sz w:val="22"/>
                <w:szCs w:val="22"/>
              </w:rPr>
            </w:pPr>
            <w:r w:rsidRPr="00CC3F85">
              <w:rPr>
                <w:rFonts w:ascii="Arial" w:eastAsia="Times New Roman" w:hAnsi="Arial" w:cs="Arial"/>
                <w:sz w:val="22"/>
                <w:szCs w:val="22"/>
              </w:rPr>
              <w:t>1</w:t>
            </w:r>
            <w:r w:rsidR="008A51D1" w:rsidRPr="00CC3F85">
              <w:rPr>
                <w:rFonts w:ascii="Arial" w:eastAsia="Times New Roman" w:hAnsi="Arial" w:cs="Arial"/>
                <w:sz w:val="22"/>
                <w:szCs w:val="22"/>
              </w:rPr>
              <w:t>.</w:t>
            </w:r>
            <w:r w:rsidRPr="00CC3F85">
              <w:rPr>
                <w:rFonts w:ascii="Arial" w:eastAsia="Times New Roman" w:hAnsi="Arial" w:cs="Arial"/>
                <w:sz w:val="22"/>
                <w:szCs w:val="22"/>
              </w:rPr>
              <w:t>5</w:t>
            </w:r>
            <w:r w:rsidR="008A51D1" w:rsidRPr="00CC3F85">
              <w:rPr>
                <w:rFonts w:ascii="Arial" w:eastAsia="Times New Roman" w:hAnsi="Arial" w:cs="Arial"/>
                <w:sz w:val="22"/>
                <w:szCs w:val="22"/>
              </w:rPr>
              <w:t>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CILOSTAZOL 50 MG</w:t>
            </w:r>
          </w:p>
        </w:tc>
        <w:tc>
          <w:tcPr>
            <w:tcW w:w="2268" w:type="dxa"/>
            <w:vAlign w:val="bottom"/>
          </w:tcPr>
          <w:p w:rsidR="008A51D1" w:rsidRPr="00CC3F85" w:rsidRDefault="008A51D1" w:rsidP="00042B2C">
            <w:pPr>
              <w:rPr>
                <w:rFonts w:ascii="Arial" w:eastAsia="Times New Roman" w:hAnsi="Arial" w:cs="Arial"/>
                <w:sz w:val="22"/>
                <w:szCs w:val="22"/>
              </w:rPr>
            </w:pPr>
            <w:r w:rsidRPr="00CC3F85">
              <w:rPr>
                <w:rFonts w:ascii="Arial" w:eastAsia="Times New Roman" w:hAnsi="Arial" w:cs="Arial"/>
                <w:sz w:val="22"/>
                <w:szCs w:val="22"/>
              </w:rPr>
              <w:t>0,</w:t>
            </w:r>
            <w:r w:rsidR="00042B2C" w:rsidRPr="00CC3F85">
              <w:rPr>
                <w:rFonts w:ascii="Arial" w:eastAsia="Times New Roman" w:hAnsi="Arial" w:cs="Arial"/>
                <w:sz w:val="22"/>
                <w:szCs w:val="22"/>
              </w:rPr>
              <w:t>2500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042B2C" w:rsidP="007E1910">
            <w:pPr>
              <w:jc w:val="center"/>
              <w:rPr>
                <w:rFonts w:ascii="Arial" w:eastAsia="Times New Roman" w:hAnsi="Arial" w:cs="Arial"/>
                <w:sz w:val="22"/>
                <w:szCs w:val="22"/>
              </w:rPr>
            </w:pPr>
            <w:r w:rsidRPr="00CC3F85">
              <w:rPr>
                <w:rFonts w:ascii="Arial" w:eastAsia="Times New Roman" w:hAnsi="Arial" w:cs="Arial"/>
                <w:sz w:val="22"/>
                <w:szCs w:val="22"/>
              </w:rPr>
              <w:t>1</w:t>
            </w:r>
            <w:r w:rsidR="008A51D1" w:rsidRPr="00CC3F85">
              <w:rPr>
                <w:rFonts w:ascii="Arial" w:eastAsia="Times New Roman" w:hAnsi="Arial" w:cs="Arial"/>
                <w:sz w:val="22"/>
                <w:szCs w:val="22"/>
              </w:rPr>
              <w:t>.000,00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CIMETIDINA 200 MG</w:t>
            </w:r>
          </w:p>
        </w:tc>
        <w:tc>
          <w:tcPr>
            <w:tcW w:w="2268" w:type="dxa"/>
            <w:vAlign w:val="bottom"/>
          </w:tcPr>
          <w:p w:rsidR="008A51D1" w:rsidRPr="00CC3F85" w:rsidRDefault="008A51D1" w:rsidP="00042B2C">
            <w:pPr>
              <w:rPr>
                <w:rFonts w:ascii="Arial" w:eastAsia="Times New Roman" w:hAnsi="Arial" w:cs="Arial"/>
                <w:sz w:val="22"/>
                <w:szCs w:val="22"/>
              </w:rPr>
            </w:pPr>
            <w:r w:rsidRPr="00CC3F85">
              <w:rPr>
                <w:rFonts w:ascii="Arial" w:eastAsia="Times New Roman" w:hAnsi="Arial" w:cs="Arial"/>
                <w:sz w:val="22"/>
                <w:szCs w:val="22"/>
              </w:rPr>
              <w:t>0,</w:t>
            </w:r>
            <w:r w:rsidR="00042B2C" w:rsidRPr="00CC3F85">
              <w:rPr>
                <w:rFonts w:ascii="Arial" w:eastAsia="Times New Roman" w:hAnsi="Arial" w:cs="Arial"/>
                <w:sz w:val="22"/>
                <w:szCs w:val="22"/>
              </w:rPr>
              <w:t>4300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042B2C" w:rsidP="007E1910">
            <w:pPr>
              <w:jc w:val="center"/>
              <w:rPr>
                <w:rFonts w:ascii="Arial" w:eastAsia="Times New Roman" w:hAnsi="Arial" w:cs="Arial"/>
                <w:sz w:val="22"/>
                <w:szCs w:val="22"/>
              </w:rPr>
            </w:pPr>
            <w:r w:rsidRPr="00CC3F85">
              <w:rPr>
                <w:rFonts w:ascii="Arial" w:eastAsia="Times New Roman" w:hAnsi="Arial" w:cs="Arial"/>
                <w:sz w:val="22"/>
                <w:szCs w:val="22"/>
              </w:rPr>
              <w:t>1</w:t>
            </w:r>
            <w:r w:rsidR="008A51D1" w:rsidRPr="00CC3F85">
              <w:rPr>
                <w:rFonts w:ascii="Arial" w:eastAsia="Times New Roman" w:hAnsi="Arial" w:cs="Arial"/>
                <w:sz w:val="22"/>
                <w:szCs w:val="22"/>
              </w:rPr>
              <w:t>.000,00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CINARIZINA 25 MG</w:t>
            </w:r>
          </w:p>
        </w:tc>
        <w:tc>
          <w:tcPr>
            <w:tcW w:w="2268" w:type="dxa"/>
            <w:vAlign w:val="bottom"/>
          </w:tcPr>
          <w:p w:rsidR="008A51D1" w:rsidRPr="00CC3F85" w:rsidRDefault="008A51D1" w:rsidP="00042B2C">
            <w:pPr>
              <w:rPr>
                <w:rFonts w:ascii="Arial" w:eastAsia="Times New Roman" w:hAnsi="Arial" w:cs="Arial"/>
                <w:sz w:val="22"/>
                <w:szCs w:val="22"/>
              </w:rPr>
            </w:pPr>
            <w:r w:rsidRPr="00CC3F85">
              <w:rPr>
                <w:rFonts w:ascii="Arial" w:eastAsia="Times New Roman" w:hAnsi="Arial" w:cs="Arial"/>
                <w:sz w:val="22"/>
                <w:szCs w:val="22"/>
              </w:rPr>
              <w:t>0,</w:t>
            </w:r>
            <w:r w:rsidR="00042B2C" w:rsidRPr="00CC3F85">
              <w:rPr>
                <w:rFonts w:ascii="Arial" w:eastAsia="Times New Roman" w:hAnsi="Arial" w:cs="Arial"/>
                <w:sz w:val="22"/>
                <w:szCs w:val="22"/>
              </w:rPr>
              <w:t>2600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CLONIDINA 150MG</w:t>
            </w:r>
          </w:p>
        </w:tc>
        <w:tc>
          <w:tcPr>
            <w:tcW w:w="2268" w:type="dxa"/>
            <w:vAlign w:val="bottom"/>
          </w:tcPr>
          <w:p w:rsidR="008A51D1" w:rsidRPr="00CC3F85" w:rsidRDefault="008A51D1" w:rsidP="00042B2C">
            <w:pPr>
              <w:rPr>
                <w:rFonts w:ascii="Arial" w:eastAsia="Times New Roman" w:hAnsi="Arial" w:cs="Arial"/>
                <w:sz w:val="22"/>
                <w:szCs w:val="22"/>
              </w:rPr>
            </w:pPr>
            <w:r w:rsidRPr="00CC3F85">
              <w:rPr>
                <w:rFonts w:ascii="Arial" w:eastAsia="Times New Roman" w:hAnsi="Arial" w:cs="Arial"/>
                <w:sz w:val="22"/>
                <w:szCs w:val="22"/>
              </w:rPr>
              <w:t>0,</w:t>
            </w:r>
            <w:r w:rsidR="00042B2C" w:rsidRPr="00CC3F85">
              <w:rPr>
                <w:rFonts w:ascii="Arial" w:eastAsia="Times New Roman" w:hAnsi="Arial" w:cs="Arial"/>
                <w:sz w:val="22"/>
                <w:szCs w:val="22"/>
              </w:rPr>
              <w:t>2600</w:t>
            </w:r>
          </w:p>
        </w:tc>
      </w:tr>
      <w:tr w:rsidR="008A51D1" w:rsidRPr="00CD1092" w:rsidTr="00416AD5">
        <w:trPr>
          <w:trHeight w:val="300"/>
        </w:trPr>
        <w:tc>
          <w:tcPr>
            <w:tcW w:w="847" w:type="dxa"/>
            <w:shd w:val="clear" w:color="auto" w:fill="auto"/>
            <w:noWrap/>
            <w:vAlign w:val="center"/>
            <w:hideMark/>
          </w:tcPr>
          <w:p w:rsidR="008A51D1" w:rsidRPr="00CC3F85"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CC3F85" w:rsidRDefault="00042B2C" w:rsidP="007E1910">
            <w:pPr>
              <w:jc w:val="center"/>
              <w:rPr>
                <w:rFonts w:ascii="Arial" w:eastAsia="Times New Roman" w:hAnsi="Arial" w:cs="Arial"/>
                <w:sz w:val="22"/>
                <w:szCs w:val="22"/>
              </w:rPr>
            </w:pPr>
            <w:r w:rsidRPr="00CC3F85">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CC3F85" w:rsidRDefault="008A51D1" w:rsidP="007E1910">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969" w:type="dxa"/>
            <w:shd w:val="clear" w:color="auto" w:fill="auto"/>
            <w:noWrap/>
            <w:vAlign w:val="bottom"/>
            <w:hideMark/>
          </w:tcPr>
          <w:p w:rsidR="008A51D1" w:rsidRPr="00CC3F85" w:rsidRDefault="008A51D1" w:rsidP="007E1910">
            <w:pPr>
              <w:rPr>
                <w:rFonts w:ascii="Arial" w:eastAsia="Times New Roman" w:hAnsi="Arial" w:cs="Arial"/>
                <w:sz w:val="22"/>
                <w:szCs w:val="22"/>
              </w:rPr>
            </w:pPr>
            <w:r w:rsidRPr="00CC3F85">
              <w:rPr>
                <w:rFonts w:ascii="Arial" w:eastAsia="Times New Roman" w:hAnsi="Arial" w:cs="Arial"/>
                <w:sz w:val="22"/>
                <w:szCs w:val="22"/>
              </w:rPr>
              <w:t>CLONIDINA 200 MG</w:t>
            </w:r>
          </w:p>
        </w:tc>
        <w:tc>
          <w:tcPr>
            <w:tcW w:w="2268" w:type="dxa"/>
            <w:vAlign w:val="bottom"/>
          </w:tcPr>
          <w:p w:rsidR="008A51D1" w:rsidRPr="00CC3F85" w:rsidRDefault="00042B2C" w:rsidP="007E1910">
            <w:pPr>
              <w:rPr>
                <w:rFonts w:ascii="Arial" w:eastAsia="Times New Roman" w:hAnsi="Arial" w:cs="Arial"/>
                <w:sz w:val="22"/>
                <w:szCs w:val="22"/>
              </w:rPr>
            </w:pPr>
            <w:r w:rsidRPr="00CC3F85">
              <w:rPr>
                <w:rFonts w:ascii="Arial" w:eastAsia="Times New Roman" w:hAnsi="Arial" w:cs="Arial"/>
                <w:sz w:val="22"/>
                <w:szCs w:val="22"/>
              </w:rPr>
              <w:t>0,3200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COLCHICINA 0,5 MG</w:t>
            </w:r>
          </w:p>
        </w:tc>
        <w:tc>
          <w:tcPr>
            <w:tcW w:w="2268" w:type="dxa"/>
            <w:vAlign w:val="bottom"/>
          </w:tcPr>
          <w:p w:rsidR="008A51D1" w:rsidRPr="00E413AA" w:rsidRDefault="00042B2C" w:rsidP="007E1910">
            <w:pPr>
              <w:rPr>
                <w:rFonts w:ascii="Arial" w:eastAsia="Times New Roman" w:hAnsi="Arial" w:cs="Arial"/>
                <w:sz w:val="22"/>
                <w:szCs w:val="22"/>
              </w:rPr>
            </w:pPr>
            <w:r w:rsidRPr="00E413AA">
              <w:rPr>
                <w:rFonts w:ascii="Arial" w:eastAsia="Times New Roman" w:hAnsi="Arial" w:cs="Arial"/>
                <w:sz w:val="22"/>
                <w:szCs w:val="22"/>
              </w:rPr>
              <w:t>0,1300</w:t>
            </w:r>
          </w:p>
        </w:tc>
      </w:tr>
      <w:tr w:rsidR="00042B2C" w:rsidRPr="00CD1092" w:rsidTr="00416AD5">
        <w:trPr>
          <w:trHeight w:val="300"/>
        </w:trPr>
        <w:tc>
          <w:tcPr>
            <w:tcW w:w="847" w:type="dxa"/>
            <w:shd w:val="clear" w:color="auto" w:fill="auto"/>
            <w:noWrap/>
            <w:vAlign w:val="center"/>
            <w:hideMark/>
          </w:tcPr>
          <w:p w:rsidR="00042B2C" w:rsidRPr="00E413AA" w:rsidRDefault="00042B2C"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042B2C"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042B2C"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042B2C" w:rsidRPr="00E413AA" w:rsidRDefault="00042B2C" w:rsidP="007E1910">
            <w:pPr>
              <w:rPr>
                <w:rFonts w:ascii="Arial" w:eastAsia="Times New Roman" w:hAnsi="Arial" w:cs="Arial"/>
                <w:sz w:val="22"/>
                <w:szCs w:val="22"/>
              </w:rPr>
            </w:pPr>
            <w:r w:rsidRPr="00E413AA">
              <w:rPr>
                <w:rFonts w:ascii="Arial" w:eastAsia="Times New Roman" w:hAnsi="Arial" w:cs="Arial"/>
                <w:sz w:val="22"/>
                <w:szCs w:val="22"/>
              </w:rPr>
              <w:t>DESVENLAFAXINA 50MG</w:t>
            </w:r>
          </w:p>
        </w:tc>
        <w:tc>
          <w:tcPr>
            <w:tcW w:w="2268" w:type="dxa"/>
            <w:vAlign w:val="bottom"/>
          </w:tcPr>
          <w:p w:rsidR="00042B2C" w:rsidRPr="00E413AA" w:rsidRDefault="00042B2C" w:rsidP="007E1910">
            <w:pPr>
              <w:rPr>
                <w:rFonts w:ascii="Arial" w:eastAsia="Times New Roman" w:hAnsi="Arial" w:cs="Arial"/>
                <w:sz w:val="22"/>
                <w:szCs w:val="22"/>
              </w:rPr>
            </w:pPr>
            <w:r w:rsidRPr="00E413AA">
              <w:rPr>
                <w:rFonts w:ascii="Arial" w:eastAsia="Times New Roman" w:hAnsi="Arial" w:cs="Arial"/>
                <w:sz w:val="22"/>
                <w:szCs w:val="22"/>
              </w:rPr>
              <w:t>1,2600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900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DIAZEPAN 10 MG</w:t>
            </w:r>
          </w:p>
        </w:tc>
        <w:tc>
          <w:tcPr>
            <w:tcW w:w="2268" w:type="dxa"/>
            <w:vAlign w:val="bottom"/>
          </w:tcPr>
          <w:p w:rsidR="008A51D1" w:rsidRPr="00E413AA" w:rsidRDefault="00042B2C" w:rsidP="007E1910">
            <w:pPr>
              <w:rPr>
                <w:rFonts w:ascii="Arial" w:eastAsia="Times New Roman" w:hAnsi="Arial" w:cs="Arial"/>
                <w:sz w:val="22"/>
                <w:szCs w:val="22"/>
              </w:rPr>
            </w:pPr>
            <w:r w:rsidRPr="00E413AA">
              <w:rPr>
                <w:rFonts w:ascii="Arial" w:eastAsia="Times New Roman" w:hAnsi="Arial" w:cs="Arial"/>
                <w:sz w:val="22"/>
                <w:szCs w:val="22"/>
              </w:rPr>
              <w:t>0,3300</w:t>
            </w:r>
          </w:p>
        </w:tc>
      </w:tr>
      <w:tr w:rsidR="008A51D1" w:rsidRPr="00042B2C"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2</w:t>
            </w:r>
            <w:r w:rsidR="008A51D1" w:rsidRPr="00E413AA">
              <w:rPr>
                <w:rFonts w:ascii="Arial" w:eastAsia="Times New Roman" w:hAnsi="Arial" w:cs="Arial"/>
                <w:sz w:val="22"/>
                <w:szCs w:val="22"/>
              </w:rPr>
              <w:t>.000,00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DIGOXINA 0,25 MG</w:t>
            </w:r>
          </w:p>
        </w:tc>
        <w:tc>
          <w:tcPr>
            <w:tcW w:w="2268" w:type="dxa"/>
            <w:vAlign w:val="bottom"/>
          </w:tcPr>
          <w:p w:rsidR="008A51D1" w:rsidRPr="00E413AA" w:rsidRDefault="008A51D1" w:rsidP="00042B2C">
            <w:pPr>
              <w:rPr>
                <w:rFonts w:ascii="Arial" w:eastAsia="Times New Roman" w:hAnsi="Arial" w:cs="Arial"/>
                <w:sz w:val="22"/>
                <w:szCs w:val="22"/>
              </w:rPr>
            </w:pPr>
            <w:r w:rsidRPr="00E413AA">
              <w:rPr>
                <w:rFonts w:ascii="Arial" w:eastAsia="Times New Roman" w:hAnsi="Arial" w:cs="Arial"/>
                <w:sz w:val="22"/>
                <w:szCs w:val="22"/>
              </w:rPr>
              <w:t>0,</w:t>
            </w:r>
            <w:r w:rsidR="00042B2C" w:rsidRPr="00E413AA">
              <w:rPr>
                <w:rFonts w:ascii="Arial" w:eastAsia="Times New Roman" w:hAnsi="Arial" w:cs="Arial"/>
                <w:sz w:val="22"/>
                <w:szCs w:val="22"/>
              </w:rPr>
              <w:t>1700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042B2C" w:rsidP="007E1910">
            <w:pPr>
              <w:jc w:val="center"/>
              <w:rPr>
                <w:rFonts w:ascii="Arial" w:eastAsia="Times New Roman" w:hAnsi="Arial" w:cs="Arial"/>
                <w:sz w:val="22"/>
                <w:szCs w:val="22"/>
              </w:rPr>
            </w:pPr>
            <w:r w:rsidRPr="00E413AA">
              <w:rPr>
                <w:rFonts w:ascii="Arial" w:eastAsia="Times New Roman" w:hAnsi="Arial" w:cs="Arial"/>
                <w:sz w:val="22"/>
                <w:szCs w:val="22"/>
              </w:rPr>
              <w:t>1</w:t>
            </w:r>
            <w:r w:rsidR="008A51D1" w:rsidRPr="00E413AA">
              <w:rPr>
                <w:rFonts w:ascii="Arial" w:eastAsia="Times New Roman" w:hAnsi="Arial" w:cs="Arial"/>
                <w:sz w:val="22"/>
                <w:szCs w:val="22"/>
              </w:rPr>
              <w:t>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FR</w:t>
            </w:r>
          </w:p>
        </w:tc>
        <w:tc>
          <w:tcPr>
            <w:tcW w:w="3969" w:type="dxa"/>
            <w:shd w:val="clear" w:color="auto" w:fill="auto"/>
            <w:noWrap/>
            <w:vAlign w:val="bottom"/>
            <w:hideMark/>
          </w:tcPr>
          <w:p w:rsidR="008A51D1" w:rsidRPr="00E413AA" w:rsidRDefault="008A51D1" w:rsidP="00D71965">
            <w:pPr>
              <w:rPr>
                <w:rFonts w:ascii="Arial" w:eastAsia="Times New Roman" w:hAnsi="Arial" w:cs="Arial"/>
                <w:sz w:val="22"/>
                <w:szCs w:val="22"/>
              </w:rPr>
            </w:pPr>
            <w:r w:rsidRPr="00E413AA">
              <w:rPr>
                <w:rFonts w:ascii="Arial" w:eastAsia="Times New Roman" w:hAnsi="Arial" w:cs="Arial"/>
                <w:sz w:val="22"/>
                <w:szCs w:val="22"/>
              </w:rPr>
              <w:t xml:space="preserve">DIPIRONA 500 MG/ML </w:t>
            </w:r>
            <w:r w:rsidR="00D71965" w:rsidRPr="00E413AA">
              <w:rPr>
                <w:rFonts w:ascii="Arial" w:eastAsia="Times New Roman" w:hAnsi="Arial" w:cs="Arial"/>
                <w:sz w:val="22"/>
                <w:szCs w:val="22"/>
              </w:rPr>
              <w:t>GTS</w:t>
            </w:r>
          </w:p>
        </w:tc>
        <w:tc>
          <w:tcPr>
            <w:tcW w:w="2268" w:type="dxa"/>
            <w:vAlign w:val="bottom"/>
          </w:tcPr>
          <w:p w:rsidR="008A51D1" w:rsidRPr="00E413AA" w:rsidRDefault="008A51D1" w:rsidP="00D71965">
            <w:pPr>
              <w:rPr>
                <w:rFonts w:ascii="Arial" w:eastAsia="Times New Roman" w:hAnsi="Arial" w:cs="Arial"/>
                <w:sz w:val="22"/>
                <w:szCs w:val="22"/>
              </w:rPr>
            </w:pPr>
            <w:r w:rsidRPr="00E413AA">
              <w:rPr>
                <w:rFonts w:ascii="Arial" w:eastAsia="Times New Roman" w:hAnsi="Arial" w:cs="Arial"/>
                <w:sz w:val="22"/>
                <w:szCs w:val="22"/>
              </w:rPr>
              <w:t>1,</w:t>
            </w:r>
            <w:r w:rsidR="00D71965" w:rsidRPr="00E413AA">
              <w:rPr>
                <w:rFonts w:ascii="Arial" w:eastAsia="Times New Roman" w:hAnsi="Arial" w:cs="Arial"/>
                <w:sz w:val="22"/>
                <w:szCs w:val="22"/>
              </w:rPr>
              <w:t>6100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1.500,00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DIVALPROATO DE SODIO 250 MG</w:t>
            </w:r>
          </w:p>
        </w:tc>
        <w:tc>
          <w:tcPr>
            <w:tcW w:w="2268" w:type="dxa"/>
            <w:vAlign w:val="bottom"/>
          </w:tcPr>
          <w:p w:rsidR="008A51D1"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1,3100</w:t>
            </w:r>
          </w:p>
        </w:tc>
      </w:tr>
      <w:tr w:rsidR="00D71965" w:rsidRPr="00CD1092" w:rsidTr="00416AD5">
        <w:trPr>
          <w:trHeight w:val="300"/>
        </w:trPr>
        <w:tc>
          <w:tcPr>
            <w:tcW w:w="847" w:type="dxa"/>
            <w:shd w:val="clear" w:color="auto" w:fill="auto"/>
            <w:noWrap/>
            <w:vAlign w:val="center"/>
            <w:hideMark/>
          </w:tcPr>
          <w:p w:rsidR="00D71965" w:rsidRPr="00E413AA" w:rsidRDefault="00D71965"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100</w:t>
            </w:r>
            <w:r w:rsidR="00B91F6C">
              <w:rPr>
                <w:rFonts w:ascii="Arial" w:eastAsia="Times New Roman" w:hAnsi="Arial" w:cs="Arial"/>
                <w:sz w:val="22"/>
                <w:szCs w:val="22"/>
              </w:rPr>
              <w:t>,00</w:t>
            </w:r>
          </w:p>
        </w:tc>
        <w:tc>
          <w:tcPr>
            <w:tcW w:w="708"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FR</w:t>
            </w:r>
          </w:p>
        </w:tc>
        <w:tc>
          <w:tcPr>
            <w:tcW w:w="3969" w:type="dxa"/>
            <w:shd w:val="clear" w:color="auto" w:fill="auto"/>
            <w:noWrap/>
            <w:vAlign w:val="bottom"/>
            <w:hideMark/>
          </w:tcPr>
          <w:p w:rsidR="00D71965"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DIMENIDRINA</w:t>
            </w:r>
            <w:r w:rsidR="00F71553">
              <w:rPr>
                <w:rFonts w:ascii="Arial" w:eastAsia="Times New Roman" w:hAnsi="Arial" w:cs="Arial"/>
                <w:sz w:val="22"/>
                <w:szCs w:val="22"/>
              </w:rPr>
              <w:t>T</w:t>
            </w:r>
            <w:r w:rsidRPr="00E413AA">
              <w:rPr>
                <w:rFonts w:ascii="Arial" w:eastAsia="Times New Roman" w:hAnsi="Arial" w:cs="Arial"/>
                <w:sz w:val="22"/>
                <w:szCs w:val="22"/>
              </w:rPr>
              <w:t xml:space="preserve">O+PIRIDOXINA 25/5 MG/ML SOL. ORAL </w:t>
            </w:r>
            <w:proofErr w:type="gramStart"/>
            <w:r w:rsidRPr="00E413AA">
              <w:rPr>
                <w:rFonts w:ascii="Arial" w:eastAsia="Times New Roman" w:hAnsi="Arial" w:cs="Arial"/>
                <w:sz w:val="22"/>
                <w:szCs w:val="22"/>
              </w:rPr>
              <w:t>20ML</w:t>
            </w:r>
            <w:proofErr w:type="gramEnd"/>
          </w:p>
        </w:tc>
        <w:tc>
          <w:tcPr>
            <w:tcW w:w="2268" w:type="dxa"/>
            <w:vAlign w:val="bottom"/>
          </w:tcPr>
          <w:p w:rsidR="00D71965"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4,9800</w:t>
            </w:r>
          </w:p>
        </w:tc>
      </w:tr>
      <w:tr w:rsidR="00D71965" w:rsidRPr="00CD1092" w:rsidTr="00416AD5">
        <w:trPr>
          <w:trHeight w:val="300"/>
        </w:trPr>
        <w:tc>
          <w:tcPr>
            <w:tcW w:w="847" w:type="dxa"/>
            <w:shd w:val="clear" w:color="auto" w:fill="auto"/>
            <w:noWrap/>
            <w:vAlign w:val="center"/>
            <w:hideMark/>
          </w:tcPr>
          <w:p w:rsidR="00D71965" w:rsidRPr="00E413AA" w:rsidRDefault="00D71965"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3.000,00</w:t>
            </w:r>
          </w:p>
        </w:tc>
        <w:tc>
          <w:tcPr>
            <w:tcW w:w="708"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D71965"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DIOSMINA+HESPERIDINA 450MG+50MG</w:t>
            </w:r>
          </w:p>
        </w:tc>
        <w:tc>
          <w:tcPr>
            <w:tcW w:w="2268" w:type="dxa"/>
            <w:vAlign w:val="bottom"/>
          </w:tcPr>
          <w:p w:rsidR="00D71965"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0,7700</w:t>
            </w:r>
          </w:p>
        </w:tc>
      </w:tr>
      <w:tr w:rsidR="00D71965" w:rsidRPr="00CD1092" w:rsidTr="00416AD5">
        <w:trPr>
          <w:trHeight w:val="300"/>
        </w:trPr>
        <w:tc>
          <w:tcPr>
            <w:tcW w:w="847" w:type="dxa"/>
            <w:shd w:val="clear" w:color="auto" w:fill="auto"/>
            <w:noWrap/>
            <w:vAlign w:val="center"/>
            <w:hideMark/>
          </w:tcPr>
          <w:p w:rsidR="00D71965" w:rsidRPr="00E413AA" w:rsidRDefault="00D71965"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D71965" w:rsidRPr="00E413AA" w:rsidRDefault="00D71965"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D71965" w:rsidRPr="00E413AA" w:rsidRDefault="00D71965" w:rsidP="007E1910">
            <w:pPr>
              <w:rPr>
                <w:rFonts w:ascii="Arial" w:eastAsia="Times New Roman" w:hAnsi="Arial" w:cs="Arial"/>
                <w:sz w:val="22"/>
                <w:szCs w:val="22"/>
              </w:rPr>
            </w:pPr>
            <w:r w:rsidRPr="00E413AA">
              <w:rPr>
                <w:rFonts w:ascii="Arial" w:eastAsia="Times New Roman" w:hAnsi="Arial" w:cs="Arial"/>
                <w:sz w:val="22"/>
                <w:szCs w:val="22"/>
              </w:rPr>
              <w:t>DIPIRONA SD + PROMETAZINA+ ADIFENINA 500+5+10MG</w:t>
            </w:r>
          </w:p>
        </w:tc>
        <w:tc>
          <w:tcPr>
            <w:tcW w:w="2268" w:type="dxa"/>
            <w:vAlign w:val="bottom"/>
          </w:tcPr>
          <w:p w:rsidR="00D71965" w:rsidRPr="00E413AA" w:rsidRDefault="00844282" w:rsidP="00844282">
            <w:pPr>
              <w:rPr>
                <w:rFonts w:ascii="Arial" w:eastAsia="Times New Roman" w:hAnsi="Arial" w:cs="Arial"/>
                <w:sz w:val="22"/>
                <w:szCs w:val="22"/>
              </w:rPr>
            </w:pPr>
            <w:r w:rsidRPr="00E413AA">
              <w:rPr>
                <w:rFonts w:ascii="Arial" w:eastAsia="Times New Roman" w:hAnsi="Arial" w:cs="Arial"/>
                <w:sz w:val="22"/>
                <w:szCs w:val="22"/>
              </w:rPr>
              <w:t>0,9200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5</w:t>
            </w:r>
            <w:r w:rsidR="008A51D1" w:rsidRPr="00E413AA">
              <w:rPr>
                <w:rFonts w:ascii="Arial" w:eastAsia="Times New Roman" w:hAnsi="Arial" w:cs="Arial"/>
                <w:sz w:val="22"/>
                <w:szCs w:val="22"/>
              </w:rPr>
              <w:t>.000,00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844282">
            <w:pPr>
              <w:rPr>
                <w:rFonts w:ascii="Arial" w:eastAsia="Times New Roman" w:hAnsi="Arial" w:cs="Arial"/>
                <w:sz w:val="22"/>
                <w:szCs w:val="22"/>
              </w:rPr>
            </w:pPr>
            <w:r w:rsidRPr="00E413AA">
              <w:rPr>
                <w:rFonts w:ascii="Arial" w:eastAsia="Times New Roman" w:hAnsi="Arial" w:cs="Arial"/>
                <w:sz w:val="22"/>
                <w:szCs w:val="22"/>
              </w:rPr>
              <w:t>DOXAZOSI</w:t>
            </w:r>
            <w:r w:rsidR="00844282" w:rsidRPr="00E413AA">
              <w:rPr>
                <w:rFonts w:ascii="Arial" w:eastAsia="Times New Roman" w:hAnsi="Arial" w:cs="Arial"/>
                <w:sz w:val="22"/>
                <w:szCs w:val="22"/>
              </w:rPr>
              <w:t xml:space="preserve">NA, </w:t>
            </w:r>
            <w:r w:rsidRPr="00E413AA">
              <w:rPr>
                <w:rFonts w:ascii="Arial" w:eastAsia="Times New Roman" w:hAnsi="Arial" w:cs="Arial"/>
                <w:sz w:val="22"/>
                <w:szCs w:val="22"/>
              </w:rPr>
              <w:t>2,0</w:t>
            </w:r>
            <w:r w:rsidR="00844282" w:rsidRPr="00E413AA">
              <w:rPr>
                <w:rFonts w:ascii="Arial" w:eastAsia="Times New Roman" w:hAnsi="Arial" w:cs="Arial"/>
                <w:sz w:val="22"/>
                <w:szCs w:val="22"/>
              </w:rPr>
              <w:t xml:space="preserve"> </w:t>
            </w:r>
            <w:r w:rsidRPr="00E413AA">
              <w:rPr>
                <w:rFonts w:ascii="Arial" w:eastAsia="Times New Roman" w:hAnsi="Arial" w:cs="Arial"/>
                <w:sz w:val="22"/>
                <w:szCs w:val="22"/>
              </w:rPr>
              <w:t>MG</w:t>
            </w:r>
          </w:p>
        </w:tc>
        <w:tc>
          <w:tcPr>
            <w:tcW w:w="2268" w:type="dxa"/>
            <w:vAlign w:val="bottom"/>
          </w:tcPr>
          <w:p w:rsidR="008A51D1" w:rsidRPr="00E413AA" w:rsidRDefault="008A51D1" w:rsidP="00844282">
            <w:pPr>
              <w:rPr>
                <w:rFonts w:ascii="Arial" w:eastAsia="Times New Roman" w:hAnsi="Arial" w:cs="Arial"/>
                <w:sz w:val="22"/>
                <w:szCs w:val="22"/>
              </w:rPr>
            </w:pPr>
            <w:r w:rsidRPr="00E413AA">
              <w:rPr>
                <w:rFonts w:ascii="Arial" w:eastAsia="Times New Roman" w:hAnsi="Arial" w:cs="Arial"/>
                <w:sz w:val="22"/>
                <w:szCs w:val="22"/>
              </w:rPr>
              <w:t>0,</w:t>
            </w:r>
            <w:r w:rsidR="00844282" w:rsidRPr="00E413AA">
              <w:rPr>
                <w:rFonts w:ascii="Arial" w:eastAsia="Times New Roman" w:hAnsi="Arial" w:cs="Arial"/>
                <w:sz w:val="22"/>
                <w:szCs w:val="22"/>
              </w:rPr>
              <w:t>1300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1.2</w:t>
            </w:r>
            <w:r w:rsidR="008A51D1" w:rsidRPr="00E413AA">
              <w:rPr>
                <w:rFonts w:ascii="Arial" w:eastAsia="Times New Roman" w:hAnsi="Arial" w:cs="Arial"/>
                <w:sz w:val="22"/>
                <w:szCs w:val="22"/>
              </w:rPr>
              <w:t>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DUTASTERIDA+TANSULOSINA (0,5/0,4 MG)</w:t>
            </w:r>
          </w:p>
        </w:tc>
        <w:tc>
          <w:tcPr>
            <w:tcW w:w="2268" w:type="dxa"/>
            <w:vAlign w:val="bottom"/>
          </w:tcPr>
          <w:p w:rsidR="008A51D1" w:rsidRPr="00E413AA" w:rsidRDefault="00844282" w:rsidP="00844282">
            <w:pPr>
              <w:rPr>
                <w:rFonts w:ascii="Arial" w:eastAsia="Times New Roman" w:hAnsi="Arial" w:cs="Arial"/>
                <w:sz w:val="22"/>
                <w:szCs w:val="22"/>
              </w:rPr>
            </w:pPr>
            <w:r w:rsidRPr="00E413AA">
              <w:rPr>
                <w:rFonts w:ascii="Arial" w:eastAsia="Times New Roman" w:hAnsi="Arial" w:cs="Arial"/>
                <w:sz w:val="22"/>
                <w:szCs w:val="22"/>
              </w:rPr>
              <w:t>3,6800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20.000,00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44282" w:rsidP="00844282">
            <w:pPr>
              <w:rPr>
                <w:rFonts w:ascii="Arial" w:eastAsia="Times New Roman" w:hAnsi="Arial" w:cs="Arial"/>
                <w:sz w:val="22"/>
                <w:szCs w:val="22"/>
              </w:rPr>
            </w:pPr>
            <w:r w:rsidRPr="00E413AA">
              <w:rPr>
                <w:rFonts w:ascii="Arial" w:eastAsia="Times New Roman" w:hAnsi="Arial" w:cs="Arial"/>
                <w:sz w:val="22"/>
                <w:szCs w:val="22"/>
              </w:rPr>
              <w:t>ENALAPRIL</w:t>
            </w:r>
            <w:proofErr w:type="gramStart"/>
            <w:r w:rsidRPr="00E413AA">
              <w:rPr>
                <w:rFonts w:ascii="Arial" w:eastAsia="Times New Roman" w:hAnsi="Arial" w:cs="Arial"/>
                <w:sz w:val="22"/>
                <w:szCs w:val="22"/>
              </w:rPr>
              <w:t xml:space="preserve"> </w:t>
            </w:r>
            <w:r w:rsidR="008A51D1" w:rsidRPr="00E413AA">
              <w:rPr>
                <w:rFonts w:ascii="Arial" w:eastAsia="Times New Roman" w:hAnsi="Arial" w:cs="Arial"/>
                <w:sz w:val="22"/>
                <w:szCs w:val="22"/>
              </w:rPr>
              <w:t xml:space="preserve"> </w:t>
            </w:r>
            <w:proofErr w:type="gramEnd"/>
            <w:r w:rsidR="008A51D1" w:rsidRPr="00E413AA">
              <w:rPr>
                <w:rFonts w:ascii="Arial" w:eastAsia="Times New Roman" w:hAnsi="Arial" w:cs="Arial"/>
                <w:sz w:val="22"/>
                <w:szCs w:val="22"/>
              </w:rPr>
              <w:t>20 MG</w:t>
            </w:r>
          </w:p>
        </w:tc>
        <w:tc>
          <w:tcPr>
            <w:tcW w:w="2268" w:type="dxa"/>
            <w:vAlign w:val="bottom"/>
          </w:tcPr>
          <w:p w:rsidR="008A51D1" w:rsidRPr="00E413AA" w:rsidRDefault="00844282" w:rsidP="007E1910">
            <w:pPr>
              <w:rPr>
                <w:rFonts w:ascii="Arial" w:eastAsia="Times New Roman" w:hAnsi="Arial" w:cs="Arial"/>
                <w:sz w:val="22"/>
                <w:szCs w:val="22"/>
              </w:rPr>
            </w:pPr>
            <w:r w:rsidRPr="00E413AA">
              <w:rPr>
                <w:rFonts w:ascii="Arial" w:eastAsia="Times New Roman" w:hAnsi="Arial" w:cs="Arial"/>
                <w:sz w:val="22"/>
                <w:szCs w:val="22"/>
              </w:rPr>
              <w:t>0,0500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1.0</w:t>
            </w:r>
            <w:r w:rsidR="008A51D1" w:rsidRPr="00E413AA">
              <w:rPr>
                <w:rFonts w:ascii="Arial" w:eastAsia="Times New Roman" w:hAnsi="Arial" w:cs="Arial"/>
                <w:sz w:val="22"/>
                <w:szCs w:val="22"/>
              </w:rPr>
              <w:t>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ESPIRONOLACTONA 100 MG</w:t>
            </w:r>
          </w:p>
        </w:tc>
        <w:tc>
          <w:tcPr>
            <w:tcW w:w="2268" w:type="dxa"/>
            <w:vAlign w:val="bottom"/>
          </w:tcPr>
          <w:p w:rsidR="008A51D1" w:rsidRPr="00E413AA" w:rsidRDefault="00844282" w:rsidP="007E1910">
            <w:pPr>
              <w:rPr>
                <w:rFonts w:ascii="Arial" w:eastAsia="Times New Roman" w:hAnsi="Arial" w:cs="Arial"/>
                <w:sz w:val="22"/>
                <w:szCs w:val="22"/>
              </w:rPr>
            </w:pPr>
            <w:r w:rsidRPr="00E413AA">
              <w:rPr>
                <w:rFonts w:ascii="Arial" w:eastAsia="Times New Roman" w:hAnsi="Arial" w:cs="Arial"/>
                <w:sz w:val="22"/>
                <w:szCs w:val="22"/>
              </w:rPr>
              <w:t>0,5400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3</w:t>
            </w:r>
            <w:r w:rsidR="008A51D1" w:rsidRPr="00E413AA">
              <w:rPr>
                <w:rFonts w:ascii="Arial" w:eastAsia="Times New Roman" w:hAnsi="Arial" w:cs="Arial"/>
                <w:sz w:val="22"/>
                <w:szCs w:val="22"/>
              </w:rPr>
              <w:t>.000,00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844282">
            <w:pPr>
              <w:rPr>
                <w:rFonts w:ascii="Arial" w:eastAsia="Times New Roman" w:hAnsi="Arial" w:cs="Arial"/>
                <w:sz w:val="22"/>
                <w:szCs w:val="22"/>
              </w:rPr>
            </w:pPr>
            <w:r w:rsidRPr="00E413AA">
              <w:rPr>
                <w:rFonts w:ascii="Arial" w:eastAsia="Times New Roman" w:hAnsi="Arial" w:cs="Arial"/>
                <w:sz w:val="22"/>
                <w:szCs w:val="22"/>
              </w:rPr>
              <w:t>FENITOINA 100 MG</w:t>
            </w:r>
          </w:p>
        </w:tc>
        <w:tc>
          <w:tcPr>
            <w:tcW w:w="2268" w:type="dxa"/>
            <w:vAlign w:val="bottom"/>
          </w:tcPr>
          <w:p w:rsidR="008A51D1" w:rsidRPr="00E413AA" w:rsidRDefault="008A51D1" w:rsidP="00844282">
            <w:pPr>
              <w:rPr>
                <w:rFonts w:ascii="Arial" w:eastAsia="Times New Roman" w:hAnsi="Arial" w:cs="Arial"/>
                <w:sz w:val="22"/>
                <w:szCs w:val="22"/>
              </w:rPr>
            </w:pPr>
            <w:r w:rsidRPr="00E413AA">
              <w:rPr>
                <w:rFonts w:ascii="Arial" w:eastAsia="Times New Roman" w:hAnsi="Arial" w:cs="Arial"/>
                <w:sz w:val="22"/>
                <w:szCs w:val="22"/>
              </w:rPr>
              <w:t>0,1</w:t>
            </w:r>
            <w:r w:rsidR="00844282" w:rsidRPr="00E413AA">
              <w:rPr>
                <w:rFonts w:ascii="Arial" w:eastAsia="Times New Roman" w:hAnsi="Arial" w:cs="Arial"/>
                <w:sz w:val="22"/>
                <w:szCs w:val="22"/>
              </w:rPr>
              <w:t>300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6</w:t>
            </w:r>
            <w:r w:rsidR="008A51D1" w:rsidRPr="00E413AA">
              <w:rPr>
                <w:rFonts w:ascii="Arial" w:eastAsia="Times New Roman" w:hAnsi="Arial" w:cs="Arial"/>
                <w:sz w:val="22"/>
                <w:szCs w:val="22"/>
              </w:rPr>
              <w:t>.000,00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FENOBARBITAL 100 MG</w:t>
            </w:r>
          </w:p>
        </w:tc>
        <w:tc>
          <w:tcPr>
            <w:tcW w:w="2268" w:type="dxa"/>
            <w:vAlign w:val="bottom"/>
          </w:tcPr>
          <w:p w:rsidR="008A51D1" w:rsidRPr="00E413AA" w:rsidRDefault="00844282" w:rsidP="007E1910">
            <w:pPr>
              <w:rPr>
                <w:rFonts w:ascii="Arial" w:eastAsia="Times New Roman" w:hAnsi="Arial" w:cs="Arial"/>
                <w:sz w:val="22"/>
                <w:szCs w:val="22"/>
              </w:rPr>
            </w:pPr>
            <w:r w:rsidRPr="00E413AA">
              <w:rPr>
                <w:rFonts w:ascii="Arial" w:eastAsia="Times New Roman" w:hAnsi="Arial" w:cs="Arial"/>
                <w:sz w:val="22"/>
                <w:szCs w:val="22"/>
              </w:rPr>
              <w:t>0,2000</w:t>
            </w:r>
          </w:p>
        </w:tc>
      </w:tr>
      <w:tr w:rsidR="008A51D1" w:rsidRPr="00CD1092" w:rsidTr="00416AD5">
        <w:trPr>
          <w:trHeight w:val="300"/>
        </w:trPr>
        <w:tc>
          <w:tcPr>
            <w:tcW w:w="847" w:type="dxa"/>
            <w:shd w:val="clear" w:color="auto" w:fill="auto"/>
            <w:noWrap/>
            <w:vAlign w:val="center"/>
            <w:hideMark/>
          </w:tcPr>
          <w:p w:rsidR="008A51D1" w:rsidRPr="00E413AA"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12.000,00</w:t>
            </w:r>
          </w:p>
        </w:tc>
        <w:tc>
          <w:tcPr>
            <w:tcW w:w="708" w:type="dxa"/>
            <w:shd w:val="clear" w:color="auto" w:fill="auto"/>
            <w:noWrap/>
            <w:vAlign w:val="center"/>
            <w:hideMark/>
          </w:tcPr>
          <w:p w:rsidR="008A51D1" w:rsidRPr="00E413AA" w:rsidRDefault="008A51D1"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FINASTERIDA 5,0 MG</w:t>
            </w:r>
          </w:p>
        </w:tc>
        <w:tc>
          <w:tcPr>
            <w:tcW w:w="2268" w:type="dxa"/>
            <w:vAlign w:val="bottom"/>
          </w:tcPr>
          <w:p w:rsidR="008A51D1" w:rsidRPr="00E413AA" w:rsidRDefault="008A51D1" w:rsidP="007E1910">
            <w:pPr>
              <w:rPr>
                <w:rFonts w:ascii="Arial" w:eastAsia="Times New Roman" w:hAnsi="Arial" w:cs="Arial"/>
                <w:sz w:val="22"/>
                <w:szCs w:val="22"/>
              </w:rPr>
            </w:pPr>
            <w:r w:rsidRPr="00E413AA">
              <w:rPr>
                <w:rFonts w:ascii="Arial" w:eastAsia="Times New Roman" w:hAnsi="Arial" w:cs="Arial"/>
                <w:sz w:val="22"/>
                <w:szCs w:val="22"/>
              </w:rPr>
              <w:t>0,3310</w:t>
            </w:r>
          </w:p>
        </w:tc>
      </w:tr>
      <w:tr w:rsidR="00844282" w:rsidRPr="00CD1092" w:rsidTr="00416AD5">
        <w:trPr>
          <w:trHeight w:val="300"/>
        </w:trPr>
        <w:tc>
          <w:tcPr>
            <w:tcW w:w="847" w:type="dxa"/>
            <w:shd w:val="clear" w:color="auto" w:fill="auto"/>
            <w:noWrap/>
            <w:vAlign w:val="center"/>
            <w:hideMark/>
          </w:tcPr>
          <w:p w:rsidR="00844282" w:rsidRPr="00E413AA" w:rsidRDefault="00844282"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44282"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18.000,00</w:t>
            </w:r>
          </w:p>
        </w:tc>
        <w:tc>
          <w:tcPr>
            <w:tcW w:w="708" w:type="dxa"/>
            <w:shd w:val="clear" w:color="auto" w:fill="auto"/>
            <w:noWrap/>
            <w:vAlign w:val="center"/>
            <w:hideMark/>
          </w:tcPr>
          <w:p w:rsidR="00844282" w:rsidRPr="00E413AA" w:rsidRDefault="00844282" w:rsidP="007E1910">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969" w:type="dxa"/>
            <w:shd w:val="clear" w:color="auto" w:fill="auto"/>
            <w:noWrap/>
            <w:vAlign w:val="bottom"/>
            <w:hideMark/>
          </w:tcPr>
          <w:p w:rsidR="00844282" w:rsidRPr="00E413AA" w:rsidRDefault="00844282" w:rsidP="00844282">
            <w:pPr>
              <w:rPr>
                <w:rFonts w:ascii="Arial" w:eastAsia="Times New Roman" w:hAnsi="Arial" w:cs="Arial"/>
                <w:sz w:val="22"/>
                <w:szCs w:val="22"/>
              </w:rPr>
            </w:pPr>
            <w:r w:rsidRPr="00E413AA">
              <w:rPr>
                <w:rFonts w:ascii="Arial" w:eastAsia="Times New Roman" w:hAnsi="Arial" w:cs="Arial"/>
                <w:sz w:val="22"/>
                <w:szCs w:val="22"/>
              </w:rPr>
              <w:t xml:space="preserve"> HEMIFUMARATO DE QUETIAPINA 25 MG</w:t>
            </w:r>
          </w:p>
        </w:tc>
        <w:tc>
          <w:tcPr>
            <w:tcW w:w="2268" w:type="dxa"/>
            <w:vAlign w:val="bottom"/>
          </w:tcPr>
          <w:p w:rsidR="00844282" w:rsidRPr="00E413AA" w:rsidRDefault="00844282" w:rsidP="007E1910">
            <w:pPr>
              <w:rPr>
                <w:rFonts w:ascii="Arial" w:eastAsia="Times New Roman" w:hAnsi="Arial" w:cs="Arial"/>
                <w:sz w:val="22"/>
                <w:szCs w:val="22"/>
              </w:rPr>
            </w:pPr>
            <w:r w:rsidRPr="00E413AA">
              <w:rPr>
                <w:rFonts w:ascii="Arial" w:eastAsia="Times New Roman" w:hAnsi="Arial" w:cs="Arial"/>
                <w:sz w:val="22"/>
                <w:szCs w:val="22"/>
              </w:rPr>
              <w:t>0,2700</w:t>
            </w:r>
          </w:p>
        </w:tc>
      </w:tr>
      <w:tr w:rsidR="00844282" w:rsidRPr="00CD1092" w:rsidTr="00416AD5">
        <w:trPr>
          <w:trHeight w:val="300"/>
        </w:trPr>
        <w:tc>
          <w:tcPr>
            <w:tcW w:w="847" w:type="dxa"/>
            <w:shd w:val="clear" w:color="auto" w:fill="auto"/>
            <w:noWrap/>
            <w:vAlign w:val="center"/>
            <w:hideMark/>
          </w:tcPr>
          <w:p w:rsidR="00844282" w:rsidRPr="00564C6B" w:rsidRDefault="00844282"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44282" w:rsidRPr="00564C6B" w:rsidRDefault="00844282" w:rsidP="007E1910">
            <w:pPr>
              <w:jc w:val="center"/>
              <w:rPr>
                <w:rFonts w:ascii="Arial" w:eastAsia="Times New Roman" w:hAnsi="Arial" w:cs="Arial"/>
                <w:sz w:val="22"/>
                <w:szCs w:val="22"/>
              </w:rPr>
            </w:pPr>
            <w:r w:rsidRPr="00564C6B">
              <w:rPr>
                <w:rFonts w:ascii="Arial" w:eastAsia="Times New Roman" w:hAnsi="Arial" w:cs="Arial"/>
                <w:sz w:val="22"/>
                <w:szCs w:val="22"/>
              </w:rPr>
              <w:t>3.000,00</w:t>
            </w:r>
          </w:p>
        </w:tc>
        <w:tc>
          <w:tcPr>
            <w:tcW w:w="708" w:type="dxa"/>
            <w:shd w:val="clear" w:color="auto" w:fill="auto"/>
            <w:noWrap/>
            <w:vAlign w:val="center"/>
            <w:hideMark/>
          </w:tcPr>
          <w:p w:rsidR="00844282" w:rsidRPr="00564C6B" w:rsidRDefault="00844282" w:rsidP="007E1910">
            <w:pPr>
              <w:jc w:val="center"/>
              <w:rPr>
                <w:rFonts w:ascii="Arial" w:eastAsia="Times New Roman" w:hAnsi="Arial" w:cs="Arial"/>
                <w:sz w:val="22"/>
                <w:szCs w:val="22"/>
              </w:rPr>
            </w:pPr>
          </w:p>
        </w:tc>
        <w:tc>
          <w:tcPr>
            <w:tcW w:w="3969" w:type="dxa"/>
            <w:shd w:val="clear" w:color="auto" w:fill="auto"/>
            <w:noWrap/>
            <w:vAlign w:val="bottom"/>
            <w:hideMark/>
          </w:tcPr>
          <w:p w:rsidR="00844282" w:rsidRPr="00564C6B" w:rsidRDefault="00844282" w:rsidP="00844282">
            <w:pPr>
              <w:rPr>
                <w:rFonts w:ascii="Arial" w:eastAsia="Times New Roman" w:hAnsi="Arial" w:cs="Arial"/>
                <w:sz w:val="22"/>
                <w:szCs w:val="22"/>
              </w:rPr>
            </w:pPr>
            <w:r w:rsidRPr="00564C6B">
              <w:rPr>
                <w:rFonts w:ascii="Arial" w:eastAsia="Times New Roman" w:hAnsi="Arial" w:cs="Arial"/>
                <w:sz w:val="22"/>
                <w:szCs w:val="22"/>
              </w:rPr>
              <w:t>HEMIFUMARATO DE QUETIAPINA 200 MG</w:t>
            </w:r>
          </w:p>
        </w:tc>
        <w:tc>
          <w:tcPr>
            <w:tcW w:w="2268" w:type="dxa"/>
            <w:vAlign w:val="bottom"/>
          </w:tcPr>
          <w:p w:rsidR="00844282" w:rsidRPr="00564C6B" w:rsidRDefault="00844282" w:rsidP="007E1910">
            <w:pPr>
              <w:rPr>
                <w:rFonts w:ascii="Arial" w:eastAsia="Times New Roman" w:hAnsi="Arial" w:cs="Arial"/>
                <w:sz w:val="22"/>
                <w:szCs w:val="22"/>
              </w:rPr>
            </w:pPr>
            <w:r w:rsidRPr="00564C6B">
              <w:rPr>
                <w:rFonts w:ascii="Arial" w:eastAsia="Times New Roman" w:hAnsi="Arial" w:cs="Arial"/>
                <w:sz w:val="22"/>
                <w:szCs w:val="22"/>
              </w:rPr>
              <w:t>1,3100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1</w:t>
            </w:r>
            <w:r w:rsidR="008A51D1" w:rsidRPr="00564C6B">
              <w:rPr>
                <w:rFonts w:ascii="Arial" w:eastAsia="Times New Roman" w:hAnsi="Arial" w:cs="Arial"/>
                <w:sz w:val="22"/>
                <w:szCs w:val="22"/>
              </w:rPr>
              <w:t>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FLUTICASONA, FUROATO DE</w:t>
            </w:r>
            <w:proofErr w:type="gramStart"/>
            <w:r w:rsidRPr="00564C6B">
              <w:rPr>
                <w:rFonts w:ascii="Arial" w:eastAsia="Times New Roman" w:hAnsi="Arial" w:cs="Arial"/>
                <w:sz w:val="22"/>
                <w:szCs w:val="22"/>
              </w:rPr>
              <w:t xml:space="preserve">  </w:t>
            </w:r>
            <w:proofErr w:type="gramEnd"/>
            <w:r w:rsidRPr="00564C6B">
              <w:rPr>
                <w:rFonts w:ascii="Arial" w:eastAsia="Times New Roman" w:hAnsi="Arial" w:cs="Arial"/>
                <w:sz w:val="22"/>
                <w:szCs w:val="22"/>
              </w:rPr>
              <w:t>27,5 MCG 120 D</w:t>
            </w:r>
            <w:r w:rsidR="00FB0C96" w:rsidRPr="00564C6B">
              <w:rPr>
                <w:rFonts w:ascii="Arial" w:eastAsia="Times New Roman" w:hAnsi="Arial" w:cs="Arial"/>
                <w:sz w:val="22"/>
                <w:szCs w:val="22"/>
              </w:rPr>
              <w:t>OSES</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56,80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5C5B90" w:rsidP="005C5B90">
            <w:pPr>
              <w:jc w:val="center"/>
              <w:rPr>
                <w:rFonts w:ascii="Arial" w:eastAsia="Times New Roman" w:hAnsi="Arial" w:cs="Arial"/>
                <w:sz w:val="22"/>
                <w:szCs w:val="22"/>
              </w:rPr>
            </w:pPr>
            <w:r w:rsidRPr="00564C6B">
              <w:rPr>
                <w:rFonts w:ascii="Arial" w:eastAsia="Times New Roman" w:hAnsi="Arial" w:cs="Arial"/>
                <w:sz w:val="22"/>
                <w:szCs w:val="22"/>
              </w:rPr>
              <w:t>30</w:t>
            </w:r>
            <w:r w:rsidR="008A51D1" w:rsidRPr="00564C6B">
              <w:rPr>
                <w:rFonts w:ascii="Arial" w:eastAsia="Times New Roman" w:hAnsi="Arial" w:cs="Arial"/>
                <w:sz w:val="22"/>
                <w:szCs w:val="22"/>
              </w:rPr>
              <w:t>.000,00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5C5B90" w:rsidP="007E1910">
            <w:pPr>
              <w:rPr>
                <w:rFonts w:ascii="Arial" w:eastAsia="Times New Roman" w:hAnsi="Arial" w:cs="Arial"/>
                <w:sz w:val="22"/>
                <w:szCs w:val="22"/>
              </w:rPr>
            </w:pPr>
            <w:r w:rsidRPr="00564C6B">
              <w:rPr>
                <w:rFonts w:ascii="Arial" w:eastAsia="Times New Roman" w:hAnsi="Arial" w:cs="Arial"/>
                <w:sz w:val="22"/>
                <w:szCs w:val="22"/>
              </w:rPr>
              <w:t>HIDROCLOROTIAZIDA 25</w:t>
            </w:r>
            <w:r w:rsidR="008A51D1" w:rsidRPr="00564C6B">
              <w:rPr>
                <w:rFonts w:ascii="Arial" w:eastAsia="Times New Roman" w:hAnsi="Arial" w:cs="Arial"/>
                <w:sz w:val="22"/>
                <w:szCs w:val="22"/>
              </w:rPr>
              <w:t xml:space="preserve"> MG</w:t>
            </w:r>
          </w:p>
        </w:tc>
        <w:tc>
          <w:tcPr>
            <w:tcW w:w="2268" w:type="dxa"/>
            <w:vAlign w:val="bottom"/>
          </w:tcPr>
          <w:p w:rsidR="008A51D1" w:rsidRPr="00564C6B" w:rsidRDefault="008A51D1" w:rsidP="005C5B90">
            <w:pPr>
              <w:rPr>
                <w:rFonts w:ascii="Arial" w:eastAsia="Times New Roman" w:hAnsi="Arial" w:cs="Arial"/>
                <w:sz w:val="22"/>
                <w:szCs w:val="22"/>
              </w:rPr>
            </w:pPr>
            <w:r w:rsidRPr="00564C6B">
              <w:rPr>
                <w:rFonts w:ascii="Arial" w:eastAsia="Times New Roman" w:hAnsi="Arial" w:cs="Arial"/>
                <w:sz w:val="22"/>
                <w:szCs w:val="22"/>
              </w:rPr>
              <w:t>0,0</w:t>
            </w:r>
            <w:r w:rsidR="005C5B90" w:rsidRPr="00564C6B">
              <w:rPr>
                <w:rFonts w:ascii="Arial" w:eastAsia="Times New Roman" w:hAnsi="Arial" w:cs="Arial"/>
                <w:sz w:val="22"/>
                <w:szCs w:val="22"/>
              </w:rPr>
              <w:t>600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360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IRBESARTANA 300 MG</w:t>
            </w:r>
          </w:p>
        </w:tc>
        <w:tc>
          <w:tcPr>
            <w:tcW w:w="2268" w:type="dxa"/>
            <w:vAlign w:val="bottom"/>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4,704</w:t>
            </w:r>
            <w:r w:rsidR="007E1910" w:rsidRPr="00564C6B">
              <w:rPr>
                <w:rFonts w:ascii="Arial" w:eastAsia="Times New Roman" w:hAnsi="Arial" w:cs="Arial"/>
                <w:sz w:val="22"/>
                <w:szCs w:val="22"/>
              </w:rPr>
              <w:t>0</w:t>
            </w:r>
          </w:p>
        </w:tc>
      </w:tr>
      <w:tr w:rsidR="00564C6B" w:rsidRPr="00CD1092" w:rsidTr="00416AD5">
        <w:trPr>
          <w:trHeight w:val="300"/>
        </w:trPr>
        <w:tc>
          <w:tcPr>
            <w:tcW w:w="847" w:type="dxa"/>
            <w:shd w:val="clear" w:color="auto" w:fill="auto"/>
            <w:noWrap/>
            <w:vAlign w:val="center"/>
            <w:hideMark/>
          </w:tcPr>
          <w:p w:rsidR="00564C6B" w:rsidRPr="00564C6B" w:rsidRDefault="00564C6B"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564C6B" w:rsidRPr="00564C6B" w:rsidRDefault="00564C6B" w:rsidP="007E1910">
            <w:pPr>
              <w:jc w:val="center"/>
              <w:rPr>
                <w:rFonts w:ascii="Arial" w:eastAsia="Times New Roman" w:hAnsi="Arial" w:cs="Arial"/>
                <w:sz w:val="22"/>
                <w:szCs w:val="22"/>
              </w:rPr>
            </w:pPr>
            <w:r>
              <w:rPr>
                <w:rFonts w:ascii="Arial" w:eastAsia="Times New Roman" w:hAnsi="Arial" w:cs="Arial"/>
                <w:sz w:val="22"/>
                <w:szCs w:val="22"/>
              </w:rPr>
              <w:t>2.000,00</w:t>
            </w:r>
          </w:p>
        </w:tc>
        <w:tc>
          <w:tcPr>
            <w:tcW w:w="708" w:type="dxa"/>
            <w:shd w:val="clear" w:color="auto" w:fill="auto"/>
            <w:noWrap/>
            <w:vAlign w:val="center"/>
            <w:hideMark/>
          </w:tcPr>
          <w:p w:rsidR="00564C6B" w:rsidRPr="00564C6B" w:rsidRDefault="00564C6B" w:rsidP="007E1910">
            <w:pPr>
              <w:jc w:val="center"/>
              <w:rPr>
                <w:rFonts w:ascii="Arial" w:eastAsia="Times New Roman" w:hAnsi="Arial" w:cs="Arial"/>
                <w:sz w:val="22"/>
                <w:szCs w:val="22"/>
              </w:rPr>
            </w:pPr>
            <w:r>
              <w:rPr>
                <w:rFonts w:ascii="Arial" w:eastAsia="Times New Roman" w:hAnsi="Arial" w:cs="Arial"/>
                <w:sz w:val="22"/>
                <w:szCs w:val="22"/>
              </w:rPr>
              <w:t>CP</w:t>
            </w:r>
          </w:p>
        </w:tc>
        <w:tc>
          <w:tcPr>
            <w:tcW w:w="3969" w:type="dxa"/>
            <w:shd w:val="clear" w:color="auto" w:fill="auto"/>
            <w:noWrap/>
            <w:vAlign w:val="bottom"/>
            <w:hideMark/>
          </w:tcPr>
          <w:p w:rsidR="00564C6B" w:rsidRPr="00564C6B" w:rsidRDefault="00564C6B" w:rsidP="007E1910">
            <w:pPr>
              <w:rPr>
                <w:rFonts w:ascii="Arial" w:eastAsia="Times New Roman" w:hAnsi="Arial" w:cs="Arial"/>
                <w:sz w:val="22"/>
                <w:szCs w:val="22"/>
              </w:rPr>
            </w:pPr>
            <w:r>
              <w:rPr>
                <w:rFonts w:ascii="Arial" w:eastAsia="Times New Roman" w:hAnsi="Arial" w:cs="Arial"/>
                <w:sz w:val="22"/>
                <w:szCs w:val="22"/>
              </w:rPr>
              <w:t>ISOSSORBINA 40MG</w:t>
            </w:r>
          </w:p>
        </w:tc>
        <w:tc>
          <w:tcPr>
            <w:tcW w:w="2268" w:type="dxa"/>
            <w:vAlign w:val="bottom"/>
          </w:tcPr>
          <w:p w:rsidR="00564C6B" w:rsidRPr="00564C6B" w:rsidRDefault="00564C6B" w:rsidP="007E1910">
            <w:pPr>
              <w:rPr>
                <w:rFonts w:ascii="Arial" w:eastAsia="Times New Roman" w:hAnsi="Arial" w:cs="Arial"/>
                <w:sz w:val="22"/>
                <w:szCs w:val="22"/>
              </w:rPr>
            </w:pPr>
            <w:r>
              <w:rPr>
                <w:rFonts w:ascii="Arial" w:eastAsia="Times New Roman" w:hAnsi="Arial" w:cs="Arial"/>
                <w:sz w:val="22"/>
                <w:szCs w:val="22"/>
              </w:rPr>
              <w:t>0,4200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1.000,00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 xml:space="preserve">IVERMECTINA </w:t>
            </w:r>
            <w:proofErr w:type="gramStart"/>
            <w:r w:rsidRPr="00564C6B">
              <w:rPr>
                <w:rFonts w:ascii="Arial" w:eastAsia="Times New Roman" w:hAnsi="Arial" w:cs="Arial"/>
                <w:sz w:val="22"/>
                <w:szCs w:val="22"/>
              </w:rPr>
              <w:t>6</w:t>
            </w:r>
            <w:proofErr w:type="gramEnd"/>
            <w:r w:rsidRPr="00564C6B">
              <w:rPr>
                <w:rFonts w:ascii="Arial" w:eastAsia="Times New Roman" w:hAnsi="Arial" w:cs="Arial"/>
                <w:sz w:val="22"/>
                <w:szCs w:val="22"/>
              </w:rPr>
              <w:t xml:space="preserve"> MG</w:t>
            </w:r>
          </w:p>
        </w:tc>
        <w:tc>
          <w:tcPr>
            <w:tcW w:w="2268" w:type="dxa"/>
            <w:vAlign w:val="bottom"/>
          </w:tcPr>
          <w:p w:rsidR="008A51D1" w:rsidRPr="00564C6B" w:rsidRDefault="008A51D1" w:rsidP="005C5B90">
            <w:pPr>
              <w:rPr>
                <w:rFonts w:ascii="Arial" w:eastAsia="Times New Roman" w:hAnsi="Arial" w:cs="Arial"/>
                <w:sz w:val="22"/>
                <w:szCs w:val="22"/>
              </w:rPr>
            </w:pPr>
            <w:r w:rsidRPr="00564C6B">
              <w:rPr>
                <w:rFonts w:ascii="Arial" w:eastAsia="Times New Roman" w:hAnsi="Arial" w:cs="Arial"/>
                <w:sz w:val="22"/>
                <w:szCs w:val="22"/>
              </w:rPr>
              <w:t>0,</w:t>
            </w:r>
            <w:r w:rsidR="005C5B90" w:rsidRPr="00564C6B">
              <w:rPr>
                <w:rFonts w:ascii="Arial" w:eastAsia="Times New Roman" w:hAnsi="Arial" w:cs="Arial"/>
                <w:sz w:val="22"/>
                <w:szCs w:val="22"/>
              </w:rPr>
              <w:t>9700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1.200,00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LANSOPRAZOL 30 MG</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0,5800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3</w:t>
            </w:r>
            <w:r w:rsidR="008A51D1" w:rsidRPr="00564C6B">
              <w:rPr>
                <w:rFonts w:ascii="Arial" w:eastAsia="Times New Roman" w:hAnsi="Arial" w:cs="Arial"/>
                <w:sz w:val="22"/>
                <w:szCs w:val="22"/>
              </w:rPr>
              <w:t>.000,00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LEVODOPA+BENZERAZIDA 200/50MG</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2,3300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LEVODOPA+CARBIDOPA 250/25 MG</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1,0000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50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LEVOMEPROMAZINA 40 MG/ML</w:t>
            </w:r>
          </w:p>
        </w:tc>
        <w:tc>
          <w:tcPr>
            <w:tcW w:w="2268" w:type="dxa"/>
            <w:vAlign w:val="bottom"/>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8,5017</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2.0</w:t>
            </w:r>
            <w:r w:rsidR="008A51D1" w:rsidRPr="00564C6B">
              <w:rPr>
                <w:rFonts w:ascii="Arial" w:eastAsia="Times New Roman" w:hAnsi="Arial" w:cs="Arial"/>
                <w:sz w:val="22"/>
                <w:szCs w:val="22"/>
              </w:rPr>
              <w:t>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LEVOTIROXINA SOD. 88 MCG</w:t>
            </w:r>
          </w:p>
        </w:tc>
        <w:tc>
          <w:tcPr>
            <w:tcW w:w="2268" w:type="dxa"/>
            <w:vAlign w:val="bottom"/>
          </w:tcPr>
          <w:p w:rsidR="008A51D1" w:rsidRPr="00564C6B" w:rsidRDefault="008A51D1" w:rsidP="00FB0C96">
            <w:pPr>
              <w:rPr>
                <w:rFonts w:ascii="Arial" w:eastAsia="Times New Roman" w:hAnsi="Arial" w:cs="Arial"/>
                <w:sz w:val="22"/>
                <w:szCs w:val="22"/>
              </w:rPr>
            </w:pPr>
            <w:r w:rsidRPr="00564C6B">
              <w:rPr>
                <w:rFonts w:ascii="Arial" w:eastAsia="Times New Roman" w:hAnsi="Arial" w:cs="Arial"/>
                <w:sz w:val="22"/>
                <w:szCs w:val="22"/>
              </w:rPr>
              <w:t>0,</w:t>
            </w:r>
            <w:r w:rsidR="00FB0C96" w:rsidRPr="00564C6B">
              <w:rPr>
                <w:rFonts w:ascii="Arial" w:eastAsia="Times New Roman" w:hAnsi="Arial" w:cs="Arial"/>
                <w:sz w:val="22"/>
                <w:szCs w:val="22"/>
              </w:rPr>
              <w:t>3400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2</w:t>
            </w:r>
            <w:r w:rsidR="008A51D1" w:rsidRPr="00564C6B">
              <w:rPr>
                <w:rFonts w:ascii="Arial" w:eastAsia="Times New Roman" w:hAnsi="Arial" w:cs="Arial"/>
                <w:sz w:val="22"/>
                <w:szCs w:val="22"/>
              </w:rPr>
              <w:t>.000,00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LISINOPRIL 10MG</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0,3100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FB0C96" w:rsidP="007E1910">
            <w:pPr>
              <w:jc w:val="center"/>
              <w:rPr>
                <w:rFonts w:ascii="Arial" w:eastAsia="Times New Roman" w:hAnsi="Arial" w:cs="Arial"/>
                <w:sz w:val="22"/>
                <w:szCs w:val="22"/>
              </w:rPr>
            </w:pPr>
            <w:r w:rsidRPr="00564C6B">
              <w:rPr>
                <w:rFonts w:ascii="Arial" w:eastAsia="Times New Roman" w:hAnsi="Arial" w:cs="Arial"/>
                <w:sz w:val="22"/>
                <w:szCs w:val="22"/>
              </w:rPr>
              <w:t>2</w:t>
            </w:r>
            <w:r w:rsidR="008A51D1" w:rsidRPr="00564C6B">
              <w:rPr>
                <w:rFonts w:ascii="Arial" w:eastAsia="Times New Roman" w:hAnsi="Arial" w:cs="Arial"/>
                <w:sz w:val="22"/>
                <w:szCs w:val="22"/>
              </w:rPr>
              <w:t>.000,00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LORATADINA 10 MG</w:t>
            </w:r>
          </w:p>
        </w:tc>
        <w:tc>
          <w:tcPr>
            <w:tcW w:w="2268" w:type="dxa"/>
            <w:vAlign w:val="bottom"/>
          </w:tcPr>
          <w:p w:rsidR="008A51D1" w:rsidRPr="00564C6B" w:rsidRDefault="00FB0C96" w:rsidP="007E1910">
            <w:pPr>
              <w:rPr>
                <w:rFonts w:ascii="Arial" w:eastAsia="Times New Roman" w:hAnsi="Arial" w:cs="Arial"/>
                <w:sz w:val="22"/>
                <w:szCs w:val="22"/>
              </w:rPr>
            </w:pPr>
            <w:r w:rsidRPr="00564C6B">
              <w:rPr>
                <w:rFonts w:ascii="Arial" w:eastAsia="Times New Roman" w:hAnsi="Arial" w:cs="Arial"/>
                <w:sz w:val="22"/>
                <w:szCs w:val="22"/>
              </w:rPr>
              <w:t>0,1300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50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969" w:type="dxa"/>
            <w:shd w:val="clear" w:color="auto" w:fill="auto"/>
            <w:noWrap/>
            <w:vAlign w:val="bottom"/>
            <w:hideMark/>
          </w:tcPr>
          <w:p w:rsidR="008A51D1" w:rsidRPr="00564C6B" w:rsidRDefault="00A65A68" w:rsidP="00A65A68">
            <w:pPr>
              <w:rPr>
                <w:rFonts w:ascii="Arial" w:eastAsia="Times New Roman" w:hAnsi="Arial" w:cs="Arial"/>
                <w:sz w:val="22"/>
                <w:szCs w:val="22"/>
              </w:rPr>
            </w:pPr>
            <w:r w:rsidRPr="00564C6B">
              <w:rPr>
                <w:rFonts w:ascii="Arial" w:eastAsia="Times New Roman" w:hAnsi="Arial" w:cs="Arial"/>
                <w:sz w:val="22"/>
                <w:szCs w:val="22"/>
              </w:rPr>
              <w:t>METOCLOPRAMIDA</w:t>
            </w:r>
            <w:proofErr w:type="gramStart"/>
            <w:r w:rsidRPr="00564C6B">
              <w:rPr>
                <w:rFonts w:ascii="Arial" w:eastAsia="Times New Roman" w:hAnsi="Arial" w:cs="Arial"/>
                <w:sz w:val="22"/>
                <w:szCs w:val="22"/>
              </w:rPr>
              <w:t xml:space="preserve"> </w:t>
            </w:r>
            <w:r w:rsidR="008A51D1" w:rsidRPr="00564C6B">
              <w:rPr>
                <w:rFonts w:ascii="Arial" w:eastAsia="Times New Roman" w:hAnsi="Arial" w:cs="Arial"/>
                <w:sz w:val="22"/>
                <w:szCs w:val="22"/>
              </w:rPr>
              <w:t xml:space="preserve"> </w:t>
            </w:r>
            <w:proofErr w:type="gramEnd"/>
            <w:r w:rsidR="008A51D1" w:rsidRPr="00564C6B">
              <w:rPr>
                <w:rFonts w:ascii="Arial" w:eastAsia="Times New Roman" w:hAnsi="Arial" w:cs="Arial"/>
                <w:sz w:val="22"/>
                <w:szCs w:val="22"/>
              </w:rPr>
              <w:t>4MG/ML - GTS</w:t>
            </w:r>
          </w:p>
        </w:tc>
        <w:tc>
          <w:tcPr>
            <w:tcW w:w="2268" w:type="dxa"/>
            <w:vAlign w:val="bottom"/>
          </w:tcPr>
          <w:p w:rsidR="008A51D1" w:rsidRPr="00564C6B" w:rsidRDefault="00A65A68" w:rsidP="00A65A68">
            <w:pPr>
              <w:rPr>
                <w:rFonts w:ascii="Arial" w:eastAsia="Times New Roman" w:hAnsi="Arial" w:cs="Arial"/>
                <w:sz w:val="22"/>
                <w:szCs w:val="22"/>
              </w:rPr>
            </w:pPr>
            <w:r w:rsidRPr="00564C6B">
              <w:rPr>
                <w:rFonts w:ascii="Arial" w:eastAsia="Times New Roman" w:hAnsi="Arial" w:cs="Arial"/>
                <w:sz w:val="22"/>
                <w:szCs w:val="22"/>
              </w:rPr>
              <w:t>1,0300</w:t>
            </w:r>
          </w:p>
        </w:tc>
      </w:tr>
      <w:tr w:rsidR="008A51D1" w:rsidRPr="00A65A68"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15.000,00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 xml:space="preserve">METOPROLOL, SUCCINATO 50 </w:t>
            </w:r>
            <w:proofErr w:type="gramStart"/>
            <w:r w:rsidRPr="00564C6B">
              <w:rPr>
                <w:rFonts w:ascii="Arial" w:eastAsia="Times New Roman" w:hAnsi="Arial" w:cs="Arial"/>
                <w:sz w:val="22"/>
                <w:szCs w:val="22"/>
              </w:rPr>
              <w:t>MG</w:t>
            </w:r>
            <w:proofErr w:type="gramEnd"/>
          </w:p>
        </w:tc>
        <w:tc>
          <w:tcPr>
            <w:tcW w:w="2268" w:type="dxa"/>
            <w:vAlign w:val="bottom"/>
          </w:tcPr>
          <w:p w:rsidR="008A51D1" w:rsidRPr="00564C6B" w:rsidRDefault="008A51D1" w:rsidP="00A65A68">
            <w:pPr>
              <w:rPr>
                <w:rFonts w:ascii="Arial" w:eastAsia="Times New Roman" w:hAnsi="Arial" w:cs="Arial"/>
                <w:sz w:val="22"/>
                <w:szCs w:val="22"/>
              </w:rPr>
            </w:pPr>
            <w:r w:rsidRPr="00564C6B">
              <w:rPr>
                <w:rFonts w:ascii="Arial" w:eastAsia="Times New Roman" w:hAnsi="Arial" w:cs="Arial"/>
                <w:sz w:val="22"/>
                <w:szCs w:val="22"/>
              </w:rPr>
              <w:t>0,</w:t>
            </w:r>
            <w:r w:rsidR="00A65A68" w:rsidRPr="00564C6B">
              <w:rPr>
                <w:rFonts w:ascii="Arial" w:eastAsia="Times New Roman" w:hAnsi="Arial" w:cs="Arial"/>
                <w:sz w:val="22"/>
                <w:szCs w:val="22"/>
              </w:rPr>
              <w:t>8400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1.500,00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METRONIDAZOL 250 MG</w:t>
            </w:r>
          </w:p>
        </w:tc>
        <w:tc>
          <w:tcPr>
            <w:tcW w:w="2268" w:type="dxa"/>
            <w:vAlign w:val="bottom"/>
          </w:tcPr>
          <w:p w:rsidR="008A51D1" w:rsidRPr="00564C6B" w:rsidRDefault="00A65A68" w:rsidP="007E1910">
            <w:pPr>
              <w:rPr>
                <w:rFonts w:ascii="Arial" w:eastAsia="Times New Roman" w:hAnsi="Arial" w:cs="Arial"/>
                <w:sz w:val="22"/>
                <w:szCs w:val="22"/>
              </w:rPr>
            </w:pPr>
            <w:r w:rsidRPr="00564C6B">
              <w:rPr>
                <w:rFonts w:ascii="Arial" w:eastAsia="Times New Roman" w:hAnsi="Arial" w:cs="Arial"/>
                <w:sz w:val="22"/>
                <w:szCs w:val="22"/>
              </w:rPr>
              <w:t>0,1700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1</w:t>
            </w:r>
            <w:r w:rsidR="008A51D1" w:rsidRPr="00564C6B">
              <w:rPr>
                <w:rFonts w:ascii="Arial" w:eastAsia="Times New Roman" w:hAnsi="Arial" w:cs="Arial"/>
                <w:sz w:val="22"/>
                <w:szCs w:val="22"/>
              </w:rPr>
              <w:t>.000,00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NIFEDIPINO 10 MG</w:t>
            </w:r>
          </w:p>
        </w:tc>
        <w:tc>
          <w:tcPr>
            <w:tcW w:w="2268" w:type="dxa"/>
            <w:vAlign w:val="bottom"/>
          </w:tcPr>
          <w:p w:rsidR="008A51D1" w:rsidRPr="00564C6B" w:rsidRDefault="00A65A68" w:rsidP="007E1910">
            <w:pPr>
              <w:rPr>
                <w:rFonts w:ascii="Arial" w:eastAsia="Times New Roman" w:hAnsi="Arial" w:cs="Arial"/>
                <w:sz w:val="22"/>
                <w:szCs w:val="22"/>
              </w:rPr>
            </w:pPr>
            <w:r w:rsidRPr="00564C6B">
              <w:rPr>
                <w:rFonts w:ascii="Arial" w:eastAsia="Times New Roman" w:hAnsi="Arial" w:cs="Arial"/>
                <w:sz w:val="22"/>
                <w:szCs w:val="22"/>
              </w:rPr>
              <w:t>0,4300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3.000,00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NIMESULIDA 100 MG</w:t>
            </w:r>
          </w:p>
        </w:tc>
        <w:tc>
          <w:tcPr>
            <w:tcW w:w="2268" w:type="dxa"/>
            <w:vAlign w:val="bottom"/>
          </w:tcPr>
          <w:p w:rsidR="008A51D1" w:rsidRPr="00564C6B" w:rsidRDefault="008A51D1" w:rsidP="00A65A68">
            <w:pPr>
              <w:rPr>
                <w:rFonts w:ascii="Arial" w:eastAsia="Times New Roman" w:hAnsi="Arial" w:cs="Arial"/>
                <w:sz w:val="22"/>
                <w:szCs w:val="22"/>
              </w:rPr>
            </w:pPr>
            <w:r w:rsidRPr="00564C6B">
              <w:rPr>
                <w:rFonts w:ascii="Arial" w:eastAsia="Times New Roman" w:hAnsi="Arial" w:cs="Arial"/>
                <w:sz w:val="22"/>
                <w:szCs w:val="22"/>
              </w:rPr>
              <w:t>0</w:t>
            </w:r>
            <w:r w:rsidR="00A65A68" w:rsidRPr="00564C6B">
              <w:rPr>
                <w:rFonts w:ascii="Arial" w:eastAsia="Times New Roman" w:hAnsi="Arial" w:cs="Arial"/>
                <w:sz w:val="22"/>
                <w:szCs w:val="22"/>
              </w:rPr>
              <w:t>,1600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A65A68">
            <w:pPr>
              <w:jc w:val="center"/>
              <w:rPr>
                <w:rFonts w:ascii="Arial" w:eastAsia="Times New Roman" w:hAnsi="Arial" w:cs="Arial"/>
                <w:sz w:val="22"/>
                <w:szCs w:val="22"/>
              </w:rPr>
            </w:pPr>
            <w:r w:rsidRPr="00564C6B">
              <w:rPr>
                <w:rFonts w:ascii="Arial" w:eastAsia="Times New Roman" w:hAnsi="Arial" w:cs="Arial"/>
                <w:sz w:val="22"/>
                <w:szCs w:val="22"/>
              </w:rPr>
              <w:t>50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NIMESULIDA 50 MG/ML - GTS</w:t>
            </w:r>
          </w:p>
        </w:tc>
        <w:tc>
          <w:tcPr>
            <w:tcW w:w="2268" w:type="dxa"/>
            <w:vAlign w:val="bottom"/>
          </w:tcPr>
          <w:p w:rsidR="008A51D1" w:rsidRPr="00564C6B" w:rsidRDefault="00A65A68" w:rsidP="007E1910">
            <w:pPr>
              <w:rPr>
                <w:rFonts w:ascii="Arial" w:eastAsia="Times New Roman" w:hAnsi="Arial" w:cs="Arial"/>
                <w:sz w:val="22"/>
                <w:szCs w:val="22"/>
              </w:rPr>
            </w:pPr>
            <w:r w:rsidRPr="00564C6B">
              <w:rPr>
                <w:rFonts w:ascii="Arial" w:eastAsia="Times New Roman" w:hAnsi="Arial" w:cs="Arial"/>
                <w:sz w:val="22"/>
                <w:szCs w:val="22"/>
              </w:rPr>
              <w:t>2,7900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A65A68" w:rsidP="00A65A68">
            <w:pPr>
              <w:rPr>
                <w:rFonts w:ascii="Arial" w:eastAsia="Times New Roman" w:hAnsi="Arial" w:cs="Arial"/>
                <w:sz w:val="22"/>
                <w:szCs w:val="22"/>
              </w:rPr>
            </w:pPr>
            <w:r w:rsidRPr="00564C6B">
              <w:rPr>
                <w:rFonts w:ascii="Arial" w:eastAsia="Times New Roman" w:hAnsi="Arial" w:cs="Arial"/>
                <w:sz w:val="22"/>
                <w:szCs w:val="22"/>
              </w:rPr>
              <w:t xml:space="preserve">NORTRIPTILINA, </w:t>
            </w:r>
            <w:r w:rsidR="008A51D1" w:rsidRPr="00564C6B">
              <w:rPr>
                <w:rFonts w:ascii="Arial" w:eastAsia="Times New Roman" w:hAnsi="Arial" w:cs="Arial"/>
                <w:sz w:val="22"/>
                <w:szCs w:val="22"/>
              </w:rPr>
              <w:t>75 MG</w:t>
            </w:r>
          </w:p>
        </w:tc>
        <w:tc>
          <w:tcPr>
            <w:tcW w:w="2268" w:type="dxa"/>
            <w:vAlign w:val="bottom"/>
          </w:tcPr>
          <w:p w:rsidR="008A51D1" w:rsidRPr="00564C6B" w:rsidRDefault="00A65A68" w:rsidP="007E1910">
            <w:pPr>
              <w:rPr>
                <w:rFonts w:ascii="Arial" w:eastAsia="Times New Roman" w:hAnsi="Arial" w:cs="Arial"/>
                <w:sz w:val="22"/>
                <w:szCs w:val="22"/>
              </w:rPr>
            </w:pPr>
            <w:r w:rsidRPr="00564C6B">
              <w:rPr>
                <w:rFonts w:ascii="Arial" w:eastAsia="Times New Roman" w:hAnsi="Arial" w:cs="Arial"/>
                <w:sz w:val="22"/>
                <w:szCs w:val="22"/>
              </w:rPr>
              <w:t>0,7800</w:t>
            </w:r>
          </w:p>
        </w:tc>
      </w:tr>
      <w:tr w:rsidR="00A65A68" w:rsidRPr="00CD1092" w:rsidTr="00416AD5">
        <w:trPr>
          <w:trHeight w:val="300"/>
        </w:trPr>
        <w:tc>
          <w:tcPr>
            <w:tcW w:w="847" w:type="dxa"/>
            <w:shd w:val="clear" w:color="auto" w:fill="auto"/>
            <w:noWrap/>
            <w:vAlign w:val="center"/>
            <w:hideMark/>
          </w:tcPr>
          <w:p w:rsidR="00A65A68" w:rsidRPr="00564C6B" w:rsidRDefault="00A65A68" w:rsidP="00F8041C">
            <w:pPr>
              <w:pStyle w:val="PargrafodaLista"/>
              <w:numPr>
                <w:ilvl w:val="0"/>
                <w:numId w:val="26"/>
              </w:numPr>
              <w:rPr>
                <w:rFonts w:ascii="Arial" w:eastAsia="Times New Roman" w:hAnsi="Arial" w:cs="Arial"/>
                <w:b/>
                <w:bCs/>
                <w:sz w:val="22"/>
                <w:szCs w:val="22"/>
              </w:rPr>
            </w:pPr>
            <w:proofErr w:type="gramStart"/>
            <w:r w:rsidRPr="00564C6B">
              <w:rPr>
                <w:rFonts w:ascii="Arial" w:eastAsia="Times New Roman" w:hAnsi="Arial" w:cs="Arial"/>
                <w:b/>
                <w:bCs/>
                <w:sz w:val="22"/>
                <w:szCs w:val="22"/>
              </w:rPr>
              <w:t>1</w:t>
            </w:r>
            <w:proofErr w:type="gramEnd"/>
          </w:p>
        </w:tc>
        <w:tc>
          <w:tcPr>
            <w:tcW w:w="1280" w:type="dxa"/>
            <w:shd w:val="clear" w:color="auto" w:fill="auto"/>
            <w:noWrap/>
            <w:vAlign w:val="center"/>
            <w:hideMark/>
          </w:tcPr>
          <w:p w:rsidR="00A65A68"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1.500,00</w:t>
            </w:r>
          </w:p>
        </w:tc>
        <w:tc>
          <w:tcPr>
            <w:tcW w:w="708" w:type="dxa"/>
            <w:shd w:val="clear" w:color="auto" w:fill="auto"/>
            <w:noWrap/>
            <w:vAlign w:val="center"/>
            <w:hideMark/>
          </w:tcPr>
          <w:p w:rsidR="00A65A68"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A65A68" w:rsidRPr="00564C6B" w:rsidRDefault="00A65A68" w:rsidP="00A65A68">
            <w:pPr>
              <w:rPr>
                <w:rFonts w:ascii="Arial" w:eastAsia="Times New Roman" w:hAnsi="Arial" w:cs="Arial"/>
                <w:sz w:val="22"/>
                <w:szCs w:val="22"/>
              </w:rPr>
            </w:pPr>
            <w:r w:rsidRPr="00564C6B">
              <w:rPr>
                <w:rFonts w:ascii="Arial" w:eastAsia="Times New Roman" w:hAnsi="Arial" w:cs="Arial"/>
                <w:sz w:val="22"/>
                <w:szCs w:val="22"/>
              </w:rPr>
              <w:t>OXALATO DE ESCITALOPRAM 10MG</w:t>
            </w:r>
          </w:p>
        </w:tc>
        <w:tc>
          <w:tcPr>
            <w:tcW w:w="2268" w:type="dxa"/>
            <w:vAlign w:val="bottom"/>
          </w:tcPr>
          <w:p w:rsidR="00A65A68" w:rsidRPr="00564C6B" w:rsidRDefault="00A65A68" w:rsidP="007E1910">
            <w:pPr>
              <w:rPr>
                <w:rFonts w:ascii="Arial" w:eastAsia="Times New Roman" w:hAnsi="Arial" w:cs="Arial"/>
                <w:sz w:val="22"/>
                <w:szCs w:val="22"/>
              </w:rPr>
            </w:pPr>
            <w:r w:rsidRPr="00564C6B">
              <w:rPr>
                <w:rFonts w:ascii="Arial" w:eastAsia="Times New Roman" w:hAnsi="Arial" w:cs="Arial"/>
                <w:sz w:val="22"/>
                <w:szCs w:val="22"/>
              </w:rPr>
              <w:t>0,2400</w:t>
            </w:r>
          </w:p>
        </w:tc>
      </w:tr>
      <w:tr w:rsidR="008A51D1" w:rsidRPr="00CD1092" w:rsidTr="00416AD5">
        <w:trPr>
          <w:trHeight w:val="300"/>
        </w:trPr>
        <w:tc>
          <w:tcPr>
            <w:tcW w:w="847" w:type="dxa"/>
            <w:shd w:val="clear" w:color="auto" w:fill="auto"/>
            <w:noWrap/>
            <w:vAlign w:val="center"/>
            <w:hideMark/>
          </w:tcPr>
          <w:p w:rsidR="008A51D1" w:rsidRPr="00564C6B"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564C6B" w:rsidRDefault="00A65A68" w:rsidP="007E1910">
            <w:pPr>
              <w:jc w:val="center"/>
              <w:rPr>
                <w:rFonts w:ascii="Arial" w:eastAsia="Times New Roman" w:hAnsi="Arial" w:cs="Arial"/>
                <w:sz w:val="22"/>
                <w:szCs w:val="22"/>
              </w:rPr>
            </w:pPr>
            <w:r w:rsidRPr="00564C6B">
              <w:rPr>
                <w:rFonts w:ascii="Arial" w:eastAsia="Times New Roman" w:hAnsi="Arial" w:cs="Arial"/>
                <w:sz w:val="22"/>
                <w:szCs w:val="22"/>
              </w:rPr>
              <w:t>6.0</w:t>
            </w:r>
            <w:r w:rsidR="008A51D1" w:rsidRPr="00564C6B">
              <w:rPr>
                <w:rFonts w:ascii="Arial" w:eastAsia="Times New Roman" w:hAnsi="Arial" w:cs="Arial"/>
                <w:sz w:val="22"/>
                <w:szCs w:val="22"/>
              </w:rPr>
              <w:t>00,00</w:t>
            </w:r>
          </w:p>
        </w:tc>
        <w:tc>
          <w:tcPr>
            <w:tcW w:w="708" w:type="dxa"/>
            <w:shd w:val="clear" w:color="auto" w:fill="auto"/>
            <w:noWrap/>
            <w:vAlign w:val="center"/>
            <w:hideMark/>
          </w:tcPr>
          <w:p w:rsidR="008A51D1" w:rsidRPr="00564C6B" w:rsidRDefault="008A51D1" w:rsidP="007E1910">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969" w:type="dxa"/>
            <w:shd w:val="clear" w:color="auto" w:fill="auto"/>
            <w:noWrap/>
            <w:vAlign w:val="bottom"/>
            <w:hideMark/>
          </w:tcPr>
          <w:p w:rsidR="008A51D1" w:rsidRPr="00564C6B" w:rsidRDefault="008A51D1" w:rsidP="007E1910">
            <w:pPr>
              <w:rPr>
                <w:rFonts w:ascii="Arial" w:eastAsia="Times New Roman" w:hAnsi="Arial" w:cs="Arial"/>
                <w:sz w:val="22"/>
                <w:szCs w:val="22"/>
              </w:rPr>
            </w:pPr>
            <w:r w:rsidRPr="00564C6B">
              <w:rPr>
                <w:rFonts w:ascii="Arial" w:eastAsia="Times New Roman" w:hAnsi="Arial" w:cs="Arial"/>
                <w:sz w:val="22"/>
                <w:szCs w:val="22"/>
              </w:rPr>
              <w:t>PANTOPRAZOL 20 MG</w:t>
            </w:r>
          </w:p>
        </w:tc>
        <w:tc>
          <w:tcPr>
            <w:tcW w:w="2268" w:type="dxa"/>
            <w:vAlign w:val="bottom"/>
          </w:tcPr>
          <w:p w:rsidR="008A51D1" w:rsidRPr="00564C6B" w:rsidRDefault="008A51D1" w:rsidP="00A65A68">
            <w:pPr>
              <w:rPr>
                <w:rFonts w:ascii="Arial" w:eastAsia="Times New Roman" w:hAnsi="Arial" w:cs="Arial"/>
                <w:sz w:val="22"/>
                <w:szCs w:val="22"/>
              </w:rPr>
            </w:pPr>
            <w:r w:rsidRPr="00564C6B">
              <w:rPr>
                <w:rFonts w:ascii="Arial" w:eastAsia="Times New Roman" w:hAnsi="Arial" w:cs="Arial"/>
                <w:sz w:val="22"/>
                <w:szCs w:val="22"/>
              </w:rPr>
              <w:t>0,</w:t>
            </w:r>
            <w:r w:rsidR="00A65A68" w:rsidRPr="00564C6B">
              <w:rPr>
                <w:rFonts w:ascii="Arial" w:eastAsia="Times New Roman" w:hAnsi="Arial" w:cs="Arial"/>
                <w:sz w:val="22"/>
                <w:szCs w:val="22"/>
              </w:rPr>
              <w:t>4100</w:t>
            </w:r>
          </w:p>
        </w:tc>
      </w:tr>
      <w:tr w:rsidR="008A51D1" w:rsidRPr="00CD1092" w:rsidTr="00416AD5">
        <w:trPr>
          <w:trHeight w:val="300"/>
        </w:trPr>
        <w:tc>
          <w:tcPr>
            <w:tcW w:w="847" w:type="dxa"/>
            <w:shd w:val="clear" w:color="auto" w:fill="auto"/>
            <w:noWrap/>
            <w:vAlign w:val="center"/>
            <w:hideMark/>
          </w:tcPr>
          <w:p w:rsidR="008A51D1" w:rsidRPr="00AF04DD"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AF04DD" w:rsidRDefault="00A65A68" w:rsidP="007E1910">
            <w:pPr>
              <w:jc w:val="center"/>
              <w:rPr>
                <w:rFonts w:ascii="Arial" w:eastAsia="Times New Roman" w:hAnsi="Arial" w:cs="Arial"/>
                <w:sz w:val="22"/>
                <w:szCs w:val="22"/>
              </w:rPr>
            </w:pPr>
            <w:r w:rsidRPr="00AF04DD">
              <w:rPr>
                <w:rFonts w:ascii="Arial" w:eastAsia="Times New Roman" w:hAnsi="Arial" w:cs="Arial"/>
                <w:sz w:val="22"/>
                <w:szCs w:val="22"/>
              </w:rPr>
              <w:t>500,00</w:t>
            </w:r>
          </w:p>
        </w:tc>
        <w:tc>
          <w:tcPr>
            <w:tcW w:w="708" w:type="dxa"/>
            <w:shd w:val="clear" w:color="auto" w:fill="auto"/>
            <w:noWrap/>
            <w:vAlign w:val="center"/>
            <w:hideMark/>
          </w:tcPr>
          <w:p w:rsidR="008A51D1" w:rsidRPr="00AF04DD" w:rsidRDefault="008A51D1" w:rsidP="007E1910">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969" w:type="dxa"/>
            <w:shd w:val="clear" w:color="auto" w:fill="auto"/>
            <w:noWrap/>
            <w:vAlign w:val="bottom"/>
            <w:hideMark/>
          </w:tcPr>
          <w:p w:rsidR="008A51D1" w:rsidRPr="00AF04DD" w:rsidRDefault="008A51D1" w:rsidP="00A65A68">
            <w:pPr>
              <w:rPr>
                <w:rFonts w:ascii="Arial" w:eastAsia="Times New Roman" w:hAnsi="Arial" w:cs="Arial"/>
                <w:sz w:val="22"/>
                <w:szCs w:val="22"/>
              </w:rPr>
            </w:pPr>
            <w:r w:rsidRPr="00AF04DD">
              <w:rPr>
                <w:rFonts w:ascii="Arial" w:eastAsia="Times New Roman" w:hAnsi="Arial" w:cs="Arial"/>
                <w:sz w:val="22"/>
                <w:szCs w:val="22"/>
              </w:rPr>
              <w:t xml:space="preserve">PROPAFENONA, </w:t>
            </w:r>
            <w:r w:rsidR="00A65A68" w:rsidRPr="00AF04DD">
              <w:rPr>
                <w:rFonts w:ascii="Arial" w:eastAsia="Times New Roman" w:hAnsi="Arial" w:cs="Arial"/>
                <w:sz w:val="22"/>
                <w:szCs w:val="22"/>
              </w:rPr>
              <w:t>150</w:t>
            </w:r>
            <w:r w:rsidRPr="00AF04DD">
              <w:rPr>
                <w:rFonts w:ascii="Arial" w:eastAsia="Times New Roman" w:hAnsi="Arial" w:cs="Arial"/>
                <w:sz w:val="22"/>
                <w:szCs w:val="22"/>
              </w:rPr>
              <w:t xml:space="preserve"> MG</w:t>
            </w:r>
          </w:p>
        </w:tc>
        <w:tc>
          <w:tcPr>
            <w:tcW w:w="2268" w:type="dxa"/>
            <w:vAlign w:val="bottom"/>
          </w:tcPr>
          <w:p w:rsidR="008A51D1" w:rsidRPr="00AF04DD" w:rsidRDefault="00A65A68" w:rsidP="007E1910">
            <w:pPr>
              <w:rPr>
                <w:rFonts w:ascii="Arial" w:eastAsia="Times New Roman" w:hAnsi="Arial" w:cs="Arial"/>
                <w:sz w:val="22"/>
                <w:szCs w:val="22"/>
              </w:rPr>
            </w:pPr>
            <w:r w:rsidRPr="00AF04DD">
              <w:rPr>
                <w:rFonts w:ascii="Arial" w:eastAsia="Times New Roman" w:hAnsi="Arial" w:cs="Arial"/>
                <w:sz w:val="22"/>
                <w:szCs w:val="22"/>
              </w:rPr>
              <w:t>0,</w:t>
            </w:r>
            <w:r w:rsidR="008E1D6D" w:rsidRPr="00AF04DD">
              <w:rPr>
                <w:rFonts w:ascii="Arial" w:eastAsia="Times New Roman" w:hAnsi="Arial" w:cs="Arial"/>
                <w:sz w:val="22"/>
                <w:szCs w:val="22"/>
              </w:rPr>
              <w:t>9100</w:t>
            </w:r>
          </w:p>
        </w:tc>
      </w:tr>
      <w:tr w:rsidR="008A51D1" w:rsidRPr="00CD1092" w:rsidTr="00416AD5">
        <w:trPr>
          <w:trHeight w:val="300"/>
        </w:trPr>
        <w:tc>
          <w:tcPr>
            <w:tcW w:w="847" w:type="dxa"/>
            <w:shd w:val="clear" w:color="auto" w:fill="auto"/>
            <w:noWrap/>
            <w:vAlign w:val="center"/>
            <w:hideMark/>
          </w:tcPr>
          <w:p w:rsidR="008A51D1" w:rsidRPr="00AF04DD"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AF04DD" w:rsidRDefault="008E1D6D" w:rsidP="007E1910">
            <w:pPr>
              <w:jc w:val="center"/>
              <w:rPr>
                <w:rFonts w:ascii="Arial" w:eastAsia="Times New Roman" w:hAnsi="Arial" w:cs="Arial"/>
                <w:sz w:val="22"/>
                <w:szCs w:val="22"/>
              </w:rPr>
            </w:pPr>
            <w:r w:rsidRPr="00AF04DD">
              <w:rPr>
                <w:rFonts w:ascii="Arial" w:eastAsia="Times New Roman" w:hAnsi="Arial" w:cs="Arial"/>
                <w:sz w:val="22"/>
                <w:szCs w:val="22"/>
              </w:rPr>
              <w:t>3</w:t>
            </w:r>
            <w:r w:rsidR="008A51D1" w:rsidRPr="00AF04DD">
              <w:rPr>
                <w:rFonts w:ascii="Arial" w:eastAsia="Times New Roman" w:hAnsi="Arial" w:cs="Arial"/>
                <w:sz w:val="22"/>
                <w:szCs w:val="22"/>
              </w:rPr>
              <w:t>.000,00</w:t>
            </w:r>
          </w:p>
        </w:tc>
        <w:tc>
          <w:tcPr>
            <w:tcW w:w="708" w:type="dxa"/>
            <w:shd w:val="clear" w:color="auto" w:fill="auto"/>
            <w:noWrap/>
            <w:vAlign w:val="center"/>
            <w:hideMark/>
          </w:tcPr>
          <w:p w:rsidR="008A51D1" w:rsidRPr="00AF04DD" w:rsidRDefault="008A51D1" w:rsidP="007E1910">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969" w:type="dxa"/>
            <w:shd w:val="clear" w:color="auto" w:fill="auto"/>
            <w:noWrap/>
            <w:vAlign w:val="bottom"/>
            <w:hideMark/>
          </w:tcPr>
          <w:p w:rsidR="008A51D1" w:rsidRPr="00AF04DD" w:rsidRDefault="008A51D1" w:rsidP="007E1910">
            <w:pPr>
              <w:rPr>
                <w:rFonts w:ascii="Arial" w:eastAsia="Times New Roman" w:hAnsi="Arial" w:cs="Arial"/>
                <w:sz w:val="22"/>
                <w:szCs w:val="22"/>
              </w:rPr>
            </w:pPr>
            <w:r w:rsidRPr="00AF04DD">
              <w:rPr>
                <w:rFonts w:ascii="Arial" w:eastAsia="Times New Roman" w:hAnsi="Arial" w:cs="Arial"/>
                <w:sz w:val="22"/>
                <w:szCs w:val="22"/>
              </w:rPr>
              <w:t>RAMIPRIL 5,0 MG</w:t>
            </w:r>
          </w:p>
        </w:tc>
        <w:tc>
          <w:tcPr>
            <w:tcW w:w="2268" w:type="dxa"/>
            <w:vAlign w:val="bottom"/>
          </w:tcPr>
          <w:p w:rsidR="008A51D1" w:rsidRPr="00AF04DD" w:rsidRDefault="008E1D6D" w:rsidP="007E1910">
            <w:pPr>
              <w:rPr>
                <w:rFonts w:ascii="Arial" w:eastAsia="Times New Roman" w:hAnsi="Arial" w:cs="Arial"/>
                <w:sz w:val="22"/>
                <w:szCs w:val="22"/>
              </w:rPr>
            </w:pPr>
            <w:r w:rsidRPr="00AF04DD">
              <w:rPr>
                <w:rFonts w:ascii="Arial" w:eastAsia="Times New Roman" w:hAnsi="Arial" w:cs="Arial"/>
                <w:sz w:val="22"/>
                <w:szCs w:val="22"/>
              </w:rPr>
              <w:t>2,1300</w:t>
            </w:r>
          </w:p>
        </w:tc>
      </w:tr>
      <w:tr w:rsidR="008A51D1" w:rsidRPr="00CD1092" w:rsidTr="00416AD5">
        <w:trPr>
          <w:trHeight w:val="300"/>
        </w:trPr>
        <w:tc>
          <w:tcPr>
            <w:tcW w:w="847" w:type="dxa"/>
            <w:shd w:val="clear" w:color="auto" w:fill="auto"/>
            <w:noWrap/>
            <w:vAlign w:val="center"/>
            <w:hideMark/>
          </w:tcPr>
          <w:p w:rsidR="008A51D1" w:rsidRPr="00AF04DD"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AF04DD" w:rsidRDefault="008E1D6D" w:rsidP="007E1910">
            <w:pPr>
              <w:jc w:val="center"/>
              <w:rPr>
                <w:rFonts w:ascii="Arial" w:eastAsia="Times New Roman" w:hAnsi="Arial" w:cs="Arial"/>
                <w:sz w:val="22"/>
                <w:szCs w:val="22"/>
              </w:rPr>
            </w:pPr>
            <w:r w:rsidRPr="00AF04DD">
              <w:rPr>
                <w:rFonts w:ascii="Arial" w:eastAsia="Times New Roman" w:hAnsi="Arial" w:cs="Arial"/>
                <w:sz w:val="22"/>
                <w:szCs w:val="22"/>
              </w:rPr>
              <w:t>2</w:t>
            </w:r>
            <w:r w:rsidR="008A51D1" w:rsidRPr="00AF04DD">
              <w:rPr>
                <w:rFonts w:ascii="Arial" w:eastAsia="Times New Roman" w:hAnsi="Arial" w:cs="Arial"/>
                <w:sz w:val="22"/>
                <w:szCs w:val="22"/>
              </w:rPr>
              <w:t>.000,00</w:t>
            </w:r>
          </w:p>
        </w:tc>
        <w:tc>
          <w:tcPr>
            <w:tcW w:w="708" w:type="dxa"/>
            <w:shd w:val="clear" w:color="auto" w:fill="auto"/>
            <w:noWrap/>
            <w:vAlign w:val="center"/>
            <w:hideMark/>
          </w:tcPr>
          <w:p w:rsidR="008A51D1" w:rsidRPr="00AF04DD" w:rsidRDefault="008A51D1" w:rsidP="007E1910">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969" w:type="dxa"/>
            <w:shd w:val="clear" w:color="auto" w:fill="auto"/>
            <w:noWrap/>
            <w:vAlign w:val="bottom"/>
            <w:hideMark/>
          </w:tcPr>
          <w:p w:rsidR="008A51D1" w:rsidRPr="00AF04DD" w:rsidRDefault="008A51D1" w:rsidP="008E1D6D">
            <w:pPr>
              <w:rPr>
                <w:rFonts w:ascii="Arial" w:eastAsia="Times New Roman" w:hAnsi="Arial" w:cs="Arial"/>
                <w:sz w:val="22"/>
                <w:szCs w:val="22"/>
              </w:rPr>
            </w:pPr>
            <w:r w:rsidRPr="00AF04DD">
              <w:rPr>
                <w:rFonts w:ascii="Arial" w:eastAsia="Times New Roman" w:hAnsi="Arial" w:cs="Arial"/>
                <w:sz w:val="22"/>
                <w:szCs w:val="22"/>
              </w:rPr>
              <w:t>RAMIPRIL+H</w:t>
            </w:r>
            <w:r w:rsidR="008E1D6D" w:rsidRPr="00AF04DD">
              <w:rPr>
                <w:rFonts w:ascii="Arial" w:eastAsia="Times New Roman" w:hAnsi="Arial" w:cs="Arial"/>
                <w:sz w:val="22"/>
                <w:szCs w:val="22"/>
              </w:rPr>
              <w:t>IDROCLOROTIAZIDA</w:t>
            </w:r>
            <w:r w:rsidRPr="00AF04DD">
              <w:rPr>
                <w:rFonts w:ascii="Arial" w:eastAsia="Times New Roman" w:hAnsi="Arial" w:cs="Arial"/>
                <w:sz w:val="22"/>
                <w:szCs w:val="22"/>
              </w:rPr>
              <w:t xml:space="preserve"> 5,0/12,5 MG</w:t>
            </w:r>
          </w:p>
        </w:tc>
        <w:tc>
          <w:tcPr>
            <w:tcW w:w="2268" w:type="dxa"/>
            <w:vAlign w:val="bottom"/>
          </w:tcPr>
          <w:p w:rsidR="008A51D1" w:rsidRPr="00AF04DD" w:rsidRDefault="008E1D6D" w:rsidP="007E1910">
            <w:pPr>
              <w:rPr>
                <w:rFonts w:ascii="Arial" w:eastAsia="Times New Roman" w:hAnsi="Arial" w:cs="Arial"/>
                <w:sz w:val="22"/>
                <w:szCs w:val="22"/>
              </w:rPr>
            </w:pPr>
            <w:r w:rsidRPr="00AF04DD">
              <w:rPr>
                <w:rFonts w:ascii="Arial" w:eastAsia="Times New Roman" w:hAnsi="Arial" w:cs="Arial"/>
                <w:sz w:val="22"/>
                <w:szCs w:val="22"/>
              </w:rPr>
              <w:t>1,5400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E1D6D" w:rsidP="008E1D6D">
            <w:pPr>
              <w:jc w:val="center"/>
              <w:rPr>
                <w:rFonts w:ascii="Arial" w:eastAsia="Times New Roman" w:hAnsi="Arial" w:cs="Arial"/>
                <w:sz w:val="22"/>
                <w:szCs w:val="22"/>
              </w:rPr>
            </w:pPr>
            <w:r w:rsidRPr="00BA5067">
              <w:rPr>
                <w:rFonts w:ascii="Arial" w:eastAsia="Times New Roman" w:hAnsi="Arial" w:cs="Arial"/>
                <w:sz w:val="22"/>
                <w:szCs w:val="22"/>
              </w:rPr>
              <w:t>50</w:t>
            </w:r>
            <w:r w:rsidR="00B91F6C">
              <w:rPr>
                <w:rFonts w:ascii="Arial" w:eastAsia="Times New Roman" w:hAnsi="Arial" w:cs="Arial"/>
                <w:sz w:val="22"/>
                <w:szCs w:val="22"/>
              </w:rPr>
              <w:t>,00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SCH</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SAIS PARA REHIDRATAÇÃO ORAL</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0,8900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E1D6D" w:rsidP="007E1910">
            <w:pPr>
              <w:jc w:val="center"/>
              <w:rPr>
                <w:rFonts w:ascii="Arial" w:eastAsia="Times New Roman" w:hAnsi="Arial" w:cs="Arial"/>
                <w:sz w:val="22"/>
                <w:szCs w:val="22"/>
              </w:rPr>
            </w:pPr>
            <w:r w:rsidRPr="00BA5067">
              <w:rPr>
                <w:rFonts w:ascii="Arial" w:eastAsia="Times New Roman" w:hAnsi="Arial" w:cs="Arial"/>
                <w:sz w:val="22"/>
                <w:szCs w:val="22"/>
              </w:rPr>
              <w:t>100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FR</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 xml:space="preserve">SALMETEROL+FLUTICASONA </w:t>
            </w:r>
            <w:r w:rsidRPr="00BA5067">
              <w:rPr>
                <w:rFonts w:ascii="Arial" w:eastAsia="Times New Roman" w:hAnsi="Arial" w:cs="Arial"/>
                <w:sz w:val="22"/>
                <w:szCs w:val="22"/>
              </w:rPr>
              <w:lastRenderedPageBreak/>
              <w:t>50/250 MCG DISKUS</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lastRenderedPageBreak/>
              <w:t>104,4000</w:t>
            </w:r>
          </w:p>
        </w:tc>
      </w:tr>
      <w:tr w:rsidR="008A51D1" w:rsidRPr="00BA5067"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E1D6D" w:rsidP="007E1910">
            <w:pPr>
              <w:jc w:val="center"/>
              <w:rPr>
                <w:rFonts w:ascii="Arial" w:eastAsia="Times New Roman" w:hAnsi="Arial" w:cs="Arial"/>
                <w:sz w:val="22"/>
                <w:szCs w:val="22"/>
              </w:rPr>
            </w:pPr>
            <w:r w:rsidRPr="00BA5067">
              <w:rPr>
                <w:rFonts w:ascii="Arial" w:eastAsia="Times New Roman" w:hAnsi="Arial" w:cs="Arial"/>
                <w:sz w:val="22"/>
                <w:szCs w:val="22"/>
              </w:rPr>
              <w:t>3</w:t>
            </w:r>
            <w:r w:rsidR="008A51D1" w:rsidRPr="00BA5067">
              <w:rPr>
                <w:rFonts w:ascii="Arial" w:eastAsia="Times New Roman" w:hAnsi="Arial" w:cs="Arial"/>
                <w:sz w:val="22"/>
                <w:szCs w:val="22"/>
              </w:rPr>
              <w:t>.000,00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 xml:space="preserve">SERTRALINA, CLORIDRATO DE 100 </w:t>
            </w:r>
            <w:proofErr w:type="gramStart"/>
            <w:r w:rsidRPr="00BA5067">
              <w:rPr>
                <w:rFonts w:ascii="Arial" w:eastAsia="Times New Roman" w:hAnsi="Arial" w:cs="Arial"/>
                <w:sz w:val="22"/>
                <w:szCs w:val="22"/>
              </w:rPr>
              <w:t>MG</w:t>
            </w:r>
            <w:proofErr w:type="gramEnd"/>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0,8800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 xml:space="preserve">SERTRALINA, CLORIDRATO DE 25 </w:t>
            </w:r>
            <w:proofErr w:type="gramStart"/>
            <w:r w:rsidRPr="00BA5067">
              <w:rPr>
                <w:rFonts w:ascii="Arial" w:eastAsia="Times New Roman" w:hAnsi="Arial" w:cs="Arial"/>
                <w:sz w:val="22"/>
                <w:szCs w:val="22"/>
              </w:rPr>
              <w:t>MG</w:t>
            </w:r>
            <w:proofErr w:type="gramEnd"/>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0,9500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100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FR</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SIMETICONA 75 MG/ML GTS</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1,5000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600</w:t>
            </w:r>
            <w:r w:rsidR="00B91F6C">
              <w:rPr>
                <w:rFonts w:ascii="Arial" w:eastAsia="Times New Roman" w:hAnsi="Arial" w:cs="Arial"/>
                <w:sz w:val="22"/>
                <w:szCs w:val="22"/>
              </w:rPr>
              <w:t>,00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hideMark/>
          </w:tcPr>
          <w:p w:rsidR="008A51D1" w:rsidRPr="00BA5067" w:rsidRDefault="008E1D6D" w:rsidP="008E1D6D">
            <w:pPr>
              <w:rPr>
                <w:rFonts w:ascii="Arial" w:eastAsia="Times New Roman" w:hAnsi="Arial" w:cs="Arial"/>
                <w:sz w:val="22"/>
                <w:szCs w:val="22"/>
              </w:rPr>
            </w:pPr>
            <w:r w:rsidRPr="00BA5067">
              <w:rPr>
                <w:rFonts w:ascii="Arial" w:eastAsia="Times New Roman" w:hAnsi="Arial" w:cs="Arial"/>
                <w:sz w:val="22"/>
                <w:szCs w:val="22"/>
              </w:rPr>
              <w:t>SOTALOL</w:t>
            </w:r>
            <w:r w:rsidR="008A51D1" w:rsidRPr="00BA5067">
              <w:rPr>
                <w:rFonts w:ascii="Arial" w:eastAsia="Times New Roman" w:hAnsi="Arial" w:cs="Arial"/>
                <w:sz w:val="22"/>
                <w:szCs w:val="22"/>
              </w:rPr>
              <w:t xml:space="preserve"> 120 MG</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0,7600</w:t>
            </w:r>
          </w:p>
        </w:tc>
      </w:tr>
      <w:tr w:rsidR="008A51D1" w:rsidRPr="00CD1092" w:rsidTr="00416AD5">
        <w:trPr>
          <w:trHeight w:val="300"/>
        </w:trPr>
        <w:tc>
          <w:tcPr>
            <w:tcW w:w="847" w:type="dxa"/>
            <w:shd w:val="clear" w:color="auto" w:fill="auto"/>
            <w:noWrap/>
            <w:vAlign w:val="center"/>
            <w:hideMark/>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hideMark/>
          </w:tcPr>
          <w:p w:rsidR="008A51D1" w:rsidRPr="00BA5067" w:rsidRDefault="008E1D6D" w:rsidP="007E1910">
            <w:pPr>
              <w:jc w:val="center"/>
              <w:rPr>
                <w:rFonts w:ascii="Arial" w:eastAsia="Times New Roman" w:hAnsi="Arial" w:cs="Arial"/>
                <w:sz w:val="22"/>
                <w:szCs w:val="22"/>
              </w:rPr>
            </w:pPr>
            <w:r w:rsidRPr="00BA5067">
              <w:rPr>
                <w:rFonts w:ascii="Arial" w:eastAsia="Times New Roman" w:hAnsi="Arial" w:cs="Arial"/>
                <w:sz w:val="22"/>
                <w:szCs w:val="22"/>
              </w:rPr>
              <w:t>300,00</w:t>
            </w:r>
          </w:p>
        </w:tc>
        <w:tc>
          <w:tcPr>
            <w:tcW w:w="708" w:type="dxa"/>
            <w:shd w:val="clear" w:color="auto" w:fill="auto"/>
            <w:noWrap/>
            <w:vAlign w:val="center"/>
            <w:hideMark/>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hideMark/>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SULFAMETOXAZOL+TRIMETOPRIMA 800/160 MG</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0,2400</w:t>
            </w:r>
          </w:p>
        </w:tc>
      </w:tr>
      <w:tr w:rsidR="008A51D1" w:rsidRPr="00CD1092" w:rsidTr="00416AD5">
        <w:trPr>
          <w:trHeight w:val="300"/>
        </w:trPr>
        <w:tc>
          <w:tcPr>
            <w:tcW w:w="847" w:type="dxa"/>
            <w:shd w:val="clear" w:color="auto" w:fill="auto"/>
            <w:noWrap/>
            <w:vAlign w:val="center"/>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2.000,00</w:t>
            </w:r>
          </w:p>
        </w:tc>
        <w:tc>
          <w:tcPr>
            <w:tcW w:w="708" w:type="dxa"/>
            <w:shd w:val="clear" w:color="auto" w:fill="auto"/>
            <w:noWrap/>
            <w:vAlign w:val="center"/>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TRAMADOL, CLORIDRATO 100MG</w:t>
            </w:r>
          </w:p>
        </w:tc>
        <w:tc>
          <w:tcPr>
            <w:tcW w:w="2268" w:type="dxa"/>
            <w:vAlign w:val="bottom"/>
          </w:tcPr>
          <w:p w:rsidR="008A51D1" w:rsidRPr="00BA5067" w:rsidRDefault="00BA5067" w:rsidP="007E1910">
            <w:pPr>
              <w:rPr>
                <w:rFonts w:ascii="Arial" w:eastAsia="Times New Roman" w:hAnsi="Arial" w:cs="Arial"/>
                <w:sz w:val="22"/>
                <w:szCs w:val="22"/>
              </w:rPr>
            </w:pPr>
            <w:r>
              <w:rPr>
                <w:rFonts w:ascii="Arial" w:eastAsia="Times New Roman" w:hAnsi="Arial" w:cs="Arial"/>
                <w:sz w:val="22"/>
                <w:szCs w:val="22"/>
              </w:rPr>
              <w:t>2,65</w:t>
            </w:r>
          </w:p>
        </w:tc>
      </w:tr>
      <w:tr w:rsidR="008A51D1" w:rsidRPr="00CD1092" w:rsidTr="00416AD5">
        <w:trPr>
          <w:trHeight w:val="300"/>
        </w:trPr>
        <w:tc>
          <w:tcPr>
            <w:tcW w:w="847" w:type="dxa"/>
            <w:shd w:val="clear" w:color="auto" w:fill="auto"/>
            <w:noWrap/>
            <w:vAlign w:val="center"/>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2.000,00</w:t>
            </w:r>
          </w:p>
        </w:tc>
        <w:tc>
          <w:tcPr>
            <w:tcW w:w="708" w:type="dxa"/>
            <w:shd w:val="clear" w:color="auto" w:fill="auto"/>
            <w:noWrap/>
            <w:vAlign w:val="center"/>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tcPr>
          <w:p w:rsidR="008A51D1" w:rsidRPr="00BA5067" w:rsidRDefault="008A51D1" w:rsidP="007E1910">
            <w:pPr>
              <w:rPr>
                <w:rFonts w:ascii="Arial" w:eastAsia="Times New Roman" w:hAnsi="Arial" w:cs="Arial"/>
                <w:sz w:val="22"/>
                <w:szCs w:val="22"/>
              </w:rPr>
            </w:pPr>
            <w:r w:rsidRPr="00BA5067">
              <w:rPr>
                <w:rFonts w:ascii="Arial" w:eastAsia="Times New Roman" w:hAnsi="Arial" w:cs="Arial"/>
                <w:sz w:val="22"/>
                <w:szCs w:val="22"/>
              </w:rPr>
              <w:t>TRAMADOL, CLORIDRATO 50MG</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0,5000</w:t>
            </w:r>
          </w:p>
        </w:tc>
      </w:tr>
      <w:tr w:rsidR="008A51D1" w:rsidRPr="00CD1092" w:rsidTr="00416AD5">
        <w:trPr>
          <w:trHeight w:val="300"/>
        </w:trPr>
        <w:tc>
          <w:tcPr>
            <w:tcW w:w="847" w:type="dxa"/>
            <w:shd w:val="clear" w:color="auto" w:fill="auto"/>
            <w:noWrap/>
            <w:vAlign w:val="center"/>
          </w:tcPr>
          <w:p w:rsidR="008A51D1" w:rsidRPr="00BA5067" w:rsidRDefault="008A51D1" w:rsidP="00F8041C">
            <w:pPr>
              <w:pStyle w:val="PargrafodaLista"/>
              <w:numPr>
                <w:ilvl w:val="0"/>
                <w:numId w:val="26"/>
              </w:numPr>
              <w:rPr>
                <w:rFonts w:ascii="Arial" w:eastAsia="Times New Roman" w:hAnsi="Arial" w:cs="Arial"/>
                <w:b/>
                <w:bCs/>
                <w:sz w:val="22"/>
                <w:szCs w:val="22"/>
              </w:rPr>
            </w:pPr>
          </w:p>
        </w:tc>
        <w:tc>
          <w:tcPr>
            <w:tcW w:w="1280" w:type="dxa"/>
            <w:shd w:val="clear" w:color="auto" w:fill="auto"/>
            <w:noWrap/>
            <w:vAlign w:val="center"/>
          </w:tcPr>
          <w:p w:rsidR="008A51D1" w:rsidRPr="00BA5067" w:rsidRDefault="008E1D6D" w:rsidP="007E1910">
            <w:pPr>
              <w:jc w:val="center"/>
              <w:rPr>
                <w:rFonts w:ascii="Arial" w:eastAsia="Times New Roman" w:hAnsi="Arial" w:cs="Arial"/>
                <w:sz w:val="22"/>
                <w:szCs w:val="22"/>
              </w:rPr>
            </w:pPr>
            <w:r w:rsidRPr="00BA5067">
              <w:rPr>
                <w:rFonts w:ascii="Arial" w:eastAsia="Times New Roman" w:hAnsi="Arial" w:cs="Arial"/>
                <w:sz w:val="22"/>
                <w:szCs w:val="22"/>
              </w:rPr>
              <w:t>12</w:t>
            </w:r>
            <w:r w:rsidR="008A51D1" w:rsidRPr="00BA5067">
              <w:rPr>
                <w:rFonts w:ascii="Arial" w:eastAsia="Times New Roman" w:hAnsi="Arial" w:cs="Arial"/>
                <w:sz w:val="22"/>
                <w:szCs w:val="22"/>
              </w:rPr>
              <w:t>.000,00</w:t>
            </w:r>
          </w:p>
        </w:tc>
        <w:tc>
          <w:tcPr>
            <w:tcW w:w="708" w:type="dxa"/>
            <w:shd w:val="clear" w:color="auto" w:fill="auto"/>
            <w:noWrap/>
            <w:vAlign w:val="center"/>
          </w:tcPr>
          <w:p w:rsidR="008A51D1" w:rsidRPr="00BA5067" w:rsidRDefault="008A51D1" w:rsidP="007E1910">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969" w:type="dxa"/>
            <w:shd w:val="clear" w:color="auto" w:fill="auto"/>
            <w:noWrap/>
            <w:vAlign w:val="bottom"/>
          </w:tcPr>
          <w:p w:rsidR="008A51D1" w:rsidRPr="00BA5067" w:rsidRDefault="008E1D6D" w:rsidP="008E1D6D">
            <w:pPr>
              <w:rPr>
                <w:rFonts w:ascii="Arial" w:eastAsia="Times New Roman" w:hAnsi="Arial" w:cs="Arial"/>
                <w:sz w:val="22"/>
                <w:szCs w:val="22"/>
              </w:rPr>
            </w:pPr>
            <w:r w:rsidRPr="00BA5067">
              <w:rPr>
                <w:rFonts w:ascii="Arial" w:eastAsia="Times New Roman" w:hAnsi="Arial" w:cs="Arial"/>
                <w:sz w:val="22"/>
                <w:szCs w:val="22"/>
              </w:rPr>
              <w:t xml:space="preserve">VENLAFAXINA </w:t>
            </w:r>
            <w:r w:rsidR="008A51D1" w:rsidRPr="00BA5067">
              <w:rPr>
                <w:rFonts w:ascii="Arial" w:eastAsia="Times New Roman" w:hAnsi="Arial" w:cs="Arial"/>
                <w:sz w:val="22"/>
                <w:szCs w:val="22"/>
              </w:rPr>
              <w:t>150 MG</w:t>
            </w:r>
          </w:p>
        </w:tc>
        <w:tc>
          <w:tcPr>
            <w:tcW w:w="2268" w:type="dxa"/>
            <w:vAlign w:val="bottom"/>
          </w:tcPr>
          <w:p w:rsidR="008A51D1" w:rsidRPr="00BA5067" w:rsidRDefault="008E1D6D" w:rsidP="007E1910">
            <w:pPr>
              <w:rPr>
                <w:rFonts w:ascii="Arial" w:eastAsia="Times New Roman" w:hAnsi="Arial" w:cs="Arial"/>
                <w:sz w:val="22"/>
                <w:szCs w:val="22"/>
              </w:rPr>
            </w:pPr>
            <w:r w:rsidRPr="00BA5067">
              <w:rPr>
                <w:rFonts w:ascii="Arial" w:eastAsia="Times New Roman" w:hAnsi="Arial" w:cs="Arial"/>
                <w:sz w:val="22"/>
                <w:szCs w:val="22"/>
              </w:rPr>
              <w:t>1,7300</w:t>
            </w:r>
          </w:p>
        </w:tc>
      </w:tr>
    </w:tbl>
    <w:p w:rsidR="00CD1092" w:rsidRPr="00CD1092" w:rsidRDefault="00CD1092" w:rsidP="00CD1092">
      <w:pPr>
        <w:spacing w:line="276" w:lineRule="auto"/>
        <w:rPr>
          <w:rFonts w:ascii="Arial" w:hAnsi="Arial" w:cs="Arial"/>
          <w:b/>
          <w:bCs/>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bCs/>
          <w:sz w:val="22"/>
          <w:szCs w:val="22"/>
        </w:rPr>
        <w:t>2-JUSTIFICATIVA</w:t>
      </w:r>
    </w:p>
    <w:p w:rsidR="00CD1092" w:rsidRPr="00CD1092" w:rsidRDefault="00CD1092" w:rsidP="00CD1092">
      <w:pPr>
        <w:spacing w:line="276" w:lineRule="auto"/>
        <w:ind w:firstLine="708"/>
        <w:jc w:val="both"/>
        <w:rPr>
          <w:rFonts w:ascii="Arial" w:hAnsi="Arial" w:cs="Arial"/>
          <w:bCs/>
          <w:sz w:val="22"/>
          <w:szCs w:val="22"/>
        </w:rPr>
      </w:pPr>
      <w:r w:rsidRPr="00CD1092">
        <w:rPr>
          <w:rFonts w:ascii="Arial" w:hAnsi="Arial" w:cs="Arial"/>
          <w:bCs/>
          <w:sz w:val="22"/>
          <w:szCs w:val="22"/>
        </w:rPr>
        <w:t>A aquisição do material solicitado tem por finalidade abastecer a Farmácia Municipal da Unidade Básica de Saúde, para fins de atendimento ao</w:t>
      </w:r>
      <w:r w:rsidR="004A2646">
        <w:rPr>
          <w:rFonts w:ascii="Arial" w:hAnsi="Arial" w:cs="Arial"/>
          <w:bCs/>
          <w:sz w:val="22"/>
          <w:szCs w:val="22"/>
        </w:rPr>
        <w:t>s</w:t>
      </w:r>
      <w:r w:rsidRPr="00CD1092">
        <w:rPr>
          <w:rFonts w:ascii="Arial" w:hAnsi="Arial" w:cs="Arial"/>
          <w:bCs/>
          <w:sz w:val="22"/>
          <w:szCs w:val="22"/>
        </w:rPr>
        <w:t xml:space="preserve"> pacientes que tem a necessidade no uso continuo, de acordo com as necessidades demandadas.</w:t>
      </w:r>
    </w:p>
    <w:p w:rsidR="00CD1092" w:rsidRPr="00CD1092" w:rsidRDefault="00CD1092" w:rsidP="00CD1092">
      <w:pPr>
        <w:autoSpaceDE w:val="0"/>
        <w:autoSpaceDN w:val="0"/>
        <w:adjustRightInd w:val="0"/>
        <w:spacing w:line="276" w:lineRule="auto"/>
        <w:jc w:val="both"/>
        <w:rPr>
          <w:rFonts w:ascii="Arial" w:hAnsi="Arial" w:cs="Arial"/>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bCs/>
          <w:sz w:val="22"/>
          <w:szCs w:val="22"/>
        </w:rPr>
        <w:t>3-DA FUNDAMENTAÇÃO LEGAL</w:t>
      </w:r>
    </w:p>
    <w:p w:rsidR="00CD1092" w:rsidRPr="00CD1092" w:rsidRDefault="00CD1092" w:rsidP="00CD1092">
      <w:pPr>
        <w:autoSpaceDE w:val="0"/>
        <w:autoSpaceDN w:val="0"/>
        <w:adjustRightInd w:val="0"/>
        <w:spacing w:line="276" w:lineRule="auto"/>
        <w:ind w:firstLine="709"/>
        <w:jc w:val="both"/>
        <w:rPr>
          <w:rFonts w:ascii="Arial" w:hAnsi="Arial" w:cs="Arial"/>
          <w:sz w:val="22"/>
          <w:szCs w:val="22"/>
        </w:rPr>
      </w:pPr>
      <w:r w:rsidRPr="00CD1092">
        <w:rPr>
          <w:rFonts w:ascii="Arial" w:hAnsi="Arial" w:cs="Arial"/>
          <w:sz w:val="22"/>
          <w:szCs w:val="22"/>
        </w:rPr>
        <w:t>O processo licitatório objeto deste Termo de Referência, obedecerá ao disposto na Lei Federal nº 10.520, de 17 de julho de 2002, na Lei Complementar nº 123/06, com as alterações advindas com as Leis 127/07 e 128/08, e a Lei Federal nº. 8.078/90 (Código de Defesa do Consumidor), e, subsidiariamente, pela Lei Federal nº. 8.666, de 21 de junho de 1993, observadas as alterações posteriores introduzidas nos referidos diplomas legais, bem como pelas condições e exigências contida neste Termo e na licitação.</w:t>
      </w:r>
    </w:p>
    <w:p w:rsidR="00CD1092" w:rsidRPr="00CD1092" w:rsidRDefault="00CD1092" w:rsidP="00CD1092">
      <w:pPr>
        <w:autoSpaceDE w:val="0"/>
        <w:autoSpaceDN w:val="0"/>
        <w:adjustRightInd w:val="0"/>
        <w:spacing w:line="276" w:lineRule="auto"/>
        <w:jc w:val="both"/>
        <w:rPr>
          <w:rFonts w:ascii="Arial" w:hAnsi="Arial" w:cs="Arial"/>
          <w:b/>
          <w:bCs/>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bCs/>
          <w:sz w:val="22"/>
          <w:szCs w:val="22"/>
        </w:rPr>
        <w:t>4-DO PRAZO E LOCAL DE ENTREGA DOS PRODUTOS</w:t>
      </w:r>
    </w:p>
    <w:p w:rsidR="00CD1092" w:rsidRPr="00CD1092" w:rsidRDefault="00CD1092" w:rsidP="00CD1092">
      <w:pPr>
        <w:pStyle w:val="Corpodetexto21"/>
        <w:tabs>
          <w:tab w:val="left" w:pos="709"/>
        </w:tabs>
        <w:spacing w:line="276" w:lineRule="auto"/>
        <w:ind w:firstLine="709"/>
        <w:rPr>
          <w:rFonts w:ascii="Arial" w:hAnsi="Arial" w:cs="Arial"/>
          <w:sz w:val="22"/>
          <w:szCs w:val="22"/>
          <w:u w:val="single"/>
        </w:rPr>
      </w:pPr>
      <w:r w:rsidRPr="00CD1092">
        <w:rPr>
          <w:rFonts w:ascii="Arial" w:hAnsi="Arial" w:cs="Arial"/>
          <w:sz w:val="22"/>
          <w:szCs w:val="22"/>
        </w:rPr>
        <w:t xml:space="preserve">Os produtos deverão ser entregue em perfeitas condições </w:t>
      </w:r>
      <w:r w:rsidRPr="00CD1092">
        <w:rPr>
          <w:rFonts w:ascii="Arial" w:hAnsi="Arial" w:cs="Arial"/>
          <w:sz w:val="22"/>
          <w:szCs w:val="22"/>
          <w:u w:val="single"/>
        </w:rPr>
        <w:t>em até 10(dez) dias, contados a partir do recebimento da Autorização de Compra emitida pelo setor de Licitações.</w:t>
      </w:r>
    </w:p>
    <w:p w:rsidR="00CD1092" w:rsidRPr="00CD1092" w:rsidRDefault="00CD1092" w:rsidP="00CD1092">
      <w:pPr>
        <w:pStyle w:val="Corpodetexto21"/>
        <w:spacing w:line="276" w:lineRule="auto"/>
        <w:ind w:firstLine="709"/>
        <w:rPr>
          <w:rFonts w:ascii="Arial" w:hAnsi="Arial" w:cs="Arial"/>
          <w:bCs/>
          <w:sz w:val="22"/>
          <w:szCs w:val="22"/>
        </w:rPr>
      </w:pPr>
      <w:r w:rsidRPr="00CD1092">
        <w:rPr>
          <w:rFonts w:ascii="Arial" w:hAnsi="Arial" w:cs="Arial"/>
          <w:sz w:val="22"/>
          <w:szCs w:val="22"/>
          <w:lang w:eastAsia="pt-BR"/>
        </w:rPr>
        <w:t xml:space="preserve">É de responsabilidade da Vendedora a entrega dos produtos junto a </w:t>
      </w:r>
      <w:r w:rsidRPr="00CD1092">
        <w:rPr>
          <w:rFonts w:ascii="Arial" w:hAnsi="Arial" w:cs="Arial"/>
          <w:bCs/>
          <w:sz w:val="22"/>
          <w:szCs w:val="22"/>
        </w:rPr>
        <w:t xml:space="preserve">Unidade Básica de Saúde, Avenida Cochinho, nº 998, de segunda a sexta-feira no turno da manhã: </w:t>
      </w:r>
      <w:proofErr w:type="gramStart"/>
      <w:r w:rsidRPr="00CD1092">
        <w:rPr>
          <w:rFonts w:ascii="Arial" w:hAnsi="Arial" w:cs="Arial"/>
          <w:bCs/>
          <w:sz w:val="22"/>
          <w:szCs w:val="22"/>
        </w:rPr>
        <w:t>8:00</w:t>
      </w:r>
      <w:proofErr w:type="gramEnd"/>
      <w:r w:rsidRPr="00CD1092">
        <w:rPr>
          <w:rFonts w:ascii="Arial" w:hAnsi="Arial" w:cs="Arial"/>
          <w:bCs/>
          <w:sz w:val="22"/>
          <w:szCs w:val="22"/>
        </w:rPr>
        <w:t xml:space="preserve"> às 11:00h e no turno da tarde: 13:30 às 16:30</w:t>
      </w:r>
      <w:proofErr w:type="spellStart"/>
      <w:r w:rsidRPr="00CD1092">
        <w:rPr>
          <w:rFonts w:ascii="Arial" w:hAnsi="Arial" w:cs="Arial"/>
          <w:bCs/>
          <w:sz w:val="22"/>
          <w:szCs w:val="22"/>
        </w:rPr>
        <w:t>hs</w:t>
      </w:r>
      <w:proofErr w:type="spellEnd"/>
      <w:r w:rsidRPr="00CD1092">
        <w:rPr>
          <w:rFonts w:ascii="Arial" w:hAnsi="Arial" w:cs="Arial"/>
          <w:bCs/>
          <w:sz w:val="22"/>
          <w:szCs w:val="22"/>
        </w:rPr>
        <w:t>.</w:t>
      </w:r>
    </w:p>
    <w:p w:rsidR="00CD1092" w:rsidRPr="00CD1092" w:rsidRDefault="00CD1092" w:rsidP="00CD1092">
      <w:pPr>
        <w:overflowPunct w:val="0"/>
        <w:autoSpaceDE w:val="0"/>
        <w:autoSpaceDN w:val="0"/>
        <w:adjustRightInd w:val="0"/>
        <w:spacing w:line="276" w:lineRule="auto"/>
        <w:ind w:firstLine="709"/>
        <w:jc w:val="both"/>
        <w:textAlignment w:val="baseline"/>
        <w:rPr>
          <w:rFonts w:ascii="Arial" w:hAnsi="Arial" w:cs="Arial"/>
          <w:bCs/>
          <w:sz w:val="22"/>
          <w:szCs w:val="22"/>
          <w:u w:val="single"/>
        </w:rPr>
      </w:pPr>
      <w:r w:rsidRPr="00CD1092">
        <w:rPr>
          <w:rFonts w:ascii="Arial" w:hAnsi="Arial" w:cs="Arial"/>
          <w:bCs/>
          <w:sz w:val="22"/>
          <w:szCs w:val="22"/>
          <w:u w:val="single"/>
        </w:rPr>
        <w:t>Após o horário não serão recebidos às mercadorias, ficando de responsabilidade da Contratada, o retorno para sua efetivação.</w:t>
      </w:r>
    </w:p>
    <w:p w:rsidR="00CD1092" w:rsidRPr="00CD1092" w:rsidRDefault="00CD1092" w:rsidP="00CD1092">
      <w:pPr>
        <w:pStyle w:val="Default"/>
        <w:spacing w:line="276" w:lineRule="auto"/>
        <w:ind w:firstLine="708"/>
        <w:rPr>
          <w:rFonts w:ascii="Arial" w:hAnsi="Arial" w:cs="Arial"/>
          <w:color w:val="auto"/>
          <w:sz w:val="22"/>
          <w:szCs w:val="22"/>
        </w:rPr>
      </w:pPr>
      <w:r w:rsidRPr="00CD1092">
        <w:rPr>
          <w:rFonts w:ascii="Arial" w:hAnsi="Arial" w:cs="Arial"/>
          <w:color w:val="auto"/>
          <w:sz w:val="22"/>
          <w:szCs w:val="22"/>
        </w:rPr>
        <w:t xml:space="preserve">O Prazo de validade dos medicamentos no momento da entrega maior que 12 (doze) meses. </w:t>
      </w:r>
      <w:r w:rsidRPr="00CD1092">
        <w:rPr>
          <w:rFonts w:ascii="Arial" w:hAnsi="Arial" w:cs="Arial"/>
          <w:sz w:val="22"/>
          <w:szCs w:val="22"/>
        </w:rPr>
        <w:t>Não serão aceitos itens com a validade inferior.</w:t>
      </w:r>
    </w:p>
    <w:p w:rsidR="00CD1092" w:rsidRPr="00CD1092" w:rsidRDefault="00CD1092" w:rsidP="00CD1092">
      <w:pPr>
        <w:pStyle w:val="Corpodetexto"/>
        <w:tabs>
          <w:tab w:val="left" w:pos="0"/>
        </w:tabs>
        <w:suppressAutoHyphens/>
        <w:spacing w:line="276" w:lineRule="auto"/>
        <w:ind w:firstLine="708"/>
        <w:rPr>
          <w:rFonts w:ascii="Arial" w:hAnsi="Arial" w:cs="Arial"/>
          <w:bCs/>
          <w:sz w:val="22"/>
          <w:szCs w:val="22"/>
        </w:rPr>
      </w:pPr>
      <w:r w:rsidRPr="00CD1092">
        <w:rPr>
          <w:rFonts w:ascii="Arial" w:hAnsi="Arial" w:cs="Arial"/>
          <w:bCs/>
          <w:sz w:val="22"/>
          <w:szCs w:val="22"/>
        </w:rPr>
        <w:t>Um</w:t>
      </w:r>
      <w:r w:rsidRPr="00CD1092">
        <w:rPr>
          <w:rFonts w:ascii="Arial" w:hAnsi="Arial" w:cs="Arial"/>
          <w:sz w:val="22"/>
          <w:szCs w:val="22"/>
        </w:rPr>
        <w:t xml:space="preserve"> representante da Secretaria Municipal anotará em registro próprio a entrega dos medicamentos (itens e quantidades);</w:t>
      </w:r>
    </w:p>
    <w:p w:rsidR="00CD1092" w:rsidRPr="00CD1092" w:rsidRDefault="00CD1092" w:rsidP="00CD1092">
      <w:pPr>
        <w:pStyle w:val="Corpodetexto31"/>
        <w:tabs>
          <w:tab w:val="left" w:pos="0"/>
        </w:tabs>
        <w:suppressAutoHyphens w:val="0"/>
        <w:overflowPunct/>
        <w:autoSpaceDE/>
        <w:spacing w:line="276" w:lineRule="auto"/>
        <w:ind w:firstLine="709"/>
        <w:rPr>
          <w:rFonts w:ascii="Arial" w:hAnsi="Arial" w:cs="Arial"/>
          <w:sz w:val="22"/>
          <w:szCs w:val="22"/>
        </w:rPr>
      </w:pPr>
      <w:r w:rsidRPr="00CD1092">
        <w:rPr>
          <w:rFonts w:ascii="Arial" w:hAnsi="Arial" w:cs="Arial"/>
          <w:iCs/>
          <w:sz w:val="22"/>
          <w:szCs w:val="22"/>
        </w:rPr>
        <w:t>A licitante deverá fornecer produtos de boa qualidade, de acordo com a planilha constante no edital. Em caso de não atender o acima exposto terá sua mercadoria rejeitada no momento da entrega</w:t>
      </w:r>
      <w:r w:rsidRPr="00CD1092">
        <w:rPr>
          <w:rFonts w:ascii="Arial" w:hAnsi="Arial" w:cs="Arial"/>
          <w:sz w:val="22"/>
          <w:szCs w:val="22"/>
        </w:rPr>
        <w:t>.</w:t>
      </w:r>
    </w:p>
    <w:p w:rsidR="00CD1092" w:rsidRPr="00CD1092" w:rsidRDefault="00CD1092" w:rsidP="00CD1092">
      <w:pPr>
        <w:pStyle w:val="PargrafodaLista"/>
        <w:tabs>
          <w:tab w:val="left" w:pos="709"/>
          <w:tab w:val="left" w:pos="1202"/>
        </w:tabs>
        <w:spacing w:line="276" w:lineRule="auto"/>
        <w:ind w:left="0" w:right="186" w:firstLine="851"/>
        <w:jc w:val="both"/>
        <w:rPr>
          <w:rFonts w:ascii="Arial" w:hAnsi="Arial" w:cs="Arial"/>
          <w:noProof/>
          <w:sz w:val="22"/>
          <w:szCs w:val="22"/>
        </w:rPr>
      </w:pPr>
      <w:r w:rsidRPr="00CD1092">
        <w:rPr>
          <w:rFonts w:ascii="Arial" w:hAnsi="Arial" w:cs="Arial"/>
          <w:noProof/>
          <w:sz w:val="22"/>
          <w:szCs w:val="22"/>
        </w:rPr>
        <w:lastRenderedPageBreak/>
        <w:t xml:space="preserve">Por ocasião da entrega, a </w:t>
      </w:r>
      <w:r w:rsidRPr="00CD1092">
        <w:rPr>
          <w:rFonts w:ascii="Arial" w:hAnsi="Arial" w:cs="Arial"/>
          <w:noProof/>
          <w:spacing w:val="-4"/>
          <w:sz w:val="22"/>
          <w:szCs w:val="22"/>
        </w:rPr>
        <w:t xml:space="preserve">CONTRATADA </w:t>
      </w:r>
      <w:r w:rsidRPr="00CD1092">
        <w:rPr>
          <w:rFonts w:ascii="Arial" w:hAnsi="Arial" w:cs="Arial"/>
          <w:noProof/>
          <w:sz w:val="22"/>
          <w:szCs w:val="22"/>
        </w:rPr>
        <w:t xml:space="preserve">deverá colher no comprovante respectivo a data, o nome, o cargo, a assinatura e o número do Registro Geral (RG), do servidor do </w:t>
      </w:r>
      <w:r w:rsidRPr="00CD1092">
        <w:rPr>
          <w:rFonts w:ascii="Arial" w:hAnsi="Arial" w:cs="Arial"/>
          <w:noProof/>
          <w:spacing w:val="-4"/>
          <w:sz w:val="22"/>
          <w:szCs w:val="22"/>
        </w:rPr>
        <w:t xml:space="preserve">CONTRATANTE </w:t>
      </w:r>
      <w:r w:rsidRPr="00CD1092">
        <w:rPr>
          <w:rFonts w:ascii="Arial" w:hAnsi="Arial" w:cs="Arial"/>
          <w:noProof/>
          <w:sz w:val="22"/>
          <w:szCs w:val="22"/>
        </w:rPr>
        <w:t>responsável pelorecebimento.</w:t>
      </w:r>
    </w:p>
    <w:p w:rsidR="00CD1092" w:rsidRPr="00CD1092" w:rsidRDefault="00CD1092" w:rsidP="00CD1092">
      <w:pPr>
        <w:pStyle w:val="PargrafodaLista"/>
        <w:tabs>
          <w:tab w:val="left" w:pos="709"/>
          <w:tab w:val="left" w:pos="1202"/>
        </w:tabs>
        <w:spacing w:line="276" w:lineRule="auto"/>
        <w:ind w:left="0" w:right="186" w:firstLine="709"/>
        <w:rPr>
          <w:rFonts w:ascii="Arial" w:hAnsi="Arial" w:cs="Arial"/>
          <w:noProof/>
          <w:sz w:val="22"/>
          <w:szCs w:val="22"/>
        </w:rPr>
      </w:pPr>
      <w:r w:rsidRPr="00CD1092">
        <w:rPr>
          <w:rFonts w:ascii="Arial" w:hAnsi="Arial" w:cs="Arial"/>
          <w:noProof/>
          <w:sz w:val="22"/>
          <w:szCs w:val="22"/>
        </w:rPr>
        <w:t xml:space="preserve">Constatadas irregularidades no objeto contratual, o </w:t>
      </w:r>
      <w:r w:rsidRPr="00CD1092">
        <w:rPr>
          <w:rFonts w:ascii="Arial" w:hAnsi="Arial" w:cs="Arial"/>
          <w:noProof/>
          <w:spacing w:val="-4"/>
          <w:sz w:val="22"/>
          <w:szCs w:val="22"/>
        </w:rPr>
        <w:t>CONTRATANTE</w:t>
      </w:r>
      <w:r w:rsidRPr="00CD1092">
        <w:rPr>
          <w:rFonts w:ascii="Arial" w:hAnsi="Arial" w:cs="Arial"/>
          <w:noProof/>
          <w:sz w:val="22"/>
          <w:szCs w:val="22"/>
        </w:rPr>
        <w:t xml:space="preserve"> poderá:</w:t>
      </w:r>
    </w:p>
    <w:p w:rsidR="00CD1092" w:rsidRPr="00CD1092" w:rsidRDefault="00CD1092" w:rsidP="00CD1092">
      <w:pPr>
        <w:tabs>
          <w:tab w:val="left" w:pos="1152"/>
        </w:tabs>
        <w:autoSpaceDE w:val="0"/>
        <w:autoSpaceDN w:val="0"/>
        <w:spacing w:line="276" w:lineRule="auto"/>
        <w:ind w:right="190" w:firstLine="709"/>
        <w:jc w:val="both"/>
        <w:rPr>
          <w:rFonts w:ascii="Arial" w:hAnsi="Arial" w:cs="Arial"/>
          <w:sz w:val="22"/>
          <w:szCs w:val="22"/>
        </w:rPr>
      </w:pPr>
      <w:r w:rsidRPr="00CD1092">
        <w:rPr>
          <w:rFonts w:ascii="Arial" w:hAnsi="Arial" w:cs="Arial"/>
          <w:sz w:val="22"/>
          <w:szCs w:val="22"/>
        </w:rPr>
        <w:t>a) se disser respeito à especificação, rejeitá-lo no todo ou em parte, determinando sua substituição ou rescindindo a contratação, sem prejuízo das penalidades cabíveis;</w:t>
      </w:r>
    </w:p>
    <w:p w:rsidR="00CD1092" w:rsidRPr="00CD1092" w:rsidRDefault="00CD1092" w:rsidP="00CD1092">
      <w:pPr>
        <w:pStyle w:val="Corpodetexto"/>
        <w:spacing w:line="276" w:lineRule="auto"/>
        <w:ind w:right="190" w:firstLine="709"/>
        <w:rPr>
          <w:rFonts w:ascii="Arial" w:hAnsi="Arial" w:cs="Arial"/>
          <w:sz w:val="22"/>
          <w:szCs w:val="22"/>
        </w:rPr>
      </w:pPr>
      <w:proofErr w:type="gramStart"/>
      <w:r w:rsidRPr="00CD1092">
        <w:rPr>
          <w:rFonts w:ascii="Arial" w:hAnsi="Arial" w:cs="Arial"/>
          <w:sz w:val="22"/>
          <w:szCs w:val="22"/>
        </w:rPr>
        <w:t>a.</w:t>
      </w:r>
      <w:proofErr w:type="gramEnd"/>
      <w:r w:rsidRPr="00CD1092">
        <w:rPr>
          <w:rFonts w:ascii="Arial" w:hAnsi="Arial" w:cs="Arial"/>
          <w:sz w:val="22"/>
          <w:szCs w:val="22"/>
        </w:rPr>
        <w:t xml:space="preserve">1) na hipótese de substituição, a </w:t>
      </w:r>
      <w:r w:rsidRPr="00CD1092">
        <w:rPr>
          <w:rFonts w:ascii="Arial" w:hAnsi="Arial" w:cs="Arial"/>
          <w:spacing w:val="-4"/>
          <w:sz w:val="22"/>
          <w:szCs w:val="22"/>
        </w:rPr>
        <w:t xml:space="preserve">CONTRATADA </w:t>
      </w:r>
      <w:r w:rsidRPr="00CD1092">
        <w:rPr>
          <w:rFonts w:ascii="Arial" w:hAnsi="Arial" w:cs="Arial"/>
          <w:sz w:val="22"/>
          <w:szCs w:val="22"/>
        </w:rPr>
        <w:t>deverá fazê-la em conformidade com a indicação da Administração, no prazo máximo de 02 (dois) dias, contados da notificação por escrito, mantido o preço inicialmente contratado;</w:t>
      </w:r>
    </w:p>
    <w:p w:rsidR="00CD1092" w:rsidRPr="00CD1092" w:rsidRDefault="00CD1092" w:rsidP="00CD1092">
      <w:pPr>
        <w:tabs>
          <w:tab w:val="left" w:pos="1248"/>
        </w:tabs>
        <w:autoSpaceDE w:val="0"/>
        <w:autoSpaceDN w:val="0"/>
        <w:spacing w:line="276" w:lineRule="auto"/>
        <w:ind w:right="193" w:firstLine="709"/>
        <w:jc w:val="both"/>
        <w:rPr>
          <w:rFonts w:ascii="Arial" w:hAnsi="Arial" w:cs="Arial"/>
          <w:sz w:val="22"/>
          <w:szCs w:val="22"/>
        </w:rPr>
      </w:pPr>
      <w:r w:rsidRPr="00CD1092">
        <w:rPr>
          <w:rFonts w:ascii="Arial" w:hAnsi="Arial" w:cs="Arial"/>
          <w:sz w:val="22"/>
          <w:szCs w:val="22"/>
        </w:rPr>
        <w:t xml:space="preserve">b) se disser respeito à diferença de quantidade ou de partes, determinar sua complementação ou rescindir a contratação, sem prejuízo das </w:t>
      </w:r>
      <w:proofErr w:type="spellStart"/>
      <w:r w:rsidRPr="00CD1092">
        <w:rPr>
          <w:rFonts w:ascii="Arial" w:hAnsi="Arial" w:cs="Arial"/>
          <w:sz w:val="22"/>
          <w:szCs w:val="22"/>
        </w:rPr>
        <w:t>penalida</w:t>
      </w:r>
      <w:proofErr w:type="spellEnd"/>
      <w:r w:rsidRPr="00CD1092">
        <w:rPr>
          <w:rFonts w:ascii="Arial" w:hAnsi="Arial" w:cs="Arial"/>
          <w:sz w:val="22"/>
          <w:szCs w:val="22"/>
        </w:rPr>
        <w:t xml:space="preserve"> </w:t>
      </w:r>
      <w:proofErr w:type="spellStart"/>
      <w:r w:rsidRPr="00CD1092">
        <w:rPr>
          <w:rFonts w:ascii="Arial" w:hAnsi="Arial" w:cs="Arial"/>
          <w:sz w:val="22"/>
          <w:szCs w:val="22"/>
        </w:rPr>
        <w:t>descabíveis</w:t>
      </w:r>
      <w:proofErr w:type="spellEnd"/>
      <w:r w:rsidRPr="00CD1092">
        <w:rPr>
          <w:rFonts w:ascii="Arial" w:hAnsi="Arial" w:cs="Arial"/>
          <w:sz w:val="22"/>
          <w:szCs w:val="22"/>
        </w:rPr>
        <w:t>;</w:t>
      </w:r>
    </w:p>
    <w:p w:rsidR="00CD1092" w:rsidRPr="00CD1092" w:rsidRDefault="00CD1092" w:rsidP="00CD1092">
      <w:pPr>
        <w:pStyle w:val="Corpodetexto"/>
        <w:spacing w:line="276" w:lineRule="auto"/>
        <w:ind w:right="185" w:firstLine="709"/>
        <w:rPr>
          <w:rFonts w:ascii="Arial" w:hAnsi="Arial" w:cs="Arial"/>
          <w:sz w:val="22"/>
          <w:szCs w:val="22"/>
        </w:rPr>
      </w:pPr>
      <w:proofErr w:type="gramStart"/>
      <w:r w:rsidRPr="00CD1092">
        <w:rPr>
          <w:rFonts w:ascii="Arial" w:hAnsi="Arial" w:cs="Arial"/>
          <w:sz w:val="22"/>
          <w:szCs w:val="22"/>
        </w:rPr>
        <w:t>b.</w:t>
      </w:r>
      <w:proofErr w:type="gramEnd"/>
      <w:r w:rsidRPr="00CD1092">
        <w:rPr>
          <w:rFonts w:ascii="Arial" w:hAnsi="Arial" w:cs="Arial"/>
          <w:sz w:val="22"/>
          <w:szCs w:val="22"/>
        </w:rPr>
        <w:t>1) na hipótese de complementação, a CONTRATADA deverá fazê-la em conformidade com a indicação do CONTRATANTE, no prazo máximo de 02 (dois) dias, contados da notificação por escrito, mantido o preço inicialmente contratado.</w:t>
      </w:r>
    </w:p>
    <w:p w:rsidR="00CD1092" w:rsidRPr="00CD1092" w:rsidRDefault="00CD1092" w:rsidP="00CD1092">
      <w:pPr>
        <w:autoSpaceDE w:val="0"/>
        <w:autoSpaceDN w:val="0"/>
        <w:adjustRightInd w:val="0"/>
        <w:spacing w:line="276" w:lineRule="auto"/>
        <w:jc w:val="both"/>
        <w:rPr>
          <w:rFonts w:ascii="Arial" w:hAnsi="Arial" w:cs="Arial"/>
          <w:b/>
          <w:bCs/>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bCs/>
          <w:sz w:val="22"/>
          <w:szCs w:val="22"/>
        </w:rPr>
        <w:t>5-DO PAGAMENTO</w:t>
      </w:r>
    </w:p>
    <w:p w:rsidR="00CD1092" w:rsidRPr="00CD1092" w:rsidRDefault="00CD1092" w:rsidP="00CD1092">
      <w:pPr>
        <w:pStyle w:val="Corpodetexto31"/>
        <w:spacing w:line="276" w:lineRule="auto"/>
        <w:ind w:firstLine="709"/>
        <w:rPr>
          <w:rFonts w:ascii="Arial" w:hAnsi="Arial" w:cs="Arial"/>
          <w:sz w:val="22"/>
          <w:szCs w:val="22"/>
        </w:rPr>
      </w:pPr>
      <w:r w:rsidRPr="00CD1092">
        <w:rPr>
          <w:rFonts w:ascii="Arial" w:hAnsi="Arial" w:cs="Arial"/>
          <w:sz w:val="22"/>
          <w:szCs w:val="22"/>
        </w:rPr>
        <w:t xml:space="preserve">O pagamento será efetuado de acordo com a entrega dos produtos, até 10 dias úteis após a liquidação da nota fiscal, e com a observância do estipulado pelo Art. 5º da Lei 8.666/93 e suas alterações.  </w:t>
      </w:r>
    </w:p>
    <w:p w:rsidR="00CD1092" w:rsidRPr="00CD1092" w:rsidRDefault="00CD1092" w:rsidP="00CD1092">
      <w:pPr>
        <w:overflowPunct w:val="0"/>
        <w:autoSpaceDE w:val="0"/>
        <w:autoSpaceDN w:val="0"/>
        <w:adjustRightInd w:val="0"/>
        <w:spacing w:line="276" w:lineRule="auto"/>
        <w:ind w:firstLine="709"/>
        <w:jc w:val="both"/>
        <w:textAlignment w:val="baseline"/>
        <w:rPr>
          <w:rFonts w:ascii="Arial" w:hAnsi="Arial" w:cs="Arial"/>
          <w:sz w:val="22"/>
          <w:szCs w:val="22"/>
        </w:rPr>
      </w:pPr>
      <w:r w:rsidRPr="00CD1092">
        <w:rPr>
          <w:rFonts w:ascii="Arial" w:hAnsi="Arial" w:cs="Arial"/>
          <w:sz w:val="22"/>
          <w:szCs w:val="22"/>
        </w:rPr>
        <w:t>O pagamento será creditado em favor da licitante vencedora, na conta corrente indicada na proposta, devendo para isto, ficar explicitado o nome do banco, agência, localidade e número da conta corrente em que deverá ser efetivado o crédito.</w:t>
      </w:r>
    </w:p>
    <w:p w:rsidR="00CD1092" w:rsidRPr="00CD1092" w:rsidRDefault="00CD1092" w:rsidP="00CD1092">
      <w:pPr>
        <w:overflowPunct w:val="0"/>
        <w:autoSpaceDE w:val="0"/>
        <w:autoSpaceDN w:val="0"/>
        <w:adjustRightInd w:val="0"/>
        <w:spacing w:line="276" w:lineRule="auto"/>
        <w:ind w:firstLine="709"/>
        <w:jc w:val="both"/>
        <w:textAlignment w:val="baseline"/>
        <w:rPr>
          <w:rFonts w:ascii="Arial" w:hAnsi="Arial" w:cs="Arial"/>
          <w:sz w:val="22"/>
          <w:szCs w:val="22"/>
        </w:rPr>
      </w:pPr>
      <w:r w:rsidRPr="00CD1092">
        <w:rPr>
          <w:rFonts w:ascii="Arial" w:hAnsi="Arial" w:cs="Arial"/>
          <w:bCs/>
          <w:sz w:val="22"/>
          <w:szCs w:val="22"/>
        </w:rPr>
        <w:t xml:space="preserve">O </w:t>
      </w:r>
      <w:r w:rsidRPr="00CD1092">
        <w:rPr>
          <w:rFonts w:ascii="Arial" w:hAnsi="Arial" w:cs="Arial"/>
          <w:b/>
          <w:bCs/>
          <w:sz w:val="22"/>
          <w:szCs w:val="22"/>
        </w:rPr>
        <w:t xml:space="preserve">CNPJ da contratada </w:t>
      </w:r>
      <w:r w:rsidRPr="00CD1092">
        <w:rPr>
          <w:rFonts w:ascii="Arial" w:hAnsi="Arial" w:cs="Arial"/>
          <w:bCs/>
          <w:sz w:val="22"/>
          <w:szCs w:val="22"/>
        </w:rPr>
        <w:t xml:space="preserve">constante na Nota Fiscal de fatura </w:t>
      </w:r>
      <w:r w:rsidRPr="00CD1092">
        <w:rPr>
          <w:rFonts w:ascii="Arial" w:hAnsi="Arial" w:cs="Arial"/>
          <w:b/>
          <w:bCs/>
          <w:sz w:val="22"/>
          <w:szCs w:val="22"/>
        </w:rPr>
        <w:t>deverá ser o mesmo</w:t>
      </w:r>
      <w:r w:rsidRPr="00CD1092">
        <w:rPr>
          <w:rFonts w:ascii="Arial" w:hAnsi="Arial" w:cs="Arial"/>
          <w:bCs/>
          <w:sz w:val="22"/>
          <w:szCs w:val="22"/>
        </w:rPr>
        <w:t xml:space="preserve"> da documentação apresentada no processo licitatório.</w:t>
      </w:r>
    </w:p>
    <w:p w:rsidR="00CD1092" w:rsidRPr="00CD1092" w:rsidRDefault="00CD1092" w:rsidP="00CD1092">
      <w:pPr>
        <w:overflowPunct w:val="0"/>
        <w:autoSpaceDE w:val="0"/>
        <w:autoSpaceDN w:val="0"/>
        <w:adjustRightInd w:val="0"/>
        <w:spacing w:line="276" w:lineRule="auto"/>
        <w:ind w:firstLine="709"/>
        <w:jc w:val="both"/>
        <w:textAlignment w:val="baseline"/>
        <w:rPr>
          <w:rFonts w:ascii="Arial" w:hAnsi="Arial" w:cs="Arial"/>
          <w:sz w:val="22"/>
          <w:szCs w:val="22"/>
        </w:rPr>
      </w:pPr>
      <w:r w:rsidRPr="00CD1092">
        <w:rPr>
          <w:rFonts w:ascii="Arial" w:hAnsi="Arial" w:cs="Arial"/>
          <w:sz w:val="22"/>
          <w:szCs w:val="22"/>
        </w:rPr>
        <w:t>Caso haja aplicação de multa, o valor será descontado de qualquer fatura ou crédito existente na Prefeitura Municipal em favor da licitante vencedora. Caso o valor da multa seja superior ao crédito eventualmente existente, a diferença será cobrada administrativamente, ou judicialmente, se necessário.</w:t>
      </w:r>
    </w:p>
    <w:p w:rsidR="00CD1092" w:rsidRPr="00CD1092" w:rsidRDefault="00CD1092" w:rsidP="00CD1092">
      <w:pPr>
        <w:autoSpaceDE w:val="0"/>
        <w:autoSpaceDN w:val="0"/>
        <w:adjustRightInd w:val="0"/>
        <w:spacing w:line="276" w:lineRule="auto"/>
        <w:jc w:val="both"/>
        <w:rPr>
          <w:rFonts w:ascii="Arial" w:hAnsi="Arial" w:cs="Arial"/>
          <w:b/>
          <w:bCs/>
          <w:sz w:val="22"/>
          <w:szCs w:val="22"/>
        </w:rPr>
      </w:pPr>
    </w:p>
    <w:p w:rsidR="00CD1092" w:rsidRPr="00CD1092" w:rsidRDefault="00CD1092" w:rsidP="00CD1092">
      <w:pPr>
        <w:autoSpaceDE w:val="0"/>
        <w:autoSpaceDN w:val="0"/>
        <w:adjustRightInd w:val="0"/>
        <w:spacing w:line="276" w:lineRule="auto"/>
        <w:jc w:val="both"/>
        <w:rPr>
          <w:rFonts w:ascii="Arial" w:hAnsi="Arial" w:cs="Arial"/>
          <w:b/>
          <w:bCs/>
          <w:sz w:val="22"/>
          <w:szCs w:val="22"/>
        </w:rPr>
      </w:pPr>
      <w:r w:rsidRPr="00CD1092">
        <w:rPr>
          <w:rFonts w:ascii="Arial" w:hAnsi="Arial" w:cs="Arial"/>
          <w:b/>
          <w:bCs/>
          <w:sz w:val="22"/>
          <w:szCs w:val="22"/>
        </w:rPr>
        <w:t>6- DAS DISPOSIÇÕES GERAIS</w:t>
      </w:r>
    </w:p>
    <w:p w:rsidR="00CD1092" w:rsidRPr="00CD1092" w:rsidRDefault="00CD1092" w:rsidP="00CD1092">
      <w:pPr>
        <w:autoSpaceDE w:val="0"/>
        <w:autoSpaceDN w:val="0"/>
        <w:adjustRightInd w:val="0"/>
        <w:spacing w:line="276" w:lineRule="auto"/>
        <w:ind w:firstLine="709"/>
        <w:jc w:val="both"/>
        <w:rPr>
          <w:rFonts w:ascii="Arial" w:hAnsi="Arial" w:cs="Arial"/>
          <w:sz w:val="22"/>
          <w:szCs w:val="22"/>
        </w:rPr>
      </w:pPr>
      <w:r w:rsidRPr="00CD1092">
        <w:rPr>
          <w:rFonts w:ascii="Arial" w:hAnsi="Arial" w:cs="Arial"/>
          <w:sz w:val="22"/>
          <w:szCs w:val="22"/>
        </w:rPr>
        <w:t>O Município de Victor Graeff poderá a qualquer tempo recusar o fornecimento, no todo ou em parte, sempre que não atender ao estipulado neste Termo ou aos padrões técnicos de qualidade exigíveis;</w:t>
      </w:r>
    </w:p>
    <w:p w:rsidR="00CD1092" w:rsidRPr="00CD1092" w:rsidRDefault="00CD1092" w:rsidP="00CD1092">
      <w:pPr>
        <w:autoSpaceDE w:val="0"/>
        <w:autoSpaceDN w:val="0"/>
        <w:adjustRightInd w:val="0"/>
        <w:spacing w:line="276" w:lineRule="auto"/>
        <w:ind w:firstLine="709"/>
        <w:jc w:val="both"/>
        <w:rPr>
          <w:rFonts w:ascii="Arial" w:hAnsi="Arial" w:cs="Arial"/>
          <w:sz w:val="22"/>
          <w:szCs w:val="22"/>
        </w:rPr>
      </w:pPr>
      <w:r w:rsidRPr="00CD1092">
        <w:rPr>
          <w:rFonts w:ascii="Arial" w:hAnsi="Arial" w:cs="Arial"/>
          <w:sz w:val="22"/>
          <w:szCs w:val="22"/>
        </w:rPr>
        <w:t>O fornecimento do bem objeto deste Termo e da Licitação deve ser entregue diretamente pela licitante vencedora, não podendo ser transferido, subempreitado, cedido ou sublocado;</w:t>
      </w:r>
    </w:p>
    <w:p w:rsidR="00CD1092" w:rsidRPr="00CD1092" w:rsidRDefault="00CD1092" w:rsidP="00CD1092">
      <w:pPr>
        <w:autoSpaceDE w:val="0"/>
        <w:autoSpaceDN w:val="0"/>
        <w:adjustRightInd w:val="0"/>
        <w:spacing w:line="276" w:lineRule="auto"/>
        <w:ind w:firstLine="709"/>
        <w:jc w:val="both"/>
        <w:rPr>
          <w:rFonts w:ascii="Arial" w:hAnsi="Arial" w:cs="Arial"/>
          <w:sz w:val="22"/>
          <w:szCs w:val="22"/>
        </w:rPr>
      </w:pPr>
      <w:r w:rsidRPr="00CD1092">
        <w:rPr>
          <w:rFonts w:ascii="Arial" w:hAnsi="Arial" w:cs="Arial"/>
          <w:sz w:val="22"/>
          <w:szCs w:val="22"/>
        </w:rPr>
        <w:t xml:space="preserve">No preço proposto e nos lances que vier a ofertar deverão estar inclusos todos os custos necessários para o fornecimento dos materiais objeto do presente Termo e da licitação, bem como impostos, encargos trabalhistas, previdenciários, fiscais, comerciais, taxas, fretes e seguros, deslocamento de pessoal, transporte, treinamento, garantia e quaisquer outros que incidam ou venham a incidir sobre o objeto licitado constante da </w:t>
      </w:r>
      <w:r w:rsidRPr="00CD1092">
        <w:rPr>
          <w:rFonts w:ascii="Arial" w:hAnsi="Arial" w:cs="Arial"/>
          <w:sz w:val="22"/>
          <w:szCs w:val="22"/>
        </w:rPr>
        <w:lastRenderedPageBreak/>
        <w:t>proposta. Não será permitido, portanto, que tais encargos sejam discriminados em separado;</w:t>
      </w:r>
    </w:p>
    <w:p w:rsidR="00CD1092" w:rsidRPr="00CD1092" w:rsidRDefault="00CD1092" w:rsidP="00CD1092">
      <w:pPr>
        <w:autoSpaceDE w:val="0"/>
        <w:autoSpaceDN w:val="0"/>
        <w:adjustRightInd w:val="0"/>
        <w:spacing w:line="276" w:lineRule="auto"/>
        <w:ind w:firstLine="709"/>
        <w:jc w:val="both"/>
        <w:rPr>
          <w:rFonts w:ascii="Arial" w:hAnsi="Arial" w:cs="Arial"/>
          <w:sz w:val="22"/>
          <w:szCs w:val="22"/>
        </w:rPr>
      </w:pPr>
      <w:r w:rsidRPr="00CD1092">
        <w:rPr>
          <w:rFonts w:ascii="Arial" w:hAnsi="Arial" w:cs="Arial"/>
          <w:sz w:val="22"/>
          <w:szCs w:val="22"/>
        </w:rPr>
        <w:t xml:space="preserve">Declaramos, conforme dispõe o Parágrafo Único do Art. 1º da Lei nº 10.520/02, que os materiais e serviços objeto do presente Termo </w:t>
      </w:r>
      <w:proofErr w:type="gramStart"/>
      <w:r w:rsidRPr="00CD1092">
        <w:rPr>
          <w:rFonts w:ascii="Arial" w:hAnsi="Arial" w:cs="Arial"/>
          <w:sz w:val="22"/>
          <w:szCs w:val="22"/>
        </w:rPr>
        <w:t>trata-se</w:t>
      </w:r>
      <w:proofErr w:type="gramEnd"/>
      <w:r w:rsidRPr="00CD1092">
        <w:rPr>
          <w:rFonts w:ascii="Arial" w:hAnsi="Arial" w:cs="Arial"/>
          <w:sz w:val="22"/>
          <w:szCs w:val="22"/>
        </w:rPr>
        <w:t xml:space="preserve"> de aquisição de bem comum.</w:t>
      </w:r>
    </w:p>
    <w:p w:rsidR="00CD1092" w:rsidRPr="00CD1092" w:rsidRDefault="00CD1092" w:rsidP="00CD1092">
      <w:pPr>
        <w:spacing w:line="276" w:lineRule="auto"/>
        <w:rPr>
          <w:sz w:val="22"/>
          <w:szCs w:val="22"/>
        </w:rPr>
      </w:pPr>
    </w:p>
    <w:p w:rsidR="00CD1092" w:rsidRPr="00CD1092" w:rsidRDefault="00CD1092" w:rsidP="00CD1092">
      <w:pPr>
        <w:spacing w:line="276" w:lineRule="auto"/>
        <w:rPr>
          <w:rFonts w:ascii="Arial" w:hAnsi="Arial" w:cs="Arial"/>
          <w:b/>
          <w:sz w:val="22"/>
          <w:szCs w:val="22"/>
        </w:rPr>
      </w:pPr>
      <w:r w:rsidRPr="00CD1092">
        <w:rPr>
          <w:rFonts w:ascii="Arial" w:hAnsi="Arial" w:cs="Arial"/>
          <w:b/>
          <w:sz w:val="22"/>
          <w:szCs w:val="22"/>
        </w:rPr>
        <w:t>7- DO PRAZO DE VALIDADE DO REGISTRO DE PREÇO</w:t>
      </w:r>
    </w:p>
    <w:p w:rsidR="00CD1092" w:rsidRPr="00CD1092" w:rsidRDefault="00CD1092" w:rsidP="00CD1092">
      <w:pPr>
        <w:spacing w:line="276" w:lineRule="auto"/>
        <w:ind w:firstLine="709"/>
        <w:jc w:val="both"/>
        <w:rPr>
          <w:sz w:val="22"/>
          <w:szCs w:val="22"/>
        </w:rPr>
      </w:pPr>
      <w:r w:rsidRPr="00CD1092">
        <w:rPr>
          <w:rFonts w:ascii="Arial" w:hAnsi="Arial" w:cs="Arial"/>
          <w:noProof/>
          <w:sz w:val="22"/>
          <w:szCs w:val="22"/>
        </w:rPr>
        <w:t xml:space="preserve">O prazo de validade do Registro de Preços será de </w:t>
      </w:r>
      <w:r w:rsidRPr="00CD1092">
        <w:rPr>
          <w:rFonts w:ascii="Arial" w:hAnsi="Arial" w:cs="Arial"/>
          <w:b/>
          <w:noProof/>
          <w:spacing w:val="12"/>
          <w:sz w:val="22"/>
          <w:szCs w:val="22"/>
        </w:rPr>
        <w:t xml:space="preserve">12 </w:t>
      </w:r>
      <w:r w:rsidRPr="00CD1092">
        <w:rPr>
          <w:rFonts w:ascii="Arial" w:hAnsi="Arial" w:cs="Arial"/>
          <w:b/>
          <w:noProof/>
          <w:sz w:val="22"/>
          <w:szCs w:val="22"/>
        </w:rPr>
        <w:t xml:space="preserve">(doze) </w:t>
      </w:r>
      <w:r w:rsidRPr="00CD1092">
        <w:rPr>
          <w:rFonts w:ascii="Arial" w:hAnsi="Arial" w:cs="Arial"/>
          <w:b/>
          <w:noProof/>
          <w:spacing w:val="4"/>
          <w:sz w:val="22"/>
          <w:szCs w:val="22"/>
        </w:rPr>
        <w:t>meses</w:t>
      </w:r>
      <w:r w:rsidRPr="00CD1092">
        <w:rPr>
          <w:rFonts w:ascii="Arial" w:hAnsi="Arial" w:cs="Arial"/>
          <w:noProof/>
          <w:sz w:val="22"/>
          <w:szCs w:val="22"/>
        </w:rPr>
        <w:t xml:space="preserve">,contado a partir da data da </w:t>
      </w:r>
      <w:r w:rsidRPr="00CD1092">
        <w:rPr>
          <w:rFonts w:ascii="Arial" w:hAnsi="Arial" w:cs="Arial"/>
          <w:sz w:val="22"/>
          <w:szCs w:val="22"/>
        </w:rPr>
        <w:t>assinatura da respectiva Ata.</w:t>
      </w:r>
    </w:p>
    <w:p w:rsidR="00CD1092" w:rsidRPr="00CD1092" w:rsidRDefault="00CD1092" w:rsidP="00CD1092">
      <w:pPr>
        <w:spacing w:line="276" w:lineRule="auto"/>
        <w:rPr>
          <w:sz w:val="22"/>
          <w:szCs w:val="22"/>
        </w:rPr>
      </w:pPr>
    </w:p>
    <w:p w:rsidR="00CD1092" w:rsidRPr="00CD1092" w:rsidRDefault="00CD1092" w:rsidP="00CD1092">
      <w:pPr>
        <w:spacing w:line="276" w:lineRule="auto"/>
        <w:rPr>
          <w:rFonts w:ascii="Arial" w:hAnsi="Arial" w:cs="Arial"/>
          <w:sz w:val="22"/>
          <w:szCs w:val="22"/>
        </w:rPr>
      </w:pPr>
    </w:p>
    <w:p w:rsidR="00CD1092" w:rsidRPr="00CD1092" w:rsidRDefault="00CD1092" w:rsidP="00CD1092">
      <w:pPr>
        <w:spacing w:line="276" w:lineRule="auto"/>
        <w:jc w:val="center"/>
        <w:rPr>
          <w:rFonts w:ascii="Arial" w:hAnsi="Arial" w:cs="Arial"/>
          <w:sz w:val="22"/>
          <w:szCs w:val="22"/>
        </w:rPr>
      </w:pPr>
      <w:r w:rsidRPr="00CD1092">
        <w:rPr>
          <w:rFonts w:ascii="Arial" w:hAnsi="Arial" w:cs="Arial"/>
          <w:sz w:val="22"/>
          <w:szCs w:val="22"/>
        </w:rPr>
        <w:t xml:space="preserve">Victor Graeff/RS, </w:t>
      </w:r>
      <w:r w:rsidR="009704C9">
        <w:rPr>
          <w:rFonts w:ascii="Arial" w:hAnsi="Arial" w:cs="Arial"/>
          <w:sz w:val="22"/>
          <w:szCs w:val="22"/>
        </w:rPr>
        <w:t>26</w:t>
      </w:r>
      <w:r w:rsidRPr="00CD1092">
        <w:rPr>
          <w:rFonts w:ascii="Arial" w:hAnsi="Arial" w:cs="Arial"/>
          <w:sz w:val="22"/>
          <w:szCs w:val="22"/>
        </w:rPr>
        <w:t xml:space="preserve"> de </w:t>
      </w:r>
      <w:r w:rsidR="0078639A">
        <w:rPr>
          <w:rFonts w:ascii="Arial" w:hAnsi="Arial" w:cs="Arial"/>
          <w:sz w:val="22"/>
          <w:szCs w:val="22"/>
        </w:rPr>
        <w:t>outubro</w:t>
      </w:r>
      <w:r w:rsidRPr="00CD1092">
        <w:rPr>
          <w:rFonts w:ascii="Arial" w:hAnsi="Arial" w:cs="Arial"/>
          <w:sz w:val="22"/>
          <w:szCs w:val="22"/>
        </w:rPr>
        <w:t xml:space="preserve"> de 2021.</w:t>
      </w: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CD1092" w:rsidRDefault="00CD1092" w:rsidP="00CD1092">
      <w:pPr>
        <w:spacing w:line="276" w:lineRule="auto"/>
        <w:jc w:val="both"/>
        <w:rPr>
          <w:rFonts w:ascii="Arial" w:hAnsi="Arial" w:cs="Arial"/>
          <w:sz w:val="22"/>
          <w:szCs w:val="22"/>
        </w:rPr>
      </w:pPr>
    </w:p>
    <w:p w:rsidR="00766063" w:rsidRPr="00CD1092" w:rsidRDefault="00766063" w:rsidP="00CD1092">
      <w:pPr>
        <w:spacing w:line="276" w:lineRule="auto"/>
        <w:jc w:val="both"/>
        <w:rPr>
          <w:rFonts w:ascii="Arial" w:hAnsi="Arial" w:cs="Arial"/>
          <w:sz w:val="22"/>
          <w:szCs w:val="22"/>
        </w:rPr>
      </w:pPr>
    </w:p>
    <w:p w:rsidR="00CD1092" w:rsidRPr="00CD1092" w:rsidRDefault="00CD1092" w:rsidP="00CD1092">
      <w:pPr>
        <w:spacing w:line="276" w:lineRule="auto"/>
        <w:jc w:val="center"/>
        <w:rPr>
          <w:rFonts w:ascii="Arial" w:hAnsi="Arial" w:cs="Arial"/>
          <w:b/>
          <w:sz w:val="22"/>
          <w:szCs w:val="22"/>
        </w:rPr>
      </w:pPr>
      <w:r w:rsidRPr="00CD1092">
        <w:rPr>
          <w:rFonts w:ascii="Arial" w:hAnsi="Arial" w:cs="Arial"/>
          <w:b/>
          <w:sz w:val="22"/>
          <w:szCs w:val="22"/>
        </w:rPr>
        <w:t>LAIRTON ANDRÉ KOECHE</w:t>
      </w:r>
    </w:p>
    <w:p w:rsidR="00CD1092" w:rsidRPr="00CD1092" w:rsidRDefault="00CD1092" w:rsidP="00CD1092">
      <w:pPr>
        <w:spacing w:line="276" w:lineRule="auto"/>
        <w:jc w:val="center"/>
        <w:rPr>
          <w:rFonts w:ascii="Arial" w:hAnsi="Arial" w:cs="Arial"/>
          <w:sz w:val="22"/>
          <w:szCs w:val="22"/>
        </w:rPr>
      </w:pPr>
      <w:r w:rsidRPr="00CD1092">
        <w:rPr>
          <w:rFonts w:ascii="Arial" w:hAnsi="Arial" w:cs="Arial"/>
          <w:sz w:val="22"/>
          <w:szCs w:val="22"/>
        </w:rPr>
        <w:t>Prefeito Municipal</w:t>
      </w:r>
    </w:p>
    <w:p w:rsidR="00CD1092" w:rsidRPr="00CD1092" w:rsidRDefault="00CD1092" w:rsidP="00CD1092">
      <w:pPr>
        <w:spacing w:line="276" w:lineRule="auto"/>
        <w:jc w:val="center"/>
        <w:rPr>
          <w:rFonts w:ascii="Arial" w:hAnsi="Arial" w:cs="Arial"/>
          <w:sz w:val="22"/>
          <w:szCs w:val="22"/>
        </w:rPr>
      </w:pPr>
    </w:p>
    <w:p w:rsidR="00CD1092" w:rsidRDefault="00CD1092" w:rsidP="00CD1092">
      <w:pPr>
        <w:spacing w:line="276" w:lineRule="auto"/>
        <w:rPr>
          <w:rFonts w:ascii="Arial" w:hAnsi="Arial" w:cs="Arial"/>
        </w:rPr>
      </w:pPr>
    </w:p>
    <w:p w:rsidR="00CD1092" w:rsidRDefault="00CD1092" w:rsidP="00CD1092">
      <w:pPr>
        <w:spacing w:line="276" w:lineRule="auto"/>
        <w:rPr>
          <w:rFonts w:ascii="Arial" w:hAnsi="Arial" w:cs="Arial"/>
        </w:rPr>
      </w:pPr>
    </w:p>
    <w:p w:rsidR="00CD1092" w:rsidRDefault="00CD1092" w:rsidP="00CD1092">
      <w:pPr>
        <w:spacing w:line="276" w:lineRule="auto"/>
        <w:rPr>
          <w:rFonts w:ascii="Arial" w:hAnsi="Arial" w:cs="Arial"/>
          <w:b/>
          <w:color w:val="000000"/>
        </w:rPr>
      </w:pPr>
      <w:r w:rsidRPr="00A44E51">
        <w:rPr>
          <w:rFonts w:ascii="Arial" w:hAnsi="Arial" w:cs="Arial"/>
          <w:b/>
          <w:color w:val="000000"/>
        </w:rPr>
        <w:br w:type="page"/>
      </w:r>
    </w:p>
    <w:p w:rsidR="00CD1092" w:rsidRDefault="00CD1092" w:rsidP="00CD1092">
      <w:pPr>
        <w:spacing w:line="276" w:lineRule="auto"/>
        <w:rPr>
          <w:rFonts w:ascii="Arial" w:hAnsi="Arial" w:cs="Arial"/>
          <w:b/>
          <w:color w:val="000000"/>
        </w:rPr>
      </w:pPr>
    </w:p>
    <w:p w:rsidR="0078639A" w:rsidRDefault="0078639A" w:rsidP="00CD1092">
      <w:pPr>
        <w:spacing w:line="276" w:lineRule="auto"/>
        <w:rPr>
          <w:rFonts w:ascii="Arial" w:hAnsi="Arial" w:cs="Arial"/>
          <w:b/>
          <w:color w:val="000000"/>
        </w:rPr>
      </w:pPr>
    </w:p>
    <w:p w:rsidR="00CD1092" w:rsidRPr="00CD1092" w:rsidRDefault="00CD1092" w:rsidP="00CD1092">
      <w:pPr>
        <w:spacing w:line="276" w:lineRule="auto"/>
        <w:jc w:val="center"/>
        <w:rPr>
          <w:rFonts w:ascii="Arial" w:hAnsi="Arial" w:cs="Arial"/>
          <w:b/>
          <w:sz w:val="22"/>
          <w:szCs w:val="22"/>
        </w:rPr>
      </w:pPr>
      <w:r w:rsidRPr="00CD1092">
        <w:rPr>
          <w:rFonts w:ascii="Arial" w:hAnsi="Arial" w:cs="Arial"/>
          <w:b/>
          <w:sz w:val="22"/>
          <w:szCs w:val="22"/>
        </w:rPr>
        <w:t>ANEXO II</w:t>
      </w:r>
    </w:p>
    <w:p w:rsidR="00CD1092" w:rsidRPr="00CD1092" w:rsidRDefault="00CD1092" w:rsidP="00CD1092">
      <w:pPr>
        <w:spacing w:line="276" w:lineRule="auto"/>
        <w:ind w:left="2671" w:right="2744"/>
        <w:jc w:val="center"/>
        <w:rPr>
          <w:rFonts w:ascii="Arial" w:hAnsi="Arial" w:cs="Arial"/>
          <w:b/>
          <w:sz w:val="22"/>
          <w:szCs w:val="22"/>
        </w:rPr>
      </w:pPr>
      <w:r w:rsidRPr="00CD1092">
        <w:rPr>
          <w:rFonts w:ascii="Arial" w:hAnsi="Arial" w:cs="Arial"/>
          <w:b/>
          <w:spacing w:val="-4"/>
          <w:sz w:val="22"/>
          <w:szCs w:val="22"/>
        </w:rPr>
        <w:t xml:space="preserve">MINUTA </w:t>
      </w:r>
      <w:r w:rsidRPr="00CD1092">
        <w:rPr>
          <w:rFonts w:ascii="Arial" w:hAnsi="Arial" w:cs="Arial"/>
          <w:b/>
          <w:sz w:val="22"/>
          <w:szCs w:val="22"/>
        </w:rPr>
        <w:t xml:space="preserve">DA </w:t>
      </w:r>
      <w:r w:rsidRPr="00CD1092">
        <w:rPr>
          <w:rFonts w:ascii="Arial" w:hAnsi="Arial" w:cs="Arial"/>
          <w:b/>
          <w:spacing w:val="-11"/>
          <w:sz w:val="22"/>
          <w:szCs w:val="22"/>
        </w:rPr>
        <w:t xml:space="preserve">ATA </w:t>
      </w:r>
      <w:r w:rsidRPr="00CD1092">
        <w:rPr>
          <w:rFonts w:ascii="Arial" w:hAnsi="Arial" w:cs="Arial"/>
          <w:b/>
          <w:sz w:val="22"/>
          <w:szCs w:val="22"/>
        </w:rPr>
        <w:t xml:space="preserve">DE REGISTRO DE PREÇOS </w:t>
      </w:r>
      <w:r w:rsidR="009704C9">
        <w:rPr>
          <w:rFonts w:ascii="Arial" w:hAnsi="Arial" w:cs="Arial"/>
          <w:b/>
          <w:sz w:val="22"/>
          <w:szCs w:val="22"/>
        </w:rPr>
        <w:t>28</w:t>
      </w:r>
      <w:r w:rsidRPr="00CD1092">
        <w:rPr>
          <w:rFonts w:ascii="Arial" w:hAnsi="Arial" w:cs="Arial"/>
          <w:b/>
          <w:sz w:val="22"/>
          <w:szCs w:val="22"/>
        </w:rPr>
        <w:t>/2021</w:t>
      </w:r>
    </w:p>
    <w:p w:rsidR="00CD1092" w:rsidRDefault="00CD1092" w:rsidP="00CD1092">
      <w:pPr>
        <w:spacing w:line="276" w:lineRule="auto"/>
        <w:ind w:left="2671" w:right="2744"/>
        <w:rPr>
          <w:rFonts w:ascii="Arial" w:hAnsi="Arial" w:cs="Arial"/>
          <w:b/>
          <w:sz w:val="22"/>
          <w:szCs w:val="22"/>
        </w:rPr>
      </w:pPr>
    </w:p>
    <w:p w:rsidR="0078639A" w:rsidRPr="00CD1092" w:rsidRDefault="0078639A" w:rsidP="00CD1092">
      <w:pPr>
        <w:spacing w:line="276" w:lineRule="auto"/>
        <w:ind w:left="2671" w:right="2744"/>
        <w:rPr>
          <w:rFonts w:ascii="Arial" w:hAnsi="Arial" w:cs="Arial"/>
          <w:b/>
          <w:sz w:val="22"/>
          <w:szCs w:val="22"/>
        </w:rPr>
      </w:pPr>
    </w:p>
    <w:p w:rsidR="00CD1092" w:rsidRDefault="00CD1092" w:rsidP="00CD1092">
      <w:pPr>
        <w:spacing w:line="276" w:lineRule="auto"/>
        <w:rPr>
          <w:rFonts w:ascii="Arial" w:hAnsi="Arial" w:cs="Arial"/>
          <w:b/>
          <w:bCs/>
          <w:sz w:val="22"/>
          <w:szCs w:val="22"/>
        </w:rPr>
      </w:pPr>
      <w:r w:rsidRPr="00CD1092">
        <w:rPr>
          <w:rFonts w:ascii="Arial" w:hAnsi="Arial" w:cs="Arial"/>
          <w:b/>
          <w:bCs/>
          <w:sz w:val="22"/>
          <w:szCs w:val="22"/>
        </w:rPr>
        <w:t xml:space="preserve">PREGÃO </w:t>
      </w:r>
      <w:r w:rsidR="0078639A">
        <w:rPr>
          <w:rFonts w:ascii="Arial" w:hAnsi="Arial" w:cs="Arial"/>
          <w:b/>
          <w:bCs/>
          <w:sz w:val="22"/>
          <w:szCs w:val="22"/>
        </w:rPr>
        <w:t>ELETRÔNICO</w:t>
      </w:r>
      <w:r>
        <w:rPr>
          <w:rFonts w:ascii="Arial" w:hAnsi="Arial" w:cs="Arial"/>
          <w:b/>
          <w:bCs/>
          <w:sz w:val="22"/>
          <w:szCs w:val="22"/>
        </w:rPr>
        <w:t xml:space="preserve"> </w:t>
      </w:r>
      <w:r w:rsidRPr="00CD1092">
        <w:rPr>
          <w:rFonts w:ascii="Arial" w:hAnsi="Arial" w:cs="Arial"/>
          <w:b/>
          <w:bCs/>
          <w:sz w:val="22"/>
          <w:szCs w:val="22"/>
        </w:rPr>
        <w:t xml:space="preserve">Nº. </w:t>
      </w:r>
      <w:r w:rsidR="009704C9">
        <w:rPr>
          <w:rFonts w:ascii="Arial" w:hAnsi="Arial" w:cs="Arial"/>
          <w:b/>
          <w:bCs/>
          <w:sz w:val="22"/>
          <w:szCs w:val="22"/>
        </w:rPr>
        <w:t>28</w:t>
      </w:r>
      <w:r w:rsidRPr="00CD1092">
        <w:rPr>
          <w:rFonts w:ascii="Arial" w:hAnsi="Arial" w:cs="Arial"/>
          <w:b/>
          <w:bCs/>
          <w:sz w:val="22"/>
          <w:szCs w:val="22"/>
        </w:rPr>
        <w:t>/2021</w:t>
      </w:r>
    </w:p>
    <w:p w:rsidR="0078639A" w:rsidRPr="00CD1092" w:rsidRDefault="0078639A" w:rsidP="00CD1092">
      <w:pPr>
        <w:spacing w:line="276" w:lineRule="auto"/>
        <w:rPr>
          <w:rFonts w:ascii="Arial" w:hAnsi="Arial" w:cs="Arial"/>
          <w:b/>
          <w:bCs/>
          <w:sz w:val="22"/>
          <w:szCs w:val="22"/>
        </w:rPr>
      </w:pPr>
    </w:p>
    <w:p w:rsidR="0078639A" w:rsidRPr="00CD1092" w:rsidRDefault="00CD1092" w:rsidP="0078639A">
      <w:pPr>
        <w:pStyle w:val="Corpodetexto"/>
        <w:spacing w:line="276" w:lineRule="auto"/>
        <w:ind w:right="-36" w:firstLine="709"/>
        <w:jc w:val="both"/>
        <w:rPr>
          <w:rFonts w:ascii="Arial" w:hAnsi="Arial" w:cs="Arial"/>
          <w:sz w:val="22"/>
          <w:szCs w:val="22"/>
        </w:rPr>
      </w:pPr>
      <w:r w:rsidRPr="0034059A">
        <w:rPr>
          <w:rFonts w:ascii="Arial" w:hAnsi="Arial" w:cs="Arial"/>
          <w:sz w:val="22"/>
          <w:szCs w:val="22"/>
        </w:rPr>
        <w:t xml:space="preserve">Aos </w:t>
      </w:r>
      <w:r w:rsidRPr="0034059A">
        <w:rPr>
          <w:rFonts w:ascii="Arial" w:hAnsi="Arial" w:cs="Arial"/>
          <w:b/>
          <w:sz w:val="22"/>
          <w:szCs w:val="22"/>
        </w:rPr>
        <w:t>---- dias do mês de --------------- de 2021</w:t>
      </w:r>
      <w:r w:rsidRPr="0034059A">
        <w:rPr>
          <w:rFonts w:ascii="Arial" w:hAnsi="Arial" w:cs="Arial"/>
          <w:sz w:val="22"/>
          <w:szCs w:val="22"/>
        </w:rPr>
        <w:t xml:space="preserve">, o MUNICÍPIO DE VICTOR GRAEFF, neste ato representado pelo Prefeito Municipal, </w:t>
      </w:r>
      <w:r w:rsidRPr="0034059A">
        <w:rPr>
          <w:rFonts w:ascii="Arial" w:hAnsi="Arial" w:cs="Arial"/>
          <w:b/>
          <w:bCs/>
          <w:iCs/>
          <w:sz w:val="22"/>
          <w:szCs w:val="22"/>
        </w:rPr>
        <w:t xml:space="preserve">Sr. </w:t>
      </w:r>
      <w:r w:rsidR="0034059A" w:rsidRPr="0034059A">
        <w:rPr>
          <w:rFonts w:ascii="Arial" w:hAnsi="Arial" w:cs="Arial"/>
          <w:b/>
          <w:bCs/>
          <w:iCs/>
          <w:sz w:val="22"/>
          <w:szCs w:val="22"/>
        </w:rPr>
        <w:t xml:space="preserve">Sr. LAIRTON ANDRÈ KOECHE, </w:t>
      </w:r>
      <w:r w:rsidR="0034059A" w:rsidRPr="0034059A">
        <w:rPr>
          <w:rFonts w:ascii="Arial" w:hAnsi="Arial" w:cs="Arial"/>
          <w:sz w:val="22"/>
          <w:szCs w:val="22"/>
        </w:rPr>
        <w:t>brasileiro, casado, residente e domiciliado na cidade de Victor Graeff/RS, portador do CIC nº. 599.607.440-</w:t>
      </w:r>
      <w:proofErr w:type="gramStart"/>
      <w:r w:rsidR="0034059A" w:rsidRPr="0034059A">
        <w:rPr>
          <w:rFonts w:ascii="Arial" w:hAnsi="Arial" w:cs="Arial"/>
          <w:sz w:val="22"/>
          <w:szCs w:val="22"/>
        </w:rPr>
        <w:t>00</w:t>
      </w:r>
      <w:r w:rsidRPr="0034059A">
        <w:rPr>
          <w:rFonts w:ascii="Arial" w:hAnsi="Arial" w:cs="Arial"/>
          <w:sz w:val="22"/>
          <w:szCs w:val="22"/>
        </w:rPr>
        <w:t>,</w:t>
      </w:r>
      <w:r w:rsidRPr="00CD1092">
        <w:rPr>
          <w:rFonts w:ascii="Arial" w:hAnsi="Arial" w:cs="Arial"/>
          <w:sz w:val="22"/>
          <w:szCs w:val="22"/>
        </w:rPr>
        <w:t xml:space="preserve"> nos termos do art. 15</w:t>
      </w:r>
      <w:proofErr w:type="gramEnd"/>
      <w:r w:rsidRPr="00CD1092">
        <w:rPr>
          <w:rFonts w:ascii="Arial" w:hAnsi="Arial" w:cs="Arial"/>
          <w:sz w:val="22"/>
          <w:szCs w:val="22"/>
        </w:rPr>
        <w:t xml:space="preserve"> da Lei Federal n.º 8.666, de 21 de junho de 1993 e no Artigo 10 do Decreto nº16/2018, em face da classificação das propostas apresentadas no </w:t>
      </w:r>
      <w:r w:rsidR="0078639A">
        <w:rPr>
          <w:rFonts w:ascii="Arial" w:hAnsi="Arial" w:cs="Arial"/>
          <w:b/>
          <w:sz w:val="22"/>
          <w:szCs w:val="22"/>
        </w:rPr>
        <w:t>Pregão Eletrônico</w:t>
      </w:r>
      <w:r w:rsidRPr="00CD1092">
        <w:rPr>
          <w:rFonts w:ascii="Arial" w:hAnsi="Arial" w:cs="Arial"/>
          <w:b/>
          <w:sz w:val="22"/>
          <w:szCs w:val="22"/>
        </w:rPr>
        <w:t xml:space="preserve"> </w:t>
      </w:r>
      <w:r w:rsidRPr="00CD1092">
        <w:rPr>
          <w:rFonts w:ascii="Arial" w:hAnsi="Arial" w:cs="Arial"/>
          <w:sz w:val="22"/>
          <w:szCs w:val="22"/>
        </w:rPr>
        <w:t xml:space="preserve">para </w:t>
      </w:r>
      <w:r w:rsidRPr="00CD1092">
        <w:rPr>
          <w:rFonts w:ascii="Arial" w:hAnsi="Arial" w:cs="Arial"/>
          <w:b/>
          <w:sz w:val="22"/>
          <w:szCs w:val="22"/>
        </w:rPr>
        <w:t>Registro de Preços</w:t>
      </w:r>
      <w:r w:rsidRPr="00CD1092">
        <w:rPr>
          <w:rFonts w:ascii="Arial" w:hAnsi="Arial" w:cs="Arial"/>
          <w:sz w:val="22"/>
          <w:szCs w:val="22"/>
        </w:rPr>
        <w:t xml:space="preserve">, homologado em </w:t>
      </w:r>
      <w:r w:rsidRPr="00CD1092">
        <w:rPr>
          <w:rFonts w:ascii="Arial" w:hAnsi="Arial" w:cs="Arial"/>
          <w:b/>
          <w:sz w:val="22"/>
          <w:szCs w:val="22"/>
        </w:rPr>
        <w:t>--/--/20</w:t>
      </w:r>
      <w:r w:rsidR="0034059A">
        <w:rPr>
          <w:rFonts w:ascii="Arial" w:hAnsi="Arial" w:cs="Arial"/>
          <w:b/>
          <w:sz w:val="22"/>
          <w:szCs w:val="22"/>
        </w:rPr>
        <w:t>21</w:t>
      </w:r>
      <w:r w:rsidRPr="00CD1092">
        <w:rPr>
          <w:rFonts w:ascii="Arial" w:hAnsi="Arial" w:cs="Arial"/>
          <w:b/>
          <w:sz w:val="22"/>
          <w:szCs w:val="22"/>
        </w:rPr>
        <w:t xml:space="preserve">, </w:t>
      </w:r>
      <w:r w:rsidRPr="00CD1092">
        <w:rPr>
          <w:rFonts w:ascii="Arial" w:hAnsi="Arial" w:cs="Arial"/>
          <w:sz w:val="22"/>
          <w:szCs w:val="22"/>
        </w:rPr>
        <w:t xml:space="preserve">resolve </w:t>
      </w:r>
      <w:r w:rsidRPr="00CD1092">
        <w:rPr>
          <w:rFonts w:ascii="Arial" w:hAnsi="Arial" w:cs="Arial"/>
          <w:b/>
          <w:sz w:val="22"/>
          <w:szCs w:val="22"/>
        </w:rPr>
        <w:t>REGISTRAR OS PREÇOS</w:t>
      </w:r>
      <w:r w:rsidRPr="00CD1092">
        <w:rPr>
          <w:rFonts w:ascii="Arial" w:hAnsi="Arial" w:cs="Arial"/>
          <w:sz w:val="22"/>
          <w:szCs w:val="22"/>
        </w:rPr>
        <w:t xml:space="preserve"> das empresas mais bem classificadas, observadas as condições do edital que rege o certame, aquelas enunciadas abaixo e nos itens que se seguem.</w:t>
      </w:r>
    </w:p>
    <w:p w:rsidR="00CD1092" w:rsidRPr="00CD1092" w:rsidRDefault="00CD1092" w:rsidP="00CD1092">
      <w:pPr>
        <w:pStyle w:val="Corpodetexto"/>
        <w:spacing w:line="276" w:lineRule="auto"/>
        <w:ind w:right="181"/>
        <w:rPr>
          <w:rFonts w:ascii="Arial" w:hAnsi="Arial" w:cs="Arial"/>
          <w:b/>
          <w:sz w:val="22"/>
          <w:szCs w:val="22"/>
        </w:rPr>
      </w:pPr>
      <w:r w:rsidRPr="00CD1092">
        <w:rPr>
          <w:rFonts w:ascii="Arial" w:hAnsi="Arial" w:cs="Arial"/>
          <w:b/>
          <w:sz w:val="22"/>
          <w:szCs w:val="22"/>
        </w:rPr>
        <w:t>1- DO OBJETO</w:t>
      </w:r>
    </w:p>
    <w:p w:rsidR="00CD1092" w:rsidRPr="00CD1092" w:rsidRDefault="00CD1092" w:rsidP="00CD1092">
      <w:pPr>
        <w:overflowPunct w:val="0"/>
        <w:autoSpaceDE w:val="0"/>
        <w:autoSpaceDN w:val="0"/>
        <w:adjustRightInd w:val="0"/>
        <w:spacing w:line="276" w:lineRule="auto"/>
        <w:ind w:firstLine="708"/>
        <w:jc w:val="both"/>
        <w:textAlignment w:val="baseline"/>
        <w:rPr>
          <w:rFonts w:ascii="Arial" w:hAnsi="Arial" w:cs="Arial"/>
          <w:sz w:val="22"/>
          <w:szCs w:val="22"/>
        </w:rPr>
      </w:pPr>
      <w:r w:rsidRPr="00CD1092">
        <w:rPr>
          <w:rFonts w:ascii="Arial" w:hAnsi="Arial" w:cs="Arial"/>
          <w:sz w:val="22"/>
          <w:szCs w:val="22"/>
        </w:rPr>
        <w:t xml:space="preserve">1.1 – </w:t>
      </w:r>
      <w:proofErr w:type="gramStart"/>
      <w:r w:rsidRPr="00CD1092">
        <w:rPr>
          <w:rFonts w:ascii="Arial" w:hAnsi="Arial" w:cs="Arial"/>
          <w:sz w:val="22"/>
          <w:szCs w:val="22"/>
        </w:rPr>
        <w:t>A presente</w:t>
      </w:r>
      <w:proofErr w:type="gramEnd"/>
      <w:r w:rsidRPr="00CD1092">
        <w:rPr>
          <w:rFonts w:ascii="Arial" w:hAnsi="Arial" w:cs="Arial"/>
          <w:sz w:val="22"/>
          <w:szCs w:val="22"/>
        </w:rPr>
        <w:t xml:space="preserve"> Ata de Registro de Preços tem por objeto o Registro de Preços para aquisições futuras e parceladas de medicamentos que atenderão a demanda da Farmácia da Unidade Básica de Saúde, conforme solicitação da Secretaria Municipal de Saúde, especificados no Anexo I do edital </w:t>
      </w:r>
      <w:r w:rsidRPr="00CD1092">
        <w:rPr>
          <w:rFonts w:ascii="Arial" w:hAnsi="Arial" w:cs="Arial"/>
          <w:spacing w:val="2"/>
          <w:sz w:val="22"/>
          <w:szCs w:val="22"/>
        </w:rPr>
        <w:t xml:space="preserve">do </w:t>
      </w:r>
      <w:r w:rsidRPr="00CD1092">
        <w:rPr>
          <w:rFonts w:ascii="Arial" w:hAnsi="Arial" w:cs="Arial"/>
          <w:sz w:val="22"/>
          <w:szCs w:val="22"/>
        </w:rPr>
        <w:t xml:space="preserve">Pregão </w:t>
      </w:r>
      <w:r w:rsidR="0034059A">
        <w:rPr>
          <w:rFonts w:ascii="Arial" w:hAnsi="Arial" w:cs="Arial"/>
          <w:sz w:val="22"/>
          <w:szCs w:val="22"/>
        </w:rPr>
        <w:t>Eletrônico</w:t>
      </w:r>
      <w:r w:rsidRPr="00CD1092">
        <w:rPr>
          <w:rFonts w:ascii="Arial" w:hAnsi="Arial" w:cs="Arial"/>
          <w:sz w:val="22"/>
          <w:szCs w:val="22"/>
        </w:rPr>
        <w:t xml:space="preserve"> nº </w:t>
      </w:r>
      <w:r w:rsidR="0034059A">
        <w:rPr>
          <w:rFonts w:ascii="Arial" w:hAnsi="Arial" w:cs="Arial"/>
          <w:sz w:val="22"/>
          <w:szCs w:val="22"/>
        </w:rPr>
        <w:t>---/2021</w:t>
      </w:r>
      <w:r w:rsidRPr="00CD1092">
        <w:rPr>
          <w:rFonts w:ascii="Arial" w:hAnsi="Arial" w:cs="Arial"/>
          <w:sz w:val="22"/>
          <w:szCs w:val="22"/>
        </w:rPr>
        <w:t>, que passa a fazer parte dessa Ata, como parte integrante.</w:t>
      </w:r>
    </w:p>
    <w:p w:rsidR="00CD1092" w:rsidRPr="00CD1092" w:rsidRDefault="00CD1092" w:rsidP="00F8041C">
      <w:pPr>
        <w:numPr>
          <w:ilvl w:val="0"/>
          <w:numId w:val="24"/>
        </w:numPr>
        <w:tabs>
          <w:tab w:val="left" w:pos="709"/>
        </w:tabs>
        <w:suppressAutoHyphens/>
        <w:overflowPunct w:val="0"/>
        <w:autoSpaceDE w:val="0"/>
        <w:autoSpaceDN w:val="0"/>
        <w:adjustRightInd w:val="0"/>
        <w:spacing w:line="276" w:lineRule="auto"/>
        <w:ind w:left="0" w:right="-36" w:firstLine="284"/>
        <w:jc w:val="both"/>
        <w:textAlignment w:val="baseline"/>
        <w:rPr>
          <w:rFonts w:ascii="Arial" w:hAnsi="Arial" w:cs="Arial"/>
          <w:iCs/>
          <w:color w:val="000000"/>
          <w:sz w:val="22"/>
          <w:szCs w:val="22"/>
        </w:rPr>
      </w:pPr>
      <w:r w:rsidRPr="00CD1092">
        <w:rPr>
          <w:rFonts w:ascii="Arial" w:hAnsi="Arial" w:cs="Arial"/>
          <w:iCs/>
          <w:color w:val="000000"/>
          <w:sz w:val="22"/>
          <w:szCs w:val="22"/>
        </w:rPr>
        <w:t xml:space="preserve">Os produtos cotados deverão ser de primeira linha, não sendo admitidos os de segunda linha ou inferior, e </w:t>
      </w:r>
      <w:r w:rsidRPr="00CD1092">
        <w:rPr>
          <w:rFonts w:ascii="Arial" w:hAnsi="Arial" w:cs="Arial"/>
          <w:w w:val="105"/>
          <w:sz w:val="22"/>
          <w:szCs w:val="22"/>
        </w:rPr>
        <w:t>deverão estar dentro das normas técnicas aplicáveis.</w:t>
      </w:r>
    </w:p>
    <w:p w:rsidR="00CD1092" w:rsidRPr="00CD1092" w:rsidRDefault="00CD1092" w:rsidP="00F8041C">
      <w:pPr>
        <w:numPr>
          <w:ilvl w:val="0"/>
          <w:numId w:val="25"/>
        </w:numPr>
        <w:suppressAutoHyphens/>
        <w:overflowPunct w:val="0"/>
        <w:autoSpaceDE w:val="0"/>
        <w:autoSpaceDN w:val="0"/>
        <w:adjustRightInd w:val="0"/>
        <w:spacing w:line="276" w:lineRule="auto"/>
        <w:ind w:left="0" w:right="-36" w:firstLine="360"/>
        <w:jc w:val="both"/>
        <w:textAlignment w:val="baseline"/>
        <w:rPr>
          <w:rFonts w:ascii="Arial" w:hAnsi="Arial" w:cs="Arial"/>
          <w:iCs/>
          <w:color w:val="000000"/>
          <w:sz w:val="22"/>
          <w:szCs w:val="22"/>
        </w:rPr>
      </w:pPr>
      <w:r w:rsidRPr="00CD1092">
        <w:rPr>
          <w:rFonts w:ascii="Arial" w:hAnsi="Arial" w:cs="Arial"/>
          <w:sz w:val="22"/>
          <w:szCs w:val="22"/>
        </w:rPr>
        <w:t>A entrega será parcelada de acordo com a necessidade, e deverão ser entregues em até 10 dias após a solicitação.</w:t>
      </w:r>
    </w:p>
    <w:p w:rsidR="00CD1092" w:rsidRPr="00CD1092" w:rsidRDefault="00CD1092" w:rsidP="00F8041C">
      <w:pPr>
        <w:numPr>
          <w:ilvl w:val="0"/>
          <w:numId w:val="24"/>
        </w:numPr>
        <w:suppressAutoHyphens/>
        <w:overflowPunct w:val="0"/>
        <w:autoSpaceDE w:val="0"/>
        <w:autoSpaceDN w:val="0"/>
        <w:adjustRightInd w:val="0"/>
        <w:spacing w:line="276" w:lineRule="auto"/>
        <w:ind w:left="0" w:right="-36" w:firstLine="284"/>
        <w:jc w:val="both"/>
        <w:textAlignment w:val="baseline"/>
        <w:rPr>
          <w:rFonts w:ascii="Arial" w:hAnsi="Arial" w:cs="Arial"/>
          <w:iCs/>
          <w:color w:val="000000"/>
          <w:sz w:val="22"/>
          <w:szCs w:val="22"/>
        </w:rPr>
      </w:pPr>
      <w:r w:rsidRPr="00CD1092">
        <w:rPr>
          <w:rFonts w:ascii="Arial" w:hAnsi="Arial" w:cs="Arial"/>
          <w:sz w:val="22"/>
          <w:szCs w:val="22"/>
        </w:rPr>
        <w:t>A aquisição dos produtos será feita mediante autorização do SECRETÁRIO responsável pela secretaria e do setor de licitações.</w:t>
      </w:r>
    </w:p>
    <w:p w:rsidR="00CD1092" w:rsidRPr="00CD1092" w:rsidRDefault="00CD1092" w:rsidP="00F8041C">
      <w:pPr>
        <w:numPr>
          <w:ilvl w:val="0"/>
          <w:numId w:val="24"/>
        </w:numPr>
        <w:suppressAutoHyphens/>
        <w:overflowPunct w:val="0"/>
        <w:autoSpaceDE w:val="0"/>
        <w:autoSpaceDN w:val="0"/>
        <w:adjustRightInd w:val="0"/>
        <w:spacing w:line="276" w:lineRule="auto"/>
        <w:ind w:left="0" w:right="-36" w:firstLine="284"/>
        <w:jc w:val="both"/>
        <w:textAlignment w:val="baseline"/>
        <w:rPr>
          <w:rFonts w:ascii="Arial" w:hAnsi="Arial" w:cs="Arial"/>
          <w:iCs/>
          <w:sz w:val="22"/>
          <w:szCs w:val="22"/>
        </w:rPr>
      </w:pPr>
      <w:r w:rsidRPr="00CD1092">
        <w:rPr>
          <w:rFonts w:ascii="Arial" w:hAnsi="Arial" w:cs="Arial"/>
          <w:iCs/>
          <w:sz w:val="22"/>
          <w:szCs w:val="22"/>
        </w:rPr>
        <w:t>A licitante que não atender o acima exposto terá sua mercadoria rejeitada no momento da entrega.</w:t>
      </w:r>
    </w:p>
    <w:p w:rsidR="00CD1092" w:rsidRPr="00CD1092" w:rsidRDefault="00CD1092" w:rsidP="00F8041C">
      <w:pPr>
        <w:pStyle w:val="PargrafodaLista"/>
        <w:widowControl w:val="0"/>
        <w:numPr>
          <w:ilvl w:val="0"/>
          <w:numId w:val="24"/>
        </w:numPr>
        <w:tabs>
          <w:tab w:val="left" w:pos="709"/>
        </w:tabs>
        <w:autoSpaceDE w:val="0"/>
        <w:autoSpaceDN w:val="0"/>
        <w:spacing w:line="276" w:lineRule="auto"/>
        <w:ind w:left="0" w:right="-36" w:firstLine="284"/>
        <w:contextualSpacing w:val="0"/>
        <w:jc w:val="both"/>
        <w:rPr>
          <w:rFonts w:ascii="Arial" w:hAnsi="Arial" w:cs="Arial"/>
          <w:color w:val="000000"/>
          <w:sz w:val="22"/>
          <w:szCs w:val="22"/>
        </w:rPr>
      </w:pPr>
      <w:r w:rsidRPr="00CD1092">
        <w:rPr>
          <w:rFonts w:ascii="Arial" w:eastAsia="Times New Roman" w:hAnsi="Arial" w:cs="Arial"/>
          <w:sz w:val="22"/>
          <w:szCs w:val="22"/>
        </w:rPr>
        <w:t xml:space="preserve">A existência de preços registrados </w:t>
      </w:r>
      <w:r w:rsidRPr="00CD1092">
        <w:rPr>
          <w:rFonts w:ascii="Arial" w:eastAsia="Times New Roman" w:hAnsi="Arial" w:cs="Arial"/>
          <w:bCs/>
          <w:sz w:val="22"/>
          <w:szCs w:val="22"/>
        </w:rPr>
        <w:t xml:space="preserve">não obriga a Administração a firmar as contratações que deles poderão advir, </w:t>
      </w:r>
      <w:r w:rsidRPr="00CD1092">
        <w:rPr>
          <w:rFonts w:ascii="Arial" w:eastAsia="Times New Roman" w:hAnsi="Arial" w:cs="Arial"/>
          <w:sz w:val="22"/>
          <w:szCs w:val="22"/>
        </w:rPr>
        <w:t xml:space="preserve">facultando-se a realização de licitação específica para a aquisição pretendida, sendo </w:t>
      </w:r>
      <w:proofErr w:type="gramStart"/>
      <w:r w:rsidRPr="00CD1092">
        <w:rPr>
          <w:rFonts w:ascii="Arial" w:eastAsia="Times New Roman" w:hAnsi="Arial" w:cs="Arial"/>
          <w:sz w:val="22"/>
          <w:szCs w:val="22"/>
        </w:rPr>
        <w:t>assegurado</w:t>
      </w:r>
      <w:proofErr w:type="gramEnd"/>
      <w:r w:rsidRPr="00CD1092">
        <w:rPr>
          <w:rFonts w:ascii="Arial" w:eastAsia="Times New Roman" w:hAnsi="Arial" w:cs="Arial"/>
          <w:sz w:val="22"/>
          <w:szCs w:val="22"/>
        </w:rPr>
        <w:t xml:space="preserve"> ao beneficiário do registro a preferência de fornecimento em igualdade de condições.</w:t>
      </w:r>
    </w:p>
    <w:p w:rsidR="00CD1092" w:rsidRPr="00CD1092" w:rsidRDefault="00CD1092" w:rsidP="00F8041C">
      <w:pPr>
        <w:pStyle w:val="PargrafodaLista"/>
        <w:widowControl w:val="0"/>
        <w:numPr>
          <w:ilvl w:val="0"/>
          <w:numId w:val="24"/>
        </w:numPr>
        <w:tabs>
          <w:tab w:val="left" w:pos="709"/>
        </w:tabs>
        <w:autoSpaceDE w:val="0"/>
        <w:autoSpaceDN w:val="0"/>
        <w:spacing w:line="276" w:lineRule="auto"/>
        <w:ind w:left="0" w:right="-36" w:firstLine="284"/>
        <w:contextualSpacing w:val="0"/>
        <w:jc w:val="both"/>
        <w:rPr>
          <w:rFonts w:ascii="Arial" w:hAnsi="Arial" w:cs="Arial"/>
          <w:color w:val="000000"/>
          <w:sz w:val="22"/>
          <w:szCs w:val="22"/>
        </w:rPr>
      </w:pPr>
      <w:r w:rsidRPr="00CD1092">
        <w:rPr>
          <w:rFonts w:ascii="Arial" w:eastAsia="Times New Roman" w:hAnsi="Arial" w:cs="Arial"/>
          <w:sz w:val="22"/>
          <w:szCs w:val="22"/>
        </w:rPr>
        <w:t>A Administração rejeitará o fornecimento em desacordo com as especificações constantes deste Edital.</w:t>
      </w:r>
    </w:p>
    <w:p w:rsidR="00CD1092" w:rsidRPr="00CD1092" w:rsidRDefault="00CD1092" w:rsidP="00CD1092">
      <w:pPr>
        <w:tabs>
          <w:tab w:val="left" w:pos="709"/>
        </w:tabs>
        <w:autoSpaceDE w:val="0"/>
        <w:autoSpaceDN w:val="0"/>
        <w:spacing w:line="276" w:lineRule="auto"/>
        <w:ind w:right="-36"/>
        <w:jc w:val="both"/>
        <w:rPr>
          <w:rFonts w:ascii="Arial" w:eastAsia="Times New Roman" w:hAnsi="Arial" w:cs="Arial"/>
          <w:sz w:val="22"/>
          <w:szCs w:val="22"/>
        </w:rPr>
      </w:pPr>
    </w:p>
    <w:p w:rsidR="00CD1092" w:rsidRPr="00CD1092" w:rsidRDefault="00CD1092" w:rsidP="00CD1092">
      <w:pPr>
        <w:pStyle w:val="PargrafodaLista"/>
        <w:tabs>
          <w:tab w:val="left" w:pos="709"/>
        </w:tabs>
        <w:autoSpaceDE w:val="0"/>
        <w:autoSpaceDN w:val="0"/>
        <w:spacing w:line="276" w:lineRule="auto"/>
        <w:ind w:left="284" w:right="-36"/>
        <w:contextualSpacing w:val="0"/>
        <w:jc w:val="both"/>
        <w:rPr>
          <w:rFonts w:ascii="Arial" w:eastAsia="Times New Roman" w:hAnsi="Arial" w:cs="Arial"/>
          <w:sz w:val="22"/>
          <w:szCs w:val="22"/>
        </w:rPr>
      </w:pPr>
    </w:p>
    <w:p w:rsidR="00CD1092" w:rsidRPr="00CD1092" w:rsidRDefault="00CD1092" w:rsidP="00CD1092">
      <w:pPr>
        <w:pStyle w:val="PargrafodaLista"/>
        <w:tabs>
          <w:tab w:val="left" w:pos="709"/>
        </w:tabs>
        <w:autoSpaceDE w:val="0"/>
        <w:autoSpaceDN w:val="0"/>
        <w:spacing w:line="276" w:lineRule="auto"/>
        <w:ind w:left="0" w:right="-36"/>
        <w:contextualSpacing w:val="0"/>
        <w:jc w:val="both"/>
        <w:rPr>
          <w:rFonts w:ascii="Arial" w:hAnsi="Arial" w:cs="Arial"/>
          <w:b/>
          <w:color w:val="000000"/>
          <w:sz w:val="22"/>
          <w:szCs w:val="22"/>
        </w:rPr>
      </w:pPr>
      <w:r w:rsidRPr="00CD1092">
        <w:rPr>
          <w:rFonts w:ascii="Arial" w:eastAsia="Times New Roman" w:hAnsi="Arial" w:cs="Arial"/>
          <w:b/>
          <w:sz w:val="22"/>
          <w:szCs w:val="22"/>
        </w:rPr>
        <w:t>2- DA VIGÊNCIA</w:t>
      </w:r>
    </w:p>
    <w:p w:rsidR="00CD1092" w:rsidRPr="00CD1092" w:rsidRDefault="00CD1092" w:rsidP="00CD1092">
      <w:pPr>
        <w:tabs>
          <w:tab w:val="left" w:pos="1572"/>
        </w:tabs>
        <w:spacing w:line="276" w:lineRule="auto"/>
        <w:ind w:right="-36"/>
        <w:jc w:val="both"/>
        <w:rPr>
          <w:rFonts w:ascii="Arial" w:hAnsi="Arial" w:cs="Arial"/>
          <w:sz w:val="22"/>
          <w:szCs w:val="22"/>
        </w:rPr>
      </w:pPr>
      <w:r w:rsidRPr="00CD1092">
        <w:rPr>
          <w:rFonts w:ascii="Arial" w:hAnsi="Arial" w:cs="Arial"/>
          <w:sz w:val="22"/>
          <w:szCs w:val="22"/>
        </w:rPr>
        <w:t xml:space="preserve">2.1 – </w:t>
      </w:r>
      <w:proofErr w:type="gramStart"/>
      <w:r w:rsidRPr="00CD1092">
        <w:rPr>
          <w:rFonts w:ascii="Arial" w:hAnsi="Arial" w:cs="Arial"/>
          <w:sz w:val="22"/>
          <w:szCs w:val="22"/>
        </w:rPr>
        <w:t>A presente</w:t>
      </w:r>
      <w:proofErr w:type="gramEnd"/>
      <w:r w:rsidRPr="00CD1092">
        <w:rPr>
          <w:rFonts w:ascii="Arial" w:hAnsi="Arial" w:cs="Arial"/>
          <w:sz w:val="22"/>
          <w:szCs w:val="22"/>
        </w:rPr>
        <w:t xml:space="preserve"> Ata de Registro de Preços terá vigência pelo prazo de </w:t>
      </w:r>
      <w:r w:rsidRPr="00CD1092">
        <w:rPr>
          <w:rFonts w:ascii="Arial" w:hAnsi="Arial" w:cs="Arial"/>
          <w:b/>
          <w:sz w:val="22"/>
          <w:szCs w:val="22"/>
        </w:rPr>
        <w:t>12 (doze) meses</w:t>
      </w:r>
      <w:r w:rsidRPr="00CD1092">
        <w:rPr>
          <w:rFonts w:ascii="Arial" w:hAnsi="Arial" w:cs="Arial"/>
          <w:sz w:val="22"/>
          <w:szCs w:val="22"/>
        </w:rPr>
        <w:t>, a partir da data de sua assinatura por todos os licitantes, na forma do artigo 11, do Decreto Municipal n° 016/2018.</w:t>
      </w:r>
    </w:p>
    <w:p w:rsidR="00CD1092" w:rsidRPr="00CD1092" w:rsidRDefault="00CD1092" w:rsidP="00CD1092">
      <w:pPr>
        <w:tabs>
          <w:tab w:val="left" w:pos="1590"/>
        </w:tabs>
        <w:spacing w:line="276" w:lineRule="auto"/>
        <w:ind w:right="-36"/>
        <w:jc w:val="both"/>
        <w:rPr>
          <w:rFonts w:ascii="Arial" w:hAnsi="Arial" w:cs="Arial"/>
          <w:sz w:val="22"/>
          <w:szCs w:val="22"/>
        </w:rPr>
      </w:pPr>
      <w:r w:rsidRPr="00CD1092">
        <w:rPr>
          <w:rFonts w:ascii="Arial" w:hAnsi="Arial" w:cs="Arial"/>
          <w:sz w:val="22"/>
          <w:szCs w:val="22"/>
        </w:rPr>
        <w:lastRenderedPageBreak/>
        <w:t>2.2 – Nos termos do Art. 15, § 4º da Lei Federal n.º 8.666/93, e do Art. 15º do Decreto Municipal n.º 016/2018, de 26 de Março de 2018, este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CD1092" w:rsidRPr="00CD1092" w:rsidRDefault="00CD1092" w:rsidP="00CD1092">
      <w:pPr>
        <w:tabs>
          <w:tab w:val="left" w:pos="1590"/>
        </w:tabs>
        <w:spacing w:line="276" w:lineRule="auto"/>
        <w:ind w:right="-36"/>
        <w:jc w:val="both"/>
        <w:rPr>
          <w:rFonts w:ascii="Arial" w:hAnsi="Arial" w:cs="Arial"/>
          <w:sz w:val="22"/>
          <w:szCs w:val="22"/>
        </w:rPr>
      </w:pPr>
      <w:r w:rsidRPr="00CD1092">
        <w:rPr>
          <w:rFonts w:ascii="Arial" w:hAnsi="Arial" w:cs="Arial"/>
          <w:sz w:val="22"/>
          <w:szCs w:val="22"/>
        </w:rPr>
        <w:t xml:space="preserve">2.3 – É vedado efetuar acréscimos nos </w:t>
      </w:r>
      <w:r w:rsidRPr="00CD1092">
        <w:rPr>
          <w:rFonts w:ascii="Arial" w:hAnsi="Arial" w:cs="Arial"/>
          <w:sz w:val="22"/>
          <w:szCs w:val="22"/>
          <w:u w:val="single"/>
        </w:rPr>
        <w:t xml:space="preserve">quantitativos </w:t>
      </w:r>
      <w:r w:rsidRPr="00CD1092">
        <w:rPr>
          <w:rFonts w:ascii="Arial" w:hAnsi="Arial" w:cs="Arial"/>
          <w:sz w:val="22"/>
          <w:szCs w:val="22"/>
        </w:rPr>
        <w:t>fixados pela Ata de Registro de Preços, inclusive o acréscimo de que trata o Parágrafo Primeiro do Artigo 65 da Lei Federal nº 8.666/93.</w:t>
      </w:r>
    </w:p>
    <w:p w:rsidR="00CD1092" w:rsidRPr="00CD1092" w:rsidRDefault="00CD1092" w:rsidP="00CD1092">
      <w:pPr>
        <w:tabs>
          <w:tab w:val="left" w:pos="1590"/>
        </w:tabs>
        <w:spacing w:line="276" w:lineRule="auto"/>
        <w:ind w:right="-36"/>
        <w:jc w:val="both"/>
        <w:rPr>
          <w:rFonts w:ascii="Arial" w:hAnsi="Arial" w:cs="Arial"/>
          <w:sz w:val="22"/>
          <w:szCs w:val="22"/>
        </w:rPr>
      </w:pPr>
    </w:p>
    <w:p w:rsidR="00CD1092" w:rsidRPr="00CD1092" w:rsidRDefault="00CD1092" w:rsidP="00CD1092">
      <w:pPr>
        <w:tabs>
          <w:tab w:val="left" w:pos="1590"/>
        </w:tabs>
        <w:spacing w:line="276" w:lineRule="auto"/>
        <w:ind w:right="-36"/>
        <w:jc w:val="both"/>
        <w:rPr>
          <w:rFonts w:ascii="Arial" w:hAnsi="Arial" w:cs="Arial"/>
          <w:b/>
          <w:sz w:val="22"/>
          <w:szCs w:val="22"/>
        </w:rPr>
      </w:pPr>
      <w:r w:rsidRPr="00CD1092">
        <w:rPr>
          <w:rFonts w:ascii="Arial" w:hAnsi="Arial" w:cs="Arial"/>
          <w:b/>
          <w:sz w:val="22"/>
          <w:szCs w:val="22"/>
        </w:rPr>
        <w:t>3- DO PREÇO</w:t>
      </w:r>
    </w:p>
    <w:p w:rsidR="00CD1092" w:rsidRDefault="00CD1092" w:rsidP="0034059A">
      <w:pPr>
        <w:tabs>
          <w:tab w:val="left" w:pos="1568"/>
        </w:tabs>
        <w:spacing w:line="276" w:lineRule="auto"/>
        <w:ind w:right="-36"/>
        <w:jc w:val="both"/>
        <w:rPr>
          <w:rFonts w:ascii="Arial" w:hAnsi="Arial" w:cs="Arial"/>
          <w:sz w:val="22"/>
          <w:szCs w:val="22"/>
        </w:rPr>
      </w:pPr>
      <w:r w:rsidRPr="00CD1092">
        <w:rPr>
          <w:rFonts w:ascii="Arial" w:hAnsi="Arial" w:cs="Arial"/>
          <w:sz w:val="22"/>
          <w:szCs w:val="22"/>
        </w:rPr>
        <w:t>3.1 – Ficam registrados os preços e quantitativos ofertados pelas empresas signatárias da presente Ata de Registro de Preços abaixo relacionados, nos termos do Artigo 10, inciso I, do Decreto nº 16/2018.</w:t>
      </w:r>
    </w:p>
    <w:p w:rsidR="0078639A" w:rsidRPr="00CD1092" w:rsidRDefault="0078639A" w:rsidP="0034059A">
      <w:pPr>
        <w:tabs>
          <w:tab w:val="left" w:pos="1568"/>
        </w:tabs>
        <w:spacing w:line="276" w:lineRule="auto"/>
        <w:ind w:right="-36"/>
        <w:jc w:val="both"/>
        <w:rPr>
          <w:rFonts w:ascii="Arial" w:hAnsi="Arial" w:cs="Arial"/>
          <w:sz w:val="22"/>
          <w:szCs w:val="22"/>
        </w:rPr>
      </w:pPr>
    </w:p>
    <w:tbl>
      <w:tblPr>
        <w:tblW w:w="921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09"/>
        <w:gridCol w:w="1276"/>
        <w:gridCol w:w="1276"/>
        <w:gridCol w:w="2551"/>
        <w:gridCol w:w="992"/>
        <w:gridCol w:w="1134"/>
        <w:gridCol w:w="1276"/>
      </w:tblGrid>
      <w:tr w:rsidR="00CD1092" w:rsidRPr="00CD1092" w:rsidTr="00CD1092">
        <w:trPr>
          <w:trHeight w:val="625"/>
        </w:trPr>
        <w:tc>
          <w:tcPr>
            <w:tcW w:w="709" w:type="dxa"/>
          </w:tcPr>
          <w:p w:rsidR="00CD1092" w:rsidRPr="00CD1092" w:rsidRDefault="00CD1092" w:rsidP="00CD1092">
            <w:pPr>
              <w:pStyle w:val="TableParagraph"/>
              <w:spacing w:before="0" w:line="276" w:lineRule="auto"/>
              <w:rPr>
                <w:b/>
              </w:rPr>
            </w:pPr>
            <w:r w:rsidRPr="00CD1092">
              <w:rPr>
                <w:b/>
              </w:rPr>
              <w:t>Item</w:t>
            </w:r>
          </w:p>
        </w:tc>
        <w:tc>
          <w:tcPr>
            <w:tcW w:w="1276" w:type="dxa"/>
          </w:tcPr>
          <w:p w:rsidR="00CD1092" w:rsidRPr="00CD1092" w:rsidRDefault="00CD1092" w:rsidP="00CD1092">
            <w:pPr>
              <w:pStyle w:val="TableParagraph"/>
              <w:spacing w:before="0" w:line="276" w:lineRule="auto"/>
              <w:ind w:left="163"/>
              <w:rPr>
                <w:b/>
              </w:rPr>
            </w:pPr>
            <w:r w:rsidRPr="00CD1092">
              <w:rPr>
                <w:b/>
              </w:rPr>
              <w:t>Quant.</w:t>
            </w:r>
          </w:p>
          <w:p w:rsidR="00CD1092" w:rsidRPr="00CD1092" w:rsidRDefault="00CD1092" w:rsidP="00CD1092">
            <w:pPr>
              <w:pStyle w:val="TableParagraph"/>
              <w:spacing w:before="0" w:line="276" w:lineRule="auto"/>
              <w:ind w:left="169"/>
              <w:rPr>
                <w:b/>
              </w:rPr>
            </w:pPr>
            <w:r w:rsidRPr="00CD1092">
              <w:rPr>
                <w:b/>
              </w:rPr>
              <w:t>Registrada</w:t>
            </w:r>
          </w:p>
        </w:tc>
        <w:tc>
          <w:tcPr>
            <w:tcW w:w="1276" w:type="dxa"/>
          </w:tcPr>
          <w:p w:rsidR="00CD1092" w:rsidRPr="00CD1092" w:rsidRDefault="00CD1092" w:rsidP="00CD1092">
            <w:pPr>
              <w:pStyle w:val="TableParagraph"/>
              <w:spacing w:before="0" w:line="276" w:lineRule="auto"/>
              <w:rPr>
                <w:b/>
              </w:rPr>
            </w:pPr>
            <w:r w:rsidRPr="00CD1092">
              <w:rPr>
                <w:b/>
              </w:rPr>
              <w:t>Unidade</w:t>
            </w:r>
          </w:p>
        </w:tc>
        <w:tc>
          <w:tcPr>
            <w:tcW w:w="2551" w:type="dxa"/>
          </w:tcPr>
          <w:p w:rsidR="00CD1092" w:rsidRPr="00CD1092" w:rsidRDefault="00CD1092" w:rsidP="00CD1092">
            <w:pPr>
              <w:pStyle w:val="TableParagraph"/>
              <w:spacing w:before="0" w:line="276" w:lineRule="auto"/>
              <w:rPr>
                <w:b/>
              </w:rPr>
            </w:pPr>
            <w:r w:rsidRPr="00CD1092">
              <w:rPr>
                <w:b/>
              </w:rPr>
              <w:t>Descrição</w:t>
            </w:r>
          </w:p>
          <w:p w:rsidR="00CD1092" w:rsidRPr="00CD1092" w:rsidRDefault="00CD1092" w:rsidP="00CD1092">
            <w:pPr>
              <w:pStyle w:val="TableParagraph"/>
              <w:spacing w:before="0" w:line="276" w:lineRule="auto"/>
              <w:ind w:left="959"/>
              <w:rPr>
                <w:b/>
              </w:rPr>
            </w:pPr>
          </w:p>
        </w:tc>
        <w:tc>
          <w:tcPr>
            <w:tcW w:w="992" w:type="dxa"/>
          </w:tcPr>
          <w:p w:rsidR="00CD1092" w:rsidRPr="00CD1092" w:rsidRDefault="00CD1092" w:rsidP="00CD1092">
            <w:pPr>
              <w:pStyle w:val="TableParagraph"/>
              <w:spacing w:before="0" w:line="276" w:lineRule="auto"/>
              <w:rPr>
                <w:b/>
              </w:rPr>
            </w:pPr>
            <w:r w:rsidRPr="00CD1092">
              <w:rPr>
                <w:b/>
              </w:rPr>
              <w:t>Marca</w:t>
            </w:r>
          </w:p>
        </w:tc>
        <w:tc>
          <w:tcPr>
            <w:tcW w:w="1134" w:type="dxa"/>
          </w:tcPr>
          <w:p w:rsidR="00CD1092" w:rsidRPr="00CD1092" w:rsidRDefault="00CD1092" w:rsidP="00CD1092">
            <w:pPr>
              <w:pStyle w:val="TableParagraph"/>
              <w:spacing w:before="0" w:line="276" w:lineRule="auto"/>
              <w:ind w:left="105" w:right="102"/>
              <w:rPr>
                <w:b/>
              </w:rPr>
            </w:pPr>
            <w:r w:rsidRPr="00CD1092">
              <w:rPr>
                <w:b/>
              </w:rPr>
              <w:t>Valor</w:t>
            </w:r>
          </w:p>
          <w:p w:rsidR="00CD1092" w:rsidRPr="00CD1092" w:rsidRDefault="00CD1092" w:rsidP="00CD1092">
            <w:pPr>
              <w:pStyle w:val="TableParagraph"/>
              <w:spacing w:before="0" w:line="276" w:lineRule="auto"/>
              <w:ind w:left="107" w:right="102"/>
              <w:rPr>
                <w:b/>
              </w:rPr>
            </w:pPr>
            <w:r w:rsidRPr="00CD1092">
              <w:rPr>
                <w:b/>
              </w:rPr>
              <w:t>Unitário</w:t>
            </w:r>
          </w:p>
        </w:tc>
        <w:tc>
          <w:tcPr>
            <w:tcW w:w="1276" w:type="dxa"/>
          </w:tcPr>
          <w:p w:rsidR="00CD1092" w:rsidRPr="00CD1092" w:rsidRDefault="00CD1092" w:rsidP="00CD1092">
            <w:pPr>
              <w:pStyle w:val="TableParagraph"/>
              <w:spacing w:before="0" w:line="276" w:lineRule="auto"/>
              <w:rPr>
                <w:b/>
              </w:rPr>
            </w:pPr>
            <w:r w:rsidRPr="00CD1092">
              <w:rPr>
                <w:b/>
                <w:spacing w:val="-4"/>
              </w:rPr>
              <w:t>Valor</w:t>
            </w:r>
          </w:p>
          <w:p w:rsidR="00CD1092" w:rsidRPr="00CD1092" w:rsidRDefault="00CD1092" w:rsidP="00CD1092">
            <w:pPr>
              <w:pStyle w:val="TableParagraph"/>
              <w:spacing w:before="0" w:line="276" w:lineRule="auto"/>
              <w:rPr>
                <w:b/>
              </w:rPr>
            </w:pPr>
            <w:r w:rsidRPr="00CD1092">
              <w:rPr>
                <w:b/>
                <w:spacing w:val="-5"/>
              </w:rPr>
              <w:t>Total</w:t>
            </w:r>
          </w:p>
        </w:tc>
      </w:tr>
      <w:tr w:rsidR="00CD1092" w:rsidRPr="00CD1092" w:rsidTr="00CD1092">
        <w:trPr>
          <w:trHeight w:val="338"/>
        </w:trPr>
        <w:tc>
          <w:tcPr>
            <w:tcW w:w="709" w:type="dxa"/>
          </w:tcPr>
          <w:p w:rsidR="00CD1092" w:rsidRPr="00CD1092" w:rsidRDefault="00CD1092" w:rsidP="00CD1092">
            <w:pPr>
              <w:pStyle w:val="TableParagraph"/>
              <w:spacing w:before="0" w:line="276" w:lineRule="auto"/>
              <w:jc w:val="left"/>
            </w:pPr>
          </w:p>
        </w:tc>
        <w:tc>
          <w:tcPr>
            <w:tcW w:w="1276" w:type="dxa"/>
          </w:tcPr>
          <w:p w:rsidR="00CD1092" w:rsidRPr="00CD1092" w:rsidRDefault="00CD1092" w:rsidP="00CD1092">
            <w:pPr>
              <w:pStyle w:val="TableParagraph"/>
              <w:spacing w:before="0" w:line="276" w:lineRule="auto"/>
              <w:jc w:val="left"/>
            </w:pPr>
          </w:p>
        </w:tc>
        <w:tc>
          <w:tcPr>
            <w:tcW w:w="1276" w:type="dxa"/>
          </w:tcPr>
          <w:p w:rsidR="00CD1092" w:rsidRPr="00CD1092" w:rsidRDefault="00CD1092" w:rsidP="00CD1092">
            <w:pPr>
              <w:pStyle w:val="TableParagraph"/>
              <w:spacing w:before="0" w:line="276" w:lineRule="auto"/>
              <w:jc w:val="left"/>
            </w:pPr>
          </w:p>
        </w:tc>
        <w:tc>
          <w:tcPr>
            <w:tcW w:w="2551" w:type="dxa"/>
          </w:tcPr>
          <w:p w:rsidR="00CD1092" w:rsidRPr="00CD1092" w:rsidRDefault="00CD1092" w:rsidP="00CD1092">
            <w:pPr>
              <w:pStyle w:val="TableParagraph"/>
              <w:spacing w:before="0" w:line="276" w:lineRule="auto"/>
              <w:jc w:val="left"/>
            </w:pPr>
          </w:p>
        </w:tc>
        <w:tc>
          <w:tcPr>
            <w:tcW w:w="992" w:type="dxa"/>
          </w:tcPr>
          <w:p w:rsidR="00CD1092" w:rsidRPr="00CD1092" w:rsidRDefault="00CD1092" w:rsidP="00CD1092">
            <w:pPr>
              <w:pStyle w:val="TableParagraph"/>
              <w:spacing w:before="0" w:line="276" w:lineRule="auto"/>
              <w:jc w:val="left"/>
            </w:pPr>
          </w:p>
        </w:tc>
        <w:tc>
          <w:tcPr>
            <w:tcW w:w="1134" w:type="dxa"/>
          </w:tcPr>
          <w:p w:rsidR="00CD1092" w:rsidRPr="00CD1092" w:rsidRDefault="00CD1092" w:rsidP="00CD1092">
            <w:pPr>
              <w:pStyle w:val="TableParagraph"/>
              <w:spacing w:before="0" w:line="276" w:lineRule="auto"/>
              <w:jc w:val="left"/>
            </w:pPr>
          </w:p>
        </w:tc>
        <w:tc>
          <w:tcPr>
            <w:tcW w:w="1276" w:type="dxa"/>
          </w:tcPr>
          <w:p w:rsidR="00CD1092" w:rsidRPr="00CD1092" w:rsidRDefault="00CD1092" w:rsidP="00CD1092">
            <w:pPr>
              <w:pStyle w:val="TableParagraph"/>
              <w:spacing w:before="0" w:line="276" w:lineRule="auto"/>
              <w:jc w:val="left"/>
            </w:pPr>
          </w:p>
        </w:tc>
      </w:tr>
      <w:tr w:rsidR="00CD1092" w:rsidRPr="00CD1092" w:rsidTr="00CD1092">
        <w:trPr>
          <w:trHeight w:val="315"/>
        </w:trPr>
        <w:tc>
          <w:tcPr>
            <w:tcW w:w="9214" w:type="dxa"/>
            <w:gridSpan w:val="7"/>
          </w:tcPr>
          <w:p w:rsidR="00CD1092" w:rsidRPr="00CD1092" w:rsidRDefault="00CD1092" w:rsidP="00CD1092">
            <w:pPr>
              <w:pStyle w:val="TableParagraph"/>
              <w:spacing w:before="0" w:line="276" w:lineRule="auto"/>
              <w:ind w:left="55"/>
              <w:jc w:val="left"/>
              <w:rPr>
                <w:b/>
              </w:rPr>
            </w:pPr>
            <w:r w:rsidRPr="00CD1092">
              <w:rPr>
                <w:b/>
              </w:rPr>
              <w:t>FORNECEDOR / CNPJ:</w:t>
            </w:r>
          </w:p>
        </w:tc>
      </w:tr>
    </w:tbl>
    <w:p w:rsidR="00CD1092" w:rsidRPr="00CD1092" w:rsidRDefault="00CD1092" w:rsidP="00CD1092">
      <w:pPr>
        <w:jc w:val="both"/>
        <w:rPr>
          <w:rFonts w:ascii="Arial" w:hAnsi="Arial" w:cs="Arial"/>
          <w:b/>
          <w:color w:val="000000"/>
          <w:sz w:val="22"/>
          <w:szCs w:val="22"/>
        </w:rPr>
      </w:pPr>
    </w:p>
    <w:p w:rsidR="00CD1092" w:rsidRPr="00CD1092" w:rsidRDefault="00CD1092" w:rsidP="00CD1092">
      <w:pPr>
        <w:jc w:val="both"/>
        <w:rPr>
          <w:rFonts w:ascii="Arial" w:hAnsi="Arial" w:cs="Arial"/>
          <w:color w:val="000000"/>
          <w:sz w:val="22"/>
          <w:szCs w:val="22"/>
        </w:rPr>
      </w:pPr>
      <w:r w:rsidRPr="00CD1092">
        <w:rPr>
          <w:rFonts w:ascii="Arial" w:hAnsi="Arial" w:cs="Arial"/>
          <w:color w:val="000000"/>
          <w:sz w:val="22"/>
          <w:szCs w:val="22"/>
        </w:rPr>
        <w:t>3.2 –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w:t>
      </w:r>
      <w:r w:rsidRPr="00CD1092">
        <w:rPr>
          <w:rFonts w:ascii="Arial" w:hAnsi="Arial" w:cs="Arial"/>
          <w:b/>
          <w:bCs/>
          <w:color w:val="000000"/>
          <w:sz w:val="22"/>
          <w:szCs w:val="22"/>
        </w:rPr>
        <w:t>caput</w:t>
      </w:r>
      <w:r w:rsidRPr="00CD1092">
        <w:rPr>
          <w:rFonts w:ascii="Arial" w:hAnsi="Arial" w:cs="Arial"/>
          <w:color w:val="000000"/>
          <w:sz w:val="22"/>
          <w:szCs w:val="22"/>
        </w:rPr>
        <w:t> do art. 65, da Lei nº 8.666, de 21 de junho de 1993.</w:t>
      </w:r>
    </w:p>
    <w:p w:rsidR="00CD1092" w:rsidRPr="00CD1092" w:rsidRDefault="00CD1092" w:rsidP="00CD1092">
      <w:pPr>
        <w:jc w:val="both"/>
        <w:rPr>
          <w:rFonts w:ascii="Arial" w:hAnsi="Arial" w:cs="Arial"/>
          <w:color w:val="000000"/>
          <w:sz w:val="22"/>
          <w:szCs w:val="22"/>
        </w:rPr>
      </w:pPr>
      <w:bookmarkStart w:id="1" w:name="art18"/>
      <w:bookmarkEnd w:id="1"/>
      <w:r w:rsidRPr="00CD1092">
        <w:rPr>
          <w:rFonts w:ascii="Arial" w:hAnsi="Arial" w:cs="Arial"/>
          <w:color w:val="000000"/>
          <w:sz w:val="22"/>
          <w:szCs w:val="22"/>
        </w:rPr>
        <w:t>3.3 – Quando o preço registrado se tornar superior ao preço praticado no mercado por motivo superveniente, o órgão gerenciador convocará os fornecedores para negociarem a redução dos preços aos valores praticados pelo mercado.</w:t>
      </w:r>
    </w:p>
    <w:p w:rsidR="00CD1092" w:rsidRPr="00CD1092" w:rsidRDefault="00CD1092" w:rsidP="00CD1092">
      <w:pPr>
        <w:jc w:val="both"/>
        <w:rPr>
          <w:rFonts w:ascii="Arial" w:hAnsi="Arial" w:cs="Arial"/>
          <w:color w:val="000000"/>
          <w:sz w:val="22"/>
          <w:szCs w:val="22"/>
        </w:rPr>
      </w:pPr>
      <w:r w:rsidRPr="00CD1092">
        <w:rPr>
          <w:rFonts w:ascii="Arial" w:hAnsi="Arial" w:cs="Arial"/>
          <w:color w:val="000000"/>
          <w:sz w:val="22"/>
          <w:szCs w:val="22"/>
        </w:rPr>
        <w:t>3.3.1 – Os fornecedores que não aceitarem reduzir seus preços aos valores praticados pelo mercado serão liberados do compromisso assumido, sem aplicação de penalidade.</w:t>
      </w:r>
    </w:p>
    <w:p w:rsidR="00CD1092" w:rsidRPr="00CD1092" w:rsidRDefault="00CD1092" w:rsidP="00CD1092">
      <w:pPr>
        <w:jc w:val="both"/>
        <w:rPr>
          <w:rFonts w:ascii="Arial" w:hAnsi="Arial" w:cs="Arial"/>
          <w:color w:val="000000"/>
          <w:sz w:val="22"/>
          <w:szCs w:val="22"/>
        </w:rPr>
      </w:pPr>
      <w:r w:rsidRPr="00CD1092">
        <w:rPr>
          <w:rFonts w:ascii="Arial" w:hAnsi="Arial" w:cs="Arial"/>
          <w:color w:val="000000"/>
          <w:sz w:val="22"/>
          <w:szCs w:val="22"/>
        </w:rPr>
        <w:t>3.3.2 – A ordem de classificação dos fornecedores que aceitarem reduzir seus preços aos valores de mercado observará a classificação original.</w:t>
      </w:r>
    </w:p>
    <w:p w:rsidR="00CD1092" w:rsidRPr="00CD1092" w:rsidRDefault="00CD1092" w:rsidP="00CD1092">
      <w:pPr>
        <w:jc w:val="both"/>
        <w:rPr>
          <w:rFonts w:ascii="Arial" w:hAnsi="Arial" w:cs="Arial"/>
          <w:color w:val="000000"/>
          <w:sz w:val="22"/>
          <w:szCs w:val="22"/>
        </w:rPr>
      </w:pPr>
      <w:bookmarkStart w:id="2" w:name="art19"/>
      <w:bookmarkEnd w:id="2"/>
      <w:r w:rsidRPr="00CD1092">
        <w:rPr>
          <w:rFonts w:ascii="Arial" w:hAnsi="Arial" w:cs="Arial"/>
          <w:color w:val="000000"/>
          <w:sz w:val="22"/>
          <w:szCs w:val="22"/>
        </w:rPr>
        <w:t>3.4 – Quando o preço de mercado se tornar superior aos preços registrados e o fornecedor não puder cumprir o compromisso, o órgão gerenciador poderá:</w:t>
      </w:r>
    </w:p>
    <w:p w:rsidR="00CD1092" w:rsidRPr="00CD1092" w:rsidRDefault="00CD1092" w:rsidP="00CD1092">
      <w:pPr>
        <w:jc w:val="both"/>
        <w:rPr>
          <w:rFonts w:ascii="Arial" w:hAnsi="Arial" w:cs="Arial"/>
          <w:color w:val="000000"/>
          <w:sz w:val="22"/>
          <w:szCs w:val="22"/>
        </w:rPr>
      </w:pPr>
      <w:r w:rsidRPr="00CD1092">
        <w:rPr>
          <w:rFonts w:ascii="Arial" w:hAnsi="Arial" w:cs="Arial"/>
          <w:color w:val="000000"/>
          <w:sz w:val="22"/>
          <w:szCs w:val="22"/>
        </w:rPr>
        <w:t xml:space="preserve">3.4.1 – Liberar o fornecedor do compromisso assumido, caso a comunicação ocorra antes do pedido de fornecimento, e sem aplicação da penalidade se confirmada </w:t>
      </w:r>
      <w:proofErr w:type="gramStart"/>
      <w:r w:rsidRPr="00CD1092">
        <w:rPr>
          <w:rFonts w:ascii="Arial" w:hAnsi="Arial" w:cs="Arial"/>
          <w:color w:val="000000"/>
          <w:sz w:val="22"/>
          <w:szCs w:val="22"/>
        </w:rPr>
        <w:t>a</w:t>
      </w:r>
      <w:proofErr w:type="gramEnd"/>
      <w:r w:rsidRPr="00CD1092">
        <w:rPr>
          <w:rFonts w:ascii="Arial" w:hAnsi="Arial" w:cs="Arial"/>
          <w:color w:val="000000"/>
          <w:sz w:val="22"/>
          <w:szCs w:val="22"/>
        </w:rPr>
        <w:t xml:space="preserve"> veracidade dos motivos e comprovantes apresentados; e</w:t>
      </w:r>
    </w:p>
    <w:p w:rsidR="00CD1092" w:rsidRPr="00CD1092" w:rsidRDefault="00CD1092" w:rsidP="00CD1092">
      <w:pPr>
        <w:jc w:val="both"/>
        <w:rPr>
          <w:rFonts w:ascii="Arial" w:hAnsi="Arial" w:cs="Arial"/>
          <w:color w:val="000000"/>
          <w:sz w:val="22"/>
          <w:szCs w:val="22"/>
        </w:rPr>
      </w:pPr>
      <w:r w:rsidRPr="00CD1092">
        <w:rPr>
          <w:rFonts w:ascii="Arial" w:hAnsi="Arial" w:cs="Arial"/>
          <w:color w:val="000000"/>
          <w:sz w:val="22"/>
          <w:szCs w:val="22"/>
        </w:rPr>
        <w:t>3.4.2 – Convocar os demais fornecedores para assegurar igual oportunidade de negociação.</w:t>
      </w:r>
    </w:p>
    <w:p w:rsidR="00CD1092" w:rsidRPr="0078639A" w:rsidRDefault="00CD1092" w:rsidP="0078639A">
      <w:pPr>
        <w:jc w:val="both"/>
        <w:rPr>
          <w:rFonts w:ascii="Arial" w:hAnsi="Arial" w:cs="Arial"/>
          <w:color w:val="000000"/>
          <w:sz w:val="22"/>
          <w:szCs w:val="22"/>
        </w:rPr>
      </w:pPr>
      <w:r w:rsidRPr="00CD1092">
        <w:rPr>
          <w:rFonts w:ascii="Arial" w:hAnsi="Arial" w:cs="Arial"/>
          <w:color w:val="000000"/>
          <w:sz w:val="22"/>
          <w:szCs w:val="22"/>
        </w:rPr>
        <w:t>a) Não havendo êxito nas negociações, o órgão gerenciador deverá proceder à revogação da ata de registro de preços, adotando as medidas cabíveis para obtenção da contratação mais vantajosa.</w:t>
      </w:r>
    </w:p>
    <w:p w:rsidR="00CD1092" w:rsidRPr="00CD1092" w:rsidRDefault="00CD1092" w:rsidP="00CD1092">
      <w:pPr>
        <w:pStyle w:val="Corpodetexto"/>
        <w:spacing w:line="276" w:lineRule="auto"/>
        <w:rPr>
          <w:rFonts w:ascii="Arial" w:hAnsi="Arial" w:cs="Arial"/>
          <w:b/>
          <w:sz w:val="22"/>
          <w:szCs w:val="22"/>
        </w:rPr>
      </w:pPr>
      <w:r w:rsidRPr="00CD1092">
        <w:rPr>
          <w:rFonts w:ascii="Arial" w:hAnsi="Arial" w:cs="Arial"/>
          <w:b/>
          <w:sz w:val="22"/>
          <w:szCs w:val="22"/>
        </w:rPr>
        <w:t>4- DAS CONDIÇÕES DE FORNECIMENTO</w:t>
      </w:r>
    </w:p>
    <w:p w:rsidR="00CD1092" w:rsidRPr="00CD1092" w:rsidRDefault="00CD1092" w:rsidP="00CD1092">
      <w:pPr>
        <w:tabs>
          <w:tab w:val="left" w:pos="1578"/>
        </w:tabs>
        <w:spacing w:line="276" w:lineRule="auto"/>
        <w:ind w:right="-36"/>
        <w:jc w:val="both"/>
        <w:rPr>
          <w:rFonts w:ascii="Arial" w:hAnsi="Arial" w:cs="Arial"/>
          <w:sz w:val="22"/>
          <w:szCs w:val="22"/>
        </w:rPr>
      </w:pPr>
      <w:r w:rsidRPr="00CD1092">
        <w:rPr>
          <w:rFonts w:ascii="Arial" w:hAnsi="Arial" w:cs="Arial"/>
          <w:sz w:val="22"/>
          <w:szCs w:val="22"/>
        </w:rPr>
        <w:t xml:space="preserve">4.1 – As solicitações de fornecimento à </w:t>
      </w:r>
      <w:r w:rsidRPr="00CD1092">
        <w:rPr>
          <w:rFonts w:ascii="Arial" w:hAnsi="Arial" w:cs="Arial"/>
          <w:spacing w:val="-4"/>
          <w:sz w:val="22"/>
          <w:szCs w:val="22"/>
        </w:rPr>
        <w:t xml:space="preserve">CONTRATADA </w:t>
      </w:r>
      <w:r w:rsidRPr="00CD1092">
        <w:rPr>
          <w:rFonts w:ascii="Arial" w:hAnsi="Arial" w:cs="Arial"/>
          <w:sz w:val="22"/>
          <w:szCs w:val="22"/>
        </w:rPr>
        <w:t>por parte do Órgão Participante (OP) serão feitas através de Ordem de Fornecimento ou emissão da Nota de Empenho.</w:t>
      </w:r>
    </w:p>
    <w:p w:rsidR="00CD1092" w:rsidRPr="00CD1092" w:rsidRDefault="00CD1092" w:rsidP="00CD1092">
      <w:pPr>
        <w:pStyle w:val="Corpodetexto21"/>
        <w:spacing w:line="276" w:lineRule="auto"/>
        <w:ind w:right="-36"/>
        <w:rPr>
          <w:rFonts w:ascii="Arial" w:hAnsi="Arial" w:cs="Arial"/>
          <w:sz w:val="22"/>
          <w:szCs w:val="22"/>
        </w:rPr>
      </w:pPr>
      <w:r w:rsidRPr="00CD1092">
        <w:rPr>
          <w:rFonts w:ascii="Arial" w:hAnsi="Arial" w:cs="Arial"/>
          <w:sz w:val="22"/>
          <w:szCs w:val="22"/>
        </w:rPr>
        <w:t xml:space="preserve">4.2 – Os fornecimentos deverão ser realizados de acordo com a descrição constante no Anexo I do edital Pregão Presencial n.º </w:t>
      </w:r>
      <w:r w:rsidR="00066FBA">
        <w:rPr>
          <w:rFonts w:ascii="Arial" w:hAnsi="Arial" w:cs="Arial"/>
          <w:sz w:val="22"/>
          <w:szCs w:val="22"/>
        </w:rPr>
        <w:t>-------/2021</w:t>
      </w:r>
      <w:r w:rsidRPr="00CD1092">
        <w:rPr>
          <w:rFonts w:ascii="Arial" w:hAnsi="Arial" w:cs="Arial"/>
          <w:sz w:val="22"/>
          <w:szCs w:val="22"/>
        </w:rPr>
        <w:t xml:space="preserve">, em perfeitas condições, em um prazo </w:t>
      </w:r>
      <w:r w:rsidRPr="00CD1092">
        <w:rPr>
          <w:rFonts w:ascii="Arial" w:hAnsi="Arial" w:cs="Arial"/>
          <w:sz w:val="22"/>
          <w:szCs w:val="22"/>
        </w:rPr>
        <w:lastRenderedPageBreak/>
        <w:t xml:space="preserve">máximo de 10 (dez) dias úteis, a contar do recebimento da Nota de Empenho e Autorização de Compra à </w:t>
      </w:r>
      <w:r w:rsidRPr="00CD1092">
        <w:rPr>
          <w:rFonts w:ascii="Arial" w:hAnsi="Arial" w:cs="Arial"/>
          <w:spacing w:val="-4"/>
          <w:sz w:val="22"/>
          <w:szCs w:val="22"/>
        </w:rPr>
        <w:t>CONTRATADA.</w:t>
      </w:r>
    </w:p>
    <w:p w:rsidR="00CD1092" w:rsidRPr="00CD1092" w:rsidRDefault="00CD1092" w:rsidP="00CD1092">
      <w:pPr>
        <w:pStyle w:val="Corpodetexto"/>
        <w:tabs>
          <w:tab w:val="left" w:pos="0"/>
        </w:tabs>
        <w:suppressAutoHyphens/>
        <w:spacing w:line="276" w:lineRule="auto"/>
        <w:rPr>
          <w:rFonts w:ascii="Arial" w:hAnsi="Arial" w:cs="Arial"/>
          <w:bCs/>
          <w:sz w:val="22"/>
          <w:szCs w:val="22"/>
        </w:rPr>
      </w:pPr>
      <w:r w:rsidRPr="00CD1092">
        <w:rPr>
          <w:rFonts w:ascii="Arial" w:hAnsi="Arial" w:cs="Arial"/>
          <w:sz w:val="22"/>
          <w:szCs w:val="22"/>
        </w:rPr>
        <w:t xml:space="preserve">4.3 – A entrega do objeto desta licitação deverá ser na </w:t>
      </w:r>
      <w:r w:rsidRPr="00CD1092">
        <w:rPr>
          <w:rFonts w:ascii="Arial" w:hAnsi="Arial" w:cs="Arial"/>
          <w:bCs/>
          <w:sz w:val="22"/>
          <w:szCs w:val="22"/>
        </w:rPr>
        <w:t xml:space="preserve">Unidade Básica de Saúde, Avenida Cochinho, nº 998, de segunda a sexta-feira no turno da manhã: </w:t>
      </w:r>
      <w:proofErr w:type="gramStart"/>
      <w:r w:rsidRPr="00CD1092">
        <w:rPr>
          <w:rFonts w:ascii="Arial" w:hAnsi="Arial" w:cs="Arial"/>
          <w:bCs/>
          <w:sz w:val="22"/>
          <w:szCs w:val="22"/>
        </w:rPr>
        <w:t>8:00</w:t>
      </w:r>
      <w:proofErr w:type="gramEnd"/>
      <w:r w:rsidRPr="00CD1092">
        <w:rPr>
          <w:rFonts w:ascii="Arial" w:hAnsi="Arial" w:cs="Arial"/>
          <w:bCs/>
          <w:sz w:val="22"/>
          <w:szCs w:val="22"/>
        </w:rPr>
        <w:t xml:space="preserve"> às 11:00h e no turno da tarde: 13:30 às 16:30</w:t>
      </w:r>
      <w:proofErr w:type="spellStart"/>
      <w:r w:rsidRPr="00CD1092">
        <w:rPr>
          <w:rFonts w:ascii="Arial" w:hAnsi="Arial" w:cs="Arial"/>
          <w:bCs/>
          <w:sz w:val="22"/>
          <w:szCs w:val="22"/>
        </w:rPr>
        <w:t>hs</w:t>
      </w:r>
      <w:proofErr w:type="spellEnd"/>
      <w:r w:rsidRPr="00CD1092">
        <w:rPr>
          <w:rFonts w:ascii="Arial" w:hAnsi="Arial" w:cs="Arial"/>
          <w:sz w:val="22"/>
          <w:szCs w:val="22"/>
        </w:rPr>
        <w:t xml:space="preserve">, correndo por conta da </w:t>
      </w:r>
      <w:r w:rsidRPr="00CD1092">
        <w:rPr>
          <w:rFonts w:ascii="Arial" w:hAnsi="Arial" w:cs="Arial"/>
          <w:spacing w:val="-4"/>
          <w:sz w:val="22"/>
          <w:szCs w:val="22"/>
        </w:rPr>
        <w:t xml:space="preserve">CONTRATADA </w:t>
      </w:r>
      <w:r w:rsidRPr="00CD1092">
        <w:rPr>
          <w:rFonts w:ascii="Arial" w:hAnsi="Arial" w:cs="Arial"/>
          <w:sz w:val="22"/>
          <w:szCs w:val="22"/>
        </w:rPr>
        <w:t>as despesas de embalagem, seguros, transporte, tributos, encargos trabalhistas e previdenciários decorrentes do fornecimento.</w:t>
      </w:r>
    </w:p>
    <w:p w:rsidR="00CD1092" w:rsidRPr="00CD1092" w:rsidRDefault="00CD1092" w:rsidP="00CD1092">
      <w:pPr>
        <w:pStyle w:val="Default"/>
        <w:spacing w:line="276" w:lineRule="auto"/>
        <w:rPr>
          <w:rFonts w:ascii="Arial" w:hAnsi="Arial" w:cs="Arial"/>
          <w:color w:val="auto"/>
          <w:sz w:val="22"/>
          <w:szCs w:val="22"/>
        </w:rPr>
      </w:pPr>
      <w:r w:rsidRPr="00CD1092">
        <w:rPr>
          <w:rFonts w:ascii="Arial" w:hAnsi="Arial" w:cs="Arial"/>
          <w:color w:val="auto"/>
          <w:sz w:val="22"/>
          <w:szCs w:val="22"/>
        </w:rPr>
        <w:t xml:space="preserve">4.4 – O Prazo de validade dos medicamentos no momento da entrega maior que 12 (doze) meses. </w:t>
      </w:r>
      <w:r w:rsidRPr="00CD1092">
        <w:rPr>
          <w:rFonts w:ascii="Arial" w:hAnsi="Arial" w:cs="Arial"/>
          <w:sz w:val="22"/>
          <w:szCs w:val="22"/>
        </w:rPr>
        <w:t>Não serão aceitos itens com a validade inferior.</w:t>
      </w:r>
    </w:p>
    <w:p w:rsidR="00CD1092" w:rsidRPr="00CD1092" w:rsidRDefault="00CD1092" w:rsidP="00CD1092">
      <w:pPr>
        <w:tabs>
          <w:tab w:val="left" w:pos="1672"/>
        </w:tabs>
        <w:spacing w:line="276" w:lineRule="auto"/>
        <w:ind w:right="-36"/>
        <w:jc w:val="both"/>
        <w:rPr>
          <w:rFonts w:ascii="Arial" w:hAnsi="Arial" w:cs="Arial"/>
          <w:sz w:val="22"/>
          <w:szCs w:val="22"/>
        </w:rPr>
      </w:pPr>
      <w:r w:rsidRPr="00CD1092">
        <w:rPr>
          <w:rFonts w:ascii="Arial" w:hAnsi="Arial" w:cs="Arial"/>
          <w:sz w:val="22"/>
          <w:szCs w:val="22"/>
        </w:rPr>
        <w:t xml:space="preserve">4.5 – Dentro do prazo de vigência contratual, o fornecedor está obrigado ao fornecimento do produto desde que obedecida </w:t>
      </w:r>
      <w:proofErr w:type="gramStart"/>
      <w:r w:rsidRPr="00CD1092">
        <w:rPr>
          <w:rFonts w:ascii="Arial" w:hAnsi="Arial" w:cs="Arial"/>
          <w:sz w:val="22"/>
          <w:szCs w:val="22"/>
        </w:rPr>
        <w:t>as</w:t>
      </w:r>
      <w:proofErr w:type="gramEnd"/>
      <w:r w:rsidRPr="00CD1092">
        <w:rPr>
          <w:rFonts w:ascii="Arial" w:hAnsi="Arial" w:cs="Arial"/>
          <w:sz w:val="22"/>
          <w:szCs w:val="22"/>
        </w:rPr>
        <w:t xml:space="preserve"> condições do edital que se precedeu a formalização dessa Ata.</w:t>
      </w:r>
    </w:p>
    <w:p w:rsidR="00CD1092" w:rsidRPr="00CD1092" w:rsidRDefault="00CD1092" w:rsidP="00CD1092">
      <w:pPr>
        <w:tabs>
          <w:tab w:val="left" w:pos="1570"/>
        </w:tabs>
        <w:spacing w:line="276" w:lineRule="auto"/>
        <w:ind w:right="-36"/>
        <w:jc w:val="both"/>
        <w:rPr>
          <w:rFonts w:ascii="Arial" w:hAnsi="Arial" w:cs="Arial"/>
          <w:sz w:val="22"/>
          <w:szCs w:val="22"/>
        </w:rPr>
      </w:pPr>
      <w:r w:rsidRPr="00CD1092">
        <w:rPr>
          <w:rFonts w:ascii="Arial" w:hAnsi="Arial" w:cs="Arial"/>
          <w:sz w:val="22"/>
          <w:szCs w:val="22"/>
        </w:rPr>
        <w:t>4.6 – À Secretaria é reservado o direito de não receber os produtos que não estejam de acordo com as exigências do edital.</w:t>
      </w:r>
    </w:p>
    <w:p w:rsidR="00CD1092" w:rsidRPr="00CD1092" w:rsidRDefault="00CD1092" w:rsidP="00CD1092">
      <w:pPr>
        <w:tabs>
          <w:tab w:val="left" w:pos="1612"/>
        </w:tabs>
        <w:spacing w:line="276" w:lineRule="auto"/>
        <w:ind w:right="-36"/>
        <w:jc w:val="both"/>
        <w:rPr>
          <w:rFonts w:ascii="Arial" w:hAnsi="Arial" w:cs="Arial"/>
          <w:sz w:val="22"/>
          <w:szCs w:val="22"/>
        </w:rPr>
      </w:pPr>
      <w:r w:rsidRPr="00CD1092">
        <w:rPr>
          <w:rFonts w:ascii="Arial" w:hAnsi="Arial" w:cs="Arial"/>
          <w:sz w:val="22"/>
          <w:szCs w:val="22"/>
        </w:rPr>
        <w:t>4.7 – Será verificado se o produto está com a embalagem em perfeito estado, nas condições de temperatura exigidas no rótulo, se as instruções de uso acompanham o produto e se estão em português.</w:t>
      </w:r>
    </w:p>
    <w:p w:rsidR="00CD1092" w:rsidRPr="00CD1092" w:rsidRDefault="00CD1092" w:rsidP="00CD1092">
      <w:pPr>
        <w:tabs>
          <w:tab w:val="left" w:pos="1612"/>
        </w:tabs>
        <w:spacing w:line="276" w:lineRule="auto"/>
        <w:ind w:right="-36"/>
        <w:jc w:val="both"/>
        <w:rPr>
          <w:rFonts w:ascii="Arial" w:hAnsi="Arial" w:cs="Arial"/>
          <w:sz w:val="22"/>
          <w:szCs w:val="22"/>
        </w:rPr>
      </w:pPr>
    </w:p>
    <w:p w:rsidR="00CD1092" w:rsidRPr="00CD1092" w:rsidRDefault="00CD1092" w:rsidP="00CD1092">
      <w:pPr>
        <w:tabs>
          <w:tab w:val="left" w:pos="1612"/>
        </w:tabs>
        <w:spacing w:line="276" w:lineRule="auto"/>
        <w:ind w:right="-36"/>
        <w:jc w:val="both"/>
        <w:rPr>
          <w:rFonts w:ascii="Arial" w:hAnsi="Arial" w:cs="Arial"/>
          <w:b/>
          <w:sz w:val="22"/>
          <w:szCs w:val="22"/>
        </w:rPr>
      </w:pPr>
      <w:r w:rsidRPr="00CD1092">
        <w:rPr>
          <w:rFonts w:ascii="Arial" w:hAnsi="Arial" w:cs="Arial"/>
          <w:b/>
          <w:sz w:val="22"/>
          <w:szCs w:val="22"/>
        </w:rPr>
        <w:t>5- DO CANCELAMENTO DA ATA DE REGISTRO DE PREÇOS</w:t>
      </w:r>
    </w:p>
    <w:p w:rsidR="00CD1092" w:rsidRPr="00CD1092" w:rsidRDefault="00CD1092" w:rsidP="00066FBA">
      <w:pPr>
        <w:pStyle w:val="Corpodetexto"/>
        <w:tabs>
          <w:tab w:val="left" w:pos="1093"/>
        </w:tabs>
        <w:spacing w:line="276" w:lineRule="auto"/>
        <w:ind w:right="-29"/>
        <w:jc w:val="both"/>
        <w:rPr>
          <w:rFonts w:ascii="Arial" w:hAnsi="Arial" w:cs="Arial"/>
          <w:noProof/>
          <w:sz w:val="22"/>
          <w:szCs w:val="22"/>
        </w:rPr>
      </w:pPr>
      <w:r w:rsidRPr="00CD1092">
        <w:rPr>
          <w:rFonts w:ascii="Arial" w:hAnsi="Arial" w:cs="Arial"/>
          <w:sz w:val="22"/>
          <w:szCs w:val="22"/>
        </w:rPr>
        <w:t xml:space="preserve">5.1 – </w:t>
      </w:r>
      <w:r w:rsidRPr="00CD1092">
        <w:rPr>
          <w:rFonts w:ascii="Arial" w:hAnsi="Arial" w:cs="Arial"/>
          <w:noProof/>
          <w:sz w:val="22"/>
          <w:szCs w:val="22"/>
        </w:rPr>
        <w:t>O cancelamento do Registro de Preços ocorrerá nas hipóteses e condições estabelecidas nos artigos 19 e 20 do Decreto Municipal n.º 026, de 26 de março de2018.</w:t>
      </w:r>
    </w:p>
    <w:p w:rsidR="00CD1092" w:rsidRPr="00CD1092" w:rsidRDefault="00CD1092" w:rsidP="00CD1092">
      <w:pPr>
        <w:pStyle w:val="Corpodetexto"/>
        <w:tabs>
          <w:tab w:val="left" w:pos="1093"/>
        </w:tabs>
        <w:spacing w:line="276" w:lineRule="auto"/>
        <w:ind w:right="-29"/>
        <w:rPr>
          <w:rFonts w:ascii="Arial" w:hAnsi="Arial" w:cs="Arial"/>
          <w:sz w:val="22"/>
          <w:szCs w:val="22"/>
        </w:rPr>
      </w:pPr>
      <w:r w:rsidRPr="00CD1092">
        <w:rPr>
          <w:rFonts w:ascii="Arial" w:hAnsi="Arial" w:cs="Arial"/>
          <w:sz w:val="22"/>
          <w:szCs w:val="22"/>
        </w:rPr>
        <w:t>5.2 – Casos fortuitos ou força maior.</w:t>
      </w:r>
    </w:p>
    <w:p w:rsidR="00CD1092" w:rsidRPr="00CD1092" w:rsidRDefault="00CD1092" w:rsidP="00CD1092">
      <w:pPr>
        <w:pStyle w:val="Corpodetexto"/>
        <w:tabs>
          <w:tab w:val="left" w:pos="1093"/>
        </w:tabs>
        <w:spacing w:line="276" w:lineRule="auto"/>
        <w:ind w:right="-29"/>
        <w:rPr>
          <w:rFonts w:ascii="Arial" w:hAnsi="Arial" w:cs="Arial"/>
          <w:b/>
          <w:noProof/>
          <w:sz w:val="22"/>
          <w:szCs w:val="22"/>
        </w:rPr>
      </w:pPr>
      <w:r w:rsidRPr="00CD1092">
        <w:rPr>
          <w:rFonts w:ascii="Arial" w:hAnsi="Arial" w:cs="Arial"/>
          <w:b/>
          <w:noProof/>
          <w:sz w:val="22"/>
          <w:szCs w:val="22"/>
        </w:rPr>
        <w:t>6- DO PAGAMENTO</w:t>
      </w:r>
    </w:p>
    <w:p w:rsidR="00CD1092" w:rsidRPr="00CD1092" w:rsidRDefault="00CD1092" w:rsidP="00CD1092">
      <w:pPr>
        <w:pStyle w:val="Corpodetexto31"/>
        <w:spacing w:line="276" w:lineRule="auto"/>
        <w:rPr>
          <w:rFonts w:ascii="Arial" w:hAnsi="Arial" w:cs="Arial"/>
          <w:sz w:val="22"/>
          <w:szCs w:val="22"/>
        </w:rPr>
      </w:pPr>
      <w:r w:rsidRPr="00CD1092">
        <w:rPr>
          <w:rFonts w:ascii="Arial" w:hAnsi="Arial" w:cs="Arial"/>
          <w:sz w:val="22"/>
          <w:szCs w:val="22"/>
        </w:rPr>
        <w:t xml:space="preserve">6.1 – O pagamento será efetuado de acordo com a entrega dos produtos, até 10 dias após a liquidação da nota fiscal, e com a observância do estipulado pelo Art. 5º da Lei 8.666/93 e suas alterações. </w:t>
      </w:r>
    </w:p>
    <w:p w:rsidR="00CD1092" w:rsidRPr="00CD1092" w:rsidRDefault="00CD1092" w:rsidP="00CD1092">
      <w:pPr>
        <w:pStyle w:val="Corpodetexto31"/>
        <w:spacing w:line="276" w:lineRule="auto"/>
        <w:rPr>
          <w:rFonts w:ascii="Arial" w:hAnsi="Arial" w:cs="Arial"/>
          <w:sz w:val="22"/>
          <w:szCs w:val="22"/>
        </w:rPr>
      </w:pPr>
    </w:p>
    <w:p w:rsidR="00CD1092" w:rsidRPr="00CD1092" w:rsidRDefault="00CD1092" w:rsidP="00CD1092">
      <w:pPr>
        <w:pStyle w:val="Corpodetexto31"/>
        <w:spacing w:line="276" w:lineRule="auto"/>
        <w:rPr>
          <w:rFonts w:ascii="Arial" w:hAnsi="Arial" w:cs="Arial"/>
          <w:sz w:val="22"/>
          <w:szCs w:val="22"/>
        </w:rPr>
      </w:pPr>
    </w:p>
    <w:p w:rsidR="00CD1092" w:rsidRPr="00CD1092" w:rsidRDefault="00CD1092" w:rsidP="00CD1092">
      <w:pPr>
        <w:pStyle w:val="Corpodetexto31"/>
        <w:spacing w:line="276" w:lineRule="auto"/>
        <w:rPr>
          <w:rFonts w:ascii="Arial" w:hAnsi="Arial" w:cs="Arial"/>
          <w:b/>
          <w:sz w:val="22"/>
          <w:szCs w:val="22"/>
        </w:rPr>
      </w:pPr>
      <w:r w:rsidRPr="00CD1092">
        <w:rPr>
          <w:rFonts w:ascii="Arial" w:hAnsi="Arial" w:cs="Arial"/>
          <w:b/>
          <w:sz w:val="22"/>
          <w:szCs w:val="22"/>
        </w:rPr>
        <w:t>7- DA FISCALIZAÇÃO</w:t>
      </w:r>
    </w:p>
    <w:p w:rsidR="00CD1092" w:rsidRPr="00CD1092" w:rsidRDefault="00CD1092" w:rsidP="00CD1092">
      <w:pPr>
        <w:tabs>
          <w:tab w:val="left" w:pos="1578"/>
          <w:tab w:val="left" w:pos="9356"/>
        </w:tabs>
        <w:spacing w:line="276" w:lineRule="auto"/>
        <w:ind w:right="-29"/>
        <w:jc w:val="both"/>
        <w:rPr>
          <w:rFonts w:ascii="Arial" w:hAnsi="Arial" w:cs="Arial"/>
          <w:sz w:val="22"/>
          <w:szCs w:val="22"/>
        </w:rPr>
      </w:pPr>
      <w:r w:rsidRPr="00CD1092">
        <w:rPr>
          <w:rFonts w:ascii="Arial" w:hAnsi="Arial" w:cs="Arial"/>
          <w:sz w:val="22"/>
          <w:szCs w:val="22"/>
        </w:rPr>
        <w:t xml:space="preserve">7.1 – Cabe ao Órgão Participante proceder </w:t>
      </w:r>
      <w:proofErr w:type="gramStart"/>
      <w:r w:rsidRPr="00CD1092">
        <w:rPr>
          <w:rFonts w:ascii="Arial" w:hAnsi="Arial" w:cs="Arial"/>
          <w:sz w:val="22"/>
          <w:szCs w:val="22"/>
        </w:rPr>
        <w:t>a</w:t>
      </w:r>
      <w:proofErr w:type="gramEnd"/>
      <w:r w:rsidRPr="00CD1092">
        <w:rPr>
          <w:rFonts w:ascii="Arial" w:hAnsi="Arial" w:cs="Arial"/>
          <w:sz w:val="22"/>
          <w:szCs w:val="22"/>
        </w:rPr>
        <w:t xml:space="preserve"> fiscalização rotineira do produto recebido, quanto à quantidade, ao atendimento de todas as especificações e horários de entrega.</w:t>
      </w:r>
    </w:p>
    <w:p w:rsidR="00CD1092" w:rsidRPr="00CD1092" w:rsidRDefault="00CD1092" w:rsidP="00CD1092">
      <w:pPr>
        <w:tabs>
          <w:tab w:val="left" w:pos="1586"/>
          <w:tab w:val="left" w:pos="9469"/>
        </w:tabs>
        <w:spacing w:line="276" w:lineRule="auto"/>
        <w:ind w:right="-29"/>
        <w:jc w:val="both"/>
        <w:rPr>
          <w:rFonts w:ascii="Arial" w:hAnsi="Arial" w:cs="Arial"/>
          <w:sz w:val="22"/>
          <w:szCs w:val="22"/>
        </w:rPr>
      </w:pPr>
      <w:r w:rsidRPr="00CD1092">
        <w:rPr>
          <w:rFonts w:ascii="Arial" w:hAnsi="Arial" w:cs="Arial"/>
          <w:sz w:val="22"/>
          <w:szCs w:val="22"/>
        </w:rPr>
        <w:t xml:space="preserve">7.2. – Os fiscais do Órgão Participante estão investidos do direito de </w:t>
      </w:r>
      <w:r w:rsidRPr="00CD1092">
        <w:rPr>
          <w:rFonts w:ascii="Arial" w:hAnsi="Arial" w:cs="Arial"/>
          <w:spacing w:val="-3"/>
          <w:sz w:val="22"/>
          <w:szCs w:val="22"/>
        </w:rPr>
        <w:t xml:space="preserve">recusar, </w:t>
      </w:r>
      <w:r w:rsidRPr="00CD1092">
        <w:rPr>
          <w:rFonts w:ascii="Arial" w:hAnsi="Arial" w:cs="Arial"/>
          <w:sz w:val="22"/>
          <w:szCs w:val="22"/>
        </w:rPr>
        <w:t>em parte ou totalmente, o produto que não satisfaça as especificações estabelecidas ou que esteja sendo entregue fora do horário preestabelecido.</w:t>
      </w:r>
    </w:p>
    <w:p w:rsidR="00CD1092" w:rsidRPr="00CD1092" w:rsidRDefault="00CD1092" w:rsidP="00CD1092">
      <w:pPr>
        <w:tabs>
          <w:tab w:val="left" w:pos="1582"/>
          <w:tab w:val="left" w:pos="9469"/>
        </w:tabs>
        <w:spacing w:line="276" w:lineRule="auto"/>
        <w:ind w:right="-29"/>
        <w:jc w:val="both"/>
        <w:rPr>
          <w:rFonts w:ascii="Arial" w:hAnsi="Arial" w:cs="Arial"/>
          <w:sz w:val="22"/>
          <w:szCs w:val="22"/>
        </w:rPr>
      </w:pPr>
      <w:r w:rsidRPr="00CD1092">
        <w:rPr>
          <w:rFonts w:ascii="Arial" w:hAnsi="Arial" w:cs="Arial"/>
          <w:sz w:val="22"/>
          <w:szCs w:val="22"/>
        </w:rPr>
        <w:t xml:space="preserve">7.3. – As irregularidades constatadas pelo Órgão Participante deverão ser comunicadas ao Órgão Gerenciador, no prazo máximo de 48 (quarenta e oito) horas, para que sejam tomadas as providências necessárias para corrigi-las ou, quando for o caso, aplicadas </w:t>
      </w:r>
      <w:proofErr w:type="gramStart"/>
      <w:r w:rsidRPr="00CD1092">
        <w:rPr>
          <w:rFonts w:ascii="Arial" w:hAnsi="Arial" w:cs="Arial"/>
          <w:sz w:val="22"/>
          <w:szCs w:val="22"/>
        </w:rPr>
        <w:t>as</w:t>
      </w:r>
      <w:proofErr w:type="gramEnd"/>
      <w:r w:rsidRPr="00CD1092">
        <w:rPr>
          <w:rFonts w:ascii="Arial" w:hAnsi="Arial" w:cs="Arial"/>
          <w:sz w:val="22"/>
          <w:szCs w:val="22"/>
        </w:rPr>
        <w:t xml:space="preserve"> penalidades previstas.</w:t>
      </w:r>
    </w:p>
    <w:p w:rsidR="00CD1092" w:rsidRPr="00CD1092" w:rsidRDefault="00CD1092" w:rsidP="00CD1092">
      <w:pPr>
        <w:tabs>
          <w:tab w:val="left" w:pos="1582"/>
        </w:tabs>
        <w:spacing w:line="276" w:lineRule="auto"/>
        <w:ind w:right="193"/>
        <w:jc w:val="both"/>
        <w:rPr>
          <w:rFonts w:ascii="Arial" w:hAnsi="Arial" w:cs="Arial"/>
          <w:sz w:val="22"/>
          <w:szCs w:val="22"/>
        </w:rPr>
      </w:pPr>
    </w:p>
    <w:p w:rsidR="00CD1092" w:rsidRPr="00CD1092" w:rsidRDefault="00CD1092" w:rsidP="00CD1092">
      <w:pPr>
        <w:pStyle w:val="Corpodetexto"/>
        <w:spacing w:line="276" w:lineRule="auto"/>
        <w:ind w:right="-29"/>
        <w:rPr>
          <w:rFonts w:ascii="Arial" w:hAnsi="Arial" w:cs="Arial"/>
          <w:sz w:val="22"/>
          <w:szCs w:val="22"/>
        </w:rPr>
      </w:pPr>
      <w:r w:rsidRPr="00CD1092">
        <w:rPr>
          <w:rFonts w:ascii="Arial" w:hAnsi="Arial" w:cs="Arial"/>
          <w:sz w:val="22"/>
          <w:szCs w:val="22"/>
        </w:rPr>
        <w:lastRenderedPageBreak/>
        <w:t xml:space="preserve">E, por assim haverem acordado, declaram ambas as partes aceitar todas as disposições estabelecidas na presente Ata que, lida e achada conforme, vai assinada pelo </w:t>
      </w:r>
      <w:proofErr w:type="spellStart"/>
      <w:r w:rsidRPr="00CD1092">
        <w:rPr>
          <w:rFonts w:ascii="Arial" w:hAnsi="Arial" w:cs="Arial"/>
          <w:sz w:val="22"/>
          <w:szCs w:val="22"/>
        </w:rPr>
        <w:t>Sr.</w:t>
      </w:r>
      <w:r w:rsidR="00066FBA">
        <w:rPr>
          <w:rFonts w:ascii="Arial" w:hAnsi="Arial" w:cs="Arial"/>
          <w:sz w:val="22"/>
          <w:szCs w:val="22"/>
        </w:rPr>
        <w:t>Lairton</w:t>
      </w:r>
      <w:proofErr w:type="spellEnd"/>
      <w:r w:rsidR="00066FBA">
        <w:rPr>
          <w:rFonts w:ascii="Arial" w:hAnsi="Arial" w:cs="Arial"/>
          <w:sz w:val="22"/>
          <w:szCs w:val="22"/>
        </w:rPr>
        <w:t xml:space="preserve"> André </w:t>
      </w:r>
      <w:proofErr w:type="spellStart"/>
      <w:r w:rsidR="00066FBA">
        <w:rPr>
          <w:rFonts w:ascii="Arial" w:hAnsi="Arial" w:cs="Arial"/>
          <w:sz w:val="22"/>
          <w:szCs w:val="22"/>
        </w:rPr>
        <w:t>Koeche</w:t>
      </w:r>
      <w:proofErr w:type="spellEnd"/>
      <w:r w:rsidRPr="00CD1092">
        <w:rPr>
          <w:rFonts w:ascii="Arial" w:hAnsi="Arial" w:cs="Arial"/>
          <w:sz w:val="22"/>
          <w:szCs w:val="22"/>
        </w:rPr>
        <w:t>– Prefeito Municipal e pelo(s) representante(s) da(s) EMPRESA(S) REGISTRADA(S).</w:t>
      </w:r>
    </w:p>
    <w:p w:rsidR="00CD1092" w:rsidRPr="00CD1092" w:rsidRDefault="00CD1092" w:rsidP="00CD1092">
      <w:pPr>
        <w:pStyle w:val="Corpodetexto"/>
        <w:spacing w:line="276" w:lineRule="auto"/>
        <w:rPr>
          <w:rFonts w:ascii="Arial" w:hAnsi="Arial" w:cs="Arial"/>
          <w:sz w:val="22"/>
          <w:szCs w:val="22"/>
        </w:rPr>
      </w:pPr>
    </w:p>
    <w:p w:rsidR="00CD1092" w:rsidRPr="00CD1092" w:rsidRDefault="00CD1092" w:rsidP="00CD1092">
      <w:pPr>
        <w:pStyle w:val="Corpodetexto"/>
        <w:tabs>
          <w:tab w:val="left" w:pos="7053"/>
          <w:tab w:val="left" w:pos="9010"/>
        </w:tabs>
        <w:spacing w:line="276" w:lineRule="auto"/>
        <w:jc w:val="right"/>
        <w:rPr>
          <w:rFonts w:ascii="Arial" w:hAnsi="Arial" w:cs="Arial"/>
          <w:sz w:val="22"/>
          <w:szCs w:val="22"/>
        </w:rPr>
      </w:pPr>
      <w:r w:rsidRPr="00CD1092">
        <w:rPr>
          <w:rFonts w:ascii="Arial" w:hAnsi="Arial" w:cs="Arial"/>
          <w:sz w:val="22"/>
          <w:szCs w:val="22"/>
        </w:rPr>
        <w:t>Victor Graeff/RS, em __________________ de _____________________ de 20</w:t>
      </w:r>
      <w:r w:rsidR="009704C9">
        <w:rPr>
          <w:rFonts w:ascii="Arial" w:hAnsi="Arial" w:cs="Arial"/>
          <w:sz w:val="22"/>
          <w:szCs w:val="22"/>
        </w:rPr>
        <w:t>21</w:t>
      </w:r>
      <w:r w:rsidRPr="00CD1092">
        <w:rPr>
          <w:rFonts w:ascii="Arial" w:hAnsi="Arial" w:cs="Arial"/>
          <w:sz w:val="22"/>
          <w:szCs w:val="22"/>
        </w:rPr>
        <w:t>.</w:t>
      </w:r>
    </w:p>
    <w:p w:rsidR="00CD1092" w:rsidRPr="00CD1092" w:rsidRDefault="00CD1092" w:rsidP="00CD1092">
      <w:pPr>
        <w:pStyle w:val="Corpodetexto"/>
        <w:tabs>
          <w:tab w:val="left" w:pos="7053"/>
          <w:tab w:val="left" w:pos="9010"/>
        </w:tabs>
        <w:spacing w:line="276" w:lineRule="auto"/>
        <w:rPr>
          <w:rFonts w:ascii="Arial" w:hAnsi="Arial" w:cs="Arial"/>
          <w:sz w:val="22"/>
          <w:szCs w:val="22"/>
        </w:rPr>
      </w:pPr>
    </w:p>
    <w:p w:rsidR="00CD1092" w:rsidRPr="00CD1092" w:rsidRDefault="00CD1092" w:rsidP="00CD1092">
      <w:pPr>
        <w:pStyle w:val="Corpodetexto"/>
        <w:tabs>
          <w:tab w:val="left" w:pos="7053"/>
          <w:tab w:val="left" w:pos="9010"/>
        </w:tabs>
        <w:spacing w:line="276" w:lineRule="auto"/>
        <w:rPr>
          <w:rFonts w:ascii="Arial" w:hAnsi="Arial" w:cs="Arial"/>
          <w:sz w:val="22"/>
          <w:szCs w:val="22"/>
        </w:rPr>
      </w:pPr>
    </w:p>
    <w:p w:rsidR="00CD1092" w:rsidRPr="00CD1092" w:rsidRDefault="00CD1092" w:rsidP="00CD1092">
      <w:pPr>
        <w:spacing w:line="276" w:lineRule="auto"/>
        <w:jc w:val="both"/>
        <w:rPr>
          <w:rFonts w:ascii="Arial" w:hAnsi="Arial" w:cs="Arial"/>
          <w:b/>
          <w:sz w:val="22"/>
          <w:szCs w:val="22"/>
        </w:rPr>
      </w:pPr>
    </w:p>
    <w:p w:rsidR="00CD1092" w:rsidRPr="00CD1092" w:rsidRDefault="0034059A" w:rsidP="00CD1092">
      <w:pPr>
        <w:spacing w:line="276" w:lineRule="auto"/>
        <w:jc w:val="both"/>
        <w:rPr>
          <w:rFonts w:ascii="Arial" w:hAnsi="Arial" w:cs="Arial"/>
          <w:b/>
          <w:sz w:val="22"/>
          <w:szCs w:val="22"/>
        </w:rPr>
      </w:pPr>
      <w:r>
        <w:rPr>
          <w:rFonts w:ascii="Arial" w:hAnsi="Arial" w:cs="Arial"/>
          <w:b/>
          <w:sz w:val="22"/>
          <w:szCs w:val="22"/>
        </w:rPr>
        <w:t>LAIRTON ANDRÉ KOECHE</w:t>
      </w:r>
    </w:p>
    <w:p w:rsidR="00CD1092" w:rsidRPr="00CD1092" w:rsidRDefault="00CD1092" w:rsidP="00CD1092">
      <w:pPr>
        <w:spacing w:line="276" w:lineRule="auto"/>
        <w:jc w:val="both"/>
        <w:rPr>
          <w:rFonts w:ascii="Arial" w:hAnsi="Arial" w:cs="Arial"/>
          <w:sz w:val="22"/>
          <w:szCs w:val="22"/>
        </w:rPr>
      </w:pPr>
      <w:r w:rsidRPr="00CD1092">
        <w:rPr>
          <w:rFonts w:ascii="Arial" w:hAnsi="Arial" w:cs="Arial"/>
          <w:sz w:val="22"/>
          <w:szCs w:val="22"/>
        </w:rPr>
        <w:t>Prefeito Municipal</w:t>
      </w:r>
      <w:r w:rsidRPr="00CD1092">
        <w:rPr>
          <w:rFonts w:ascii="Arial" w:hAnsi="Arial" w:cs="Arial"/>
          <w:sz w:val="22"/>
          <w:szCs w:val="22"/>
          <w:lang w:val="es-ES_tradnl"/>
        </w:rPr>
        <w:tab/>
      </w:r>
      <w:r w:rsidRPr="00CD1092">
        <w:rPr>
          <w:rFonts w:ascii="Arial" w:hAnsi="Arial" w:cs="Arial"/>
          <w:sz w:val="22"/>
          <w:szCs w:val="22"/>
          <w:lang w:val="es-ES_tradnl"/>
        </w:rPr>
        <w:tab/>
      </w:r>
      <w:r w:rsidRPr="00CD1092">
        <w:rPr>
          <w:rFonts w:ascii="Arial" w:hAnsi="Arial" w:cs="Arial"/>
          <w:sz w:val="22"/>
          <w:szCs w:val="22"/>
          <w:lang w:val="es-ES_tradnl"/>
        </w:rPr>
        <w:tab/>
      </w:r>
      <w:r w:rsidRPr="00CD1092">
        <w:rPr>
          <w:rFonts w:ascii="Arial" w:hAnsi="Arial" w:cs="Arial"/>
          <w:sz w:val="22"/>
          <w:szCs w:val="22"/>
          <w:lang w:val="es-ES_tradnl"/>
        </w:rPr>
        <w:tab/>
      </w:r>
      <w:r w:rsidRPr="00CD1092">
        <w:rPr>
          <w:rFonts w:ascii="Arial" w:hAnsi="Arial" w:cs="Arial"/>
          <w:sz w:val="22"/>
          <w:szCs w:val="22"/>
          <w:lang w:val="es-ES_tradnl"/>
        </w:rPr>
        <w:tab/>
      </w:r>
      <w:r w:rsidRPr="00CD1092">
        <w:rPr>
          <w:rFonts w:ascii="Arial" w:hAnsi="Arial" w:cs="Arial"/>
          <w:b/>
          <w:bCs/>
          <w:sz w:val="22"/>
          <w:szCs w:val="22"/>
        </w:rPr>
        <w:t>------------------------------------</w:t>
      </w:r>
    </w:p>
    <w:p w:rsidR="00CD1092" w:rsidRPr="00CD1092" w:rsidRDefault="00CD1092" w:rsidP="00CD1092">
      <w:pPr>
        <w:pStyle w:val="Ttulo8"/>
        <w:keepLines w:val="0"/>
        <w:numPr>
          <w:ilvl w:val="7"/>
          <w:numId w:val="0"/>
        </w:numPr>
        <w:tabs>
          <w:tab w:val="left" w:pos="0"/>
        </w:tabs>
        <w:suppressAutoHyphens/>
        <w:spacing w:before="0" w:line="276" w:lineRule="auto"/>
        <w:jc w:val="both"/>
        <w:rPr>
          <w:rFonts w:ascii="Arial" w:hAnsi="Arial" w:cs="Arial"/>
          <w:color w:val="auto"/>
          <w:sz w:val="22"/>
          <w:szCs w:val="22"/>
        </w:rPr>
      </w:pPr>
      <w:r w:rsidRPr="00CD1092">
        <w:rPr>
          <w:rFonts w:ascii="Arial" w:hAnsi="Arial" w:cs="Arial"/>
          <w:color w:val="auto"/>
          <w:sz w:val="22"/>
          <w:szCs w:val="22"/>
        </w:rPr>
        <w:t>Contratante</w:t>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color w:val="auto"/>
          <w:sz w:val="22"/>
          <w:szCs w:val="22"/>
        </w:rPr>
        <w:tab/>
      </w:r>
      <w:r w:rsidRPr="00CD1092">
        <w:rPr>
          <w:rFonts w:ascii="Arial" w:hAnsi="Arial" w:cs="Arial"/>
          <w:b/>
          <w:color w:val="auto"/>
          <w:sz w:val="22"/>
          <w:szCs w:val="22"/>
        </w:rPr>
        <w:t>CNPJ nº -----------------------</w:t>
      </w:r>
    </w:p>
    <w:p w:rsidR="00CD1092" w:rsidRPr="00CD1092" w:rsidRDefault="00CD1092" w:rsidP="00CD1092">
      <w:pPr>
        <w:spacing w:line="276" w:lineRule="auto"/>
        <w:ind w:left="4956" w:firstLine="708"/>
        <w:jc w:val="both"/>
        <w:rPr>
          <w:rFonts w:ascii="Arial" w:hAnsi="Arial" w:cs="Arial"/>
          <w:sz w:val="22"/>
          <w:szCs w:val="22"/>
        </w:rPr>
      </w:pPr>
      <w:r w:rsidRPr="00CD1092">
        <w:rPr>
          <w:rFonts w:ascii="Arial" w:hAnsi="Arial" w:cs="Arial"/>
          <w:sz w:val="22"/>
          <w:szCs w:val="22"/>
        </w:rPr>
        <w:t>Contratada</w:t>
      </w: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b/>
          <w:sz w:val="22"/>
          <w:szCs w:val="22"/>
        </w:rPr>
      </w:pPr>
    </w:p>
    <w:p w:rsidR="00CD1092" w:rsidRPr="00CD1092" w:rsidRDefault="00CD1092" w:rsidP="00CD1092">
      <w:pPr>
        <w:spacing w:line="276" w:lineRule="auto"/>
        <w:jc w:val="both"/>
        <w:rPr>
          <w:rFonts w:ascii="Arial" w:hAnsi="Arial" w:cs="Arial"/>
          <w:b/>
          <w:sz w:val="22"/>
          <w:szCs w:val="22"/>
        </w:rPr>
      </w:pPr>
      <w:r w:rsidRPr="00CD1092">
        <w:rPr>
          <w:rFonts w:ascii="Arial" w:hAnsi="Arial" w:cs="Arial"/>
          <w:b/>
          <w:sz w:val="22"/>
          <w:szCs w:val="22"/>
        </w:rPr>
        <w:t>EXAMINADO E APROVADO:</w:t>
      </w: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766063" w:rsidRPr="00766063" w:rsidRDefault="00766063" w:rsidP="00766063">
      <w:pPr>
        <w:suppressAutoHyphens/>
        <w:spacing w:line="276" w:lineRule="auto"/>
        <w:rPr>
          <w:rFonts w:ascii="Arial" w:hAnsi="Arial" w:cs="Arial"/>
          <w:iCs/>
          <w:sz w:val="22"/>
          <w:szCs w:val="22"/>
        </w:rPr>
      </w:pPr>
      <w:r w:rsidRPr="00766063">
        <w:rPr>
          <w:rFonts w:ascii="Arial" w:hAnsi="Arial" w:cs="Arial"/>
          <w:b/>
          <w:sz w:val="22"/>
          <w:szCs w:val="22"/>
        </w:rPr>
        <w:t>CASSIANA ÉLEN DA ROSA</w:t>
      </w:r>
    </w:p>
    <w:p w:rsidR="00766063" w:rsidRPr="00766063" w:rsidRDefault="00766063" w:rsidP="00766063">
      <w:pPr>
        <w:numPr>
          <w:ilvl w:val="0"/>
          <w:numId w:val="28"/>
        </w:numPr>
        <w:suppressAutoHyphens/>
        <w:overflowPunct w:val="0"/>
        <w:autoSpaceDE w:val="0"/>
        <w:autoSpaceDN w:val="0"/>
        <w:adjustRightInd w:val="0"/>
        <w:spacing w:line="276" w:lineRule="auto"/>
        <w:textAlignment w:val="baseline"/>
        <w:rPr>
          <w:rFonts w:ascii="Arial" w:hAnsi="Arial" w:cs="Arial"/>
          <w:bCs/>
          <w:sz w:val="22"/>
          <w:szCs w:val="22"/>
        </w:rPr>
      </w:pPr>
      <w:r w:rsidRPr="00766063">
        <w:rPr>
          <w:rFonts w:ascii="Arial" w:hAnsi="Arial" w:cs="Arial"/>
          <w:bCs/>
          <w:sz w:val="22"/>
          <w:szCs w:val="22"/>
        </w:rPr>
        <w:t>OAB/RS 120514</w:t>
      </w:r>
    </w:p>
    <w:p w:rsidR="00766063" w:rsidRPr="00766063" w:rsidRDefault="00766063" w:rsidP="00766063">
      <w:pPr>
        <w:numPr>
          <w:ilvl w:val="0"/>
          <w:numId w:val="28"/>
        </w:numPr>
        <w:suppressAutoHyphens/>
        <w:overflowPunct w:val="0"/>
        <w:autoSpaceDE w:val="0"/>
        <w:autoSpaceDN w:val="0"/>
        <w:adjustRightInd w:val="0"/>
        <w:spacing w:line="276" w:lineRule="auto"/>
        <w:textAlignment w:val="baseline"/>
        <w:rPr>
          <w:rFonts w:ascii="Arial" w:hAnsi="Arial" w:cs="Arial"/>
          <w:b/>
          <w:sz w:val="22"/>
          <w:szCs w:val="22"/>
        </w:rPr>
      </w:pPr>
      <w:r w:rsidRPr="00766063">
        <w:rPr>
          <w:rFonts w:ascii="Arial" w:hAnsi="Arial" w:cs="Arial"/>
          <w:bCs/>
          <w:sz w:val="22"/>
          <w:szCs w:val="22"/>
        </w:rPr>
        <w:t>Procuradora-Geral</w:t>
      </w:r>
    </w:p>
    <w:p w:rsidR="00CD1092" w:rsidRPr="00CD1092" w:rsidRDefault="00CD1092" w:rsidP="00766063">
      <w:pPr>
        <w:spacing w:line="276" w:lineRule="auto"/>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r w:rsidRPr="00CD1092">
        <w:rPr>
          <w:rFonts w:ascii="Arial" w:hAnsi="Arial" w:cs="Arial"/>
          <w:sz w:val="22"/>
          <w:szCs w:val="22"/>
        </w:rPr>
        <w:t>Testemunhas:</w:t>
      </w:r>
    </w:p>
    <w:p w:rsidR="00CD1092" w:rsidRPr="00CD1092" w:rsidRDefault="00CD1092" w:rsidP="00CD1092">
      <w:pPr>
        <w:spacing w:line="276" w:lineRule="auto"/>
        <w:jc w:val="both"/>
        <w:rPr>
          <w:rFonts w:ascii="Arial" w:hAnsi="Arial" w:cs="Arial"/>
          <w:sz w:val="22"/>
          <w:szCs w:val="22"/>
        </w:rPr>
      </w:pPr>
    </w:p>
    <w:p w:rsidR="00CD1092" w:rsidRPr="00CD1092" w:rsidRDefault="00CD1092" w:rsidP="00CD1092">
      <w:pPr>
        <w:spacing w:line="276" w:lineRule="auto"/>
        <w:jc w:val="both"/>
        <w:rPr>
          <w:rFonts w:ascii="Arial" w:hAnsi="Arial" w:cs="Arial"/>
          <w:sz w:val="22"/>
          <w:szCs w:val="22"/>
        </w:rPr>
      </w:pPr>
      <w:r w:rsidRPr="00CD1092">
        <w:rPr>
          <w:rFonts w:ascii="Arial" w:hAnsi="Arial" w:cs="Arial"/>
          <w:sz w:val="22"/>
          <w:szCs w:val="22"/>
        </w:rPr>
        <w:t>1. ________________________</w:t>
      </w:r>
      <w:r w:rsidRPr="00CD1092">
        <w:rPr>
          <w:rFonts w:ascii="Arial" w:hAnsi="Arial" w:cs="Arial"/>
          <w:sz w:val="22"/>
          <w:szCs w:val="22"/>
        </w:rPr>
        <w:tab/>
      </w:r>
      <w:r w:rsidRPr="00CD1092">
        <w:rPr>
          <w:rFonts w:ascii="Arial" w:hAnsi="Arial" w:cs="Arial"/>
          <w:sz w:val="22"/>
          <w:szCs w:val="22"/>
        </w:rPr>
        <w:tab/>
      </w:r>
      <w:r w:rsidRPr="00CD1092">
        <w:rPr>
          <w:rFonts w:ascii="Arial" w:hAnsi="Arial" w:cs="Arial"/>
          <w:sz w:val="22"/>
          <w:szCs w:val="22"/>
        </w:rPr>
        <w:tab/>
      </w:r>
      <w:r w:rsidRPr="00CD1092">
        <w:rPr>
          <w:rFonts w:ascii="Arial" w:hAnsi="Arial" w:cs="Arial"/>
          <w:sz w:val="22"/>
          <w:szCs w:val="22"/>
        </w:rPr>
        <w:tab/>
        <w:t>2. _______________________</w:t>
      </w:r>
    </w:p>
    <w:p w:rsidR="00CD1092" w:rsidRPr="00CD1092" w:rsidRDefault="00CD1092" w:rsidP="00CD1092">
      <w:pPr>
        <w:tabs>
          <w:tab w:val="left" w:pos="1726"/>
        </w:tabs>
        <w:spacing w:line="276" w:lineRule="auto"/>
        <w:ind w:right="188"/>
        <w:rPr>
          <w:rFonts w:ascii="Arial" w:hAnsi="Arial" w:cs="Arial"/>
          <w:b/>
          <w:i/>
          <w:sz w:val="22"/>
          <w:szCs w:val="22"/>
        </w:rPr>
        <w:sectPr w:rsidR="00CD1092" w:rsidRPr="00CD1092" w:rsidSect="00CD1092">
          <w:headerReference w:type="even" r:id="rId22"/>
          <w:headerReference w:type="default" r:id="rId23"/>
          <w:footerReference w:type="even" r:id="rId24"/>
          <w:footerReference w:type="default" r:id="rId25"/>
          <w:headerReference w:type="first" r:id="rId26"/>
          <w:footerReference w:type="first" r:id="rId27"/>
          <w:type w:val="continuous"/>
          <w:pgSz w:w="11900" w:h="16840"/>
          <w:pgMar w:top="2155" w:right="1134" w:bottom="1021" w:left="1701" w:header="0" w:footer="340" w:gutter="0"/>
          <w:cols w:space="720"/>
        </w:sectPr>
      </w:pPr>
    </w:p>
    <w:p w:rsidR="00246411" w:rsidRPr="00CD1092" w:rsidRDefault="00246411" w:rsidP="00117939">
      <w:pPr>
        <w:spacing w:line="276" w:lineRule="auto"/>
        <w:jc w:val="center"/>
        <w:rPr>
          <w:rFonts w:ascii="Arial" w:hAnsi="Arial" w:cs="Arial"/>
          <w:b/>
          <w:sz w:val="22"/>
          <w:szCs w:val="22"/>
        </w:rPr>
      </w:pPr>
    </w:p>
    <w:p w:rsidR="00246411" w:rsidRPr="00CD1092" w:rsidRDefault="00246411" w:rsidP="00117939">
      <w:pPr>
        <w:spacing w:line="276" w:lineRule="auto"/>
        <w:jc w:val="center"/>
        <w:rPr>
          <w:rFonts w:ascii="Arial" w:hAnsi="Arial" w:cs="Arial"/>
          <w:b/>
          <w:sz w:val="22"/>
          <w:szCs w:val="22"/>
        </w:rPr>
      </w:pPr>
    </w:p>
    <w:p w:rsidR="00246411" w:rsidRPr="00CD1092" w:rsidRDefault="00246411" w:rsidP="00117939">
      <w:pPr>
        <w:spacing w:line="276" w:lineRule="auto"/>
        <w:jc w:val="center"/>
        <w:rPr>
          <w:rFonts w:ascii="Arial" w:hAnsi="Arial" w:cs="Arial"/>
          <w:b/>
          <w:sz w:val="22"/>
          <w:szCs w:val="22"/>
        </w:rPr>
      </w:pPr>
    </w:p>
    <w:p w:rsidR="00CB6ACC" w:rsidRPr="00CD1092" w:rsidRDefault="00CB6ACC" w:rsidP="00117939">
      <w:pPr>
        <w:spacing w:line="276" w:lineRule="auto"/>
        <w:jc w:val="center"/>
        <w:rPr>
          <w:rFonts w:ascii="Arial" w:hAnsi="Arial" w:cs="Arial"/>
          <w:b/>
          <w:sz w:val="22"/>
          <w:szCs w:val="22"/>
        </w:rPr>
      </w:pPr>
    </w:p>
    <w:p w:rsidR="00CB6ACC" w:rsidRPr="00CD1092"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CB6ACC" w:rsidRDefault="00CB6ACC" w:rsidP="00117939">
      <w:pPr>
        <w:spacing w:line="276" w:lineRule="auto"/>
        <w:jc w:val="center"/>
        <w:rPr>
          <w:rFonts w:ascii="Arial" w:hAnsi="Arial" w:cs="Arial"/>
          <w:b/>
          <w:sz w:val="22"/>
          <w:szCs w:val="22"/>
        </w:rPr>
      </w:pPr>
    </w:p>
    <w:p w:rsidR="00766063" w:rsidRDefault="00766063" w:rsidP="00117939">
      <w:pPr>
        <w:spacing w:line="276" w:lineRule="auto"/>
        <w:jc w:val="center"/>
        <w:rPr>
          <w:rFonts w:ascii="Arial" w:hAnsi="Arial" w:cs="Arial"/>
          <w:b/>
          <w:sz w:val="22"/>
          <w:szCs w:val="22"/>
        </w:rPr>
      </w:pPr>
    </w:p>
    <w:p w:rsidR="00766063" w:rsidRDefault="00766063" w:rsidP="00117939">
      <w:pPr>
        <w:spacing w:line="276" w:lineRule="auto"/>
        <w:jc w:val="center"/>
        <w:rPr>
          <w:rFonts w:ascii="Arial" w:hAnsi="Arial" w:cs="Arial"/>
          <w:b/>
          <w:sz w:val="22"/>
          <w:szCs w:val="22"/>
        </w:rPr>
      </w:pPr>
    </w:p>
    <w:p w:rsidR="00766063" w:rsidRDefault="00766063" w:rsidP="00117939">
      <w:pPr>
        <w:spacing w:line="276" w:lineRule="auto"/>
        <w:jc w:val="center"/>
        <w:rPr>
          <w:rFonts w:ascii="Arial" w:hAnsi="Arial" w:cs="Arial"/>
          <w:b/>
          <w:sz w:val="22"/>
          <w:szCs w:val="22"/>
        </w:rPr>
      </w:pPr>
    </w:p>
    <w:p w:rsidR="00090196" w:rsidRDefault="00090196" w:rsidP="0034059A">
      <w:pPr>
        <w:widowControl w:val="0"/>
        <w:spacing w:line="276" w:lineRule="auto"/>
        <w:rPr>
          <w:rFonts w:ascii="Arial" w:eastAsia="Times New Roman" w:hAnsi="Arial" w:cs="Arial"/>
          <w:b/>
        </w:rPr>
      </w:pPr>
    </w:p>
    <w:p w:rsidR="00C77701" w:rsidRPr="004A1316" w:rsidRDefault="00C77701" w:rsidP="00C77701">
      <w:pPr>
        <w:widowControl w:val="0"/>
        <w:spacing w:line="276" w:lineRule="auto"/>
        <w:jc w:val="center"/>
        <w:rPr>
          <w:rFonts w:ascii="Arial" w:eastAsia="Times New Roman" w:hAnsi="Arial" w:cs="Arial"/>
          <w:b/>
          <w:sz w:val="22"/>
          <w:szCs w:val="22"/>
        </w:rPr>
      </w:pPr>
      <w:r w:rsidRPr="004A1316">
        <w:rPr>
          <w:rFonts w:ascii="Arial" w:eastAsia="Times New Roman" w:hAnsi="Arial" w:cs="Arial"/>
          <w:b/>
          <w:sz w:val="22"/>
          <w:szCs w:val="22"/>
        </w:rPr>
        <w:t>ANEXO III</w:t>
      </w:r>
    </w:p>
    <w:p w:rsidR="00C77701" w:rsidRPr="004A1316" w:rsidRDefault="00C77701" w:rsidP="00C77701">
      <w:pPr>
        <w:widowControl w:val="0"/>
        <w:spacing w:line="276" w:lineRule="auto"/>
        <w:jc w:val="center"/>
        <w:rPr>
          <w:rFonts w:ascii="Arial" w:eastAsia="Times New Roman" w:hAnsi="Arial" w:cs="Arial"/>
          <w:b/>
          <w:sz w:val="22"/>
          <w:szCs w:val="22"/>
          <w:u w:val="single"/>
        </w:rPr>
      </w:pPr>
    </w:p>
    <w:p w:rsidR="00C90E69" w:rsidRPr="004A1316" w:rsidRDefault="00C90E69" w:rsidP="00C90E69">
      <w:pPr>
        <w:overflowPunct w:val="0"/>
        <w:autoSpaceDE w:val="0"/>
        <w:autoSpaceDN w:val="0"/>
        <w:adjustRightInd w:val="0"/>
        <w:spacing w:line="276" w:lineRule="auto"/>
        <w:jc w:val="center"/>
        <w:textAlignment w:val="baseline"/>
        <w:rPr>
          <w:rFonts w:ascii="Arial" w:hAnsi="Arial" w:cs="Arial"/>
          <w:b/>
          <w:sz w:val="22"/>
          <w:szCs w:val="22"/>
        </w:rPr>
      </w:pPr>
      <w:r w:rsidRPr="004A1316">
        <w:rPr>
          <w:rFonts w:ascii="Arial" w:hAnsi="Arial" w:cs="Arial"/>
          <w:b/>
          <w:sz w:val="22"/>
          <w:szCs w:val="22"/>
        </w:rPr>
        <w:t>CREDENCIAMENTO</w:t>
      </w: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D403E1" w:rsidRDefault="00C90E69" w:rsidP="00C90E69">
      <w:pPr>
        <w:spacing w:line="276" w:lineRule="auto"/>
        <w:rPr>
          <w:rFonts w:ascii="Arial" w:hAnsi="Arial" w:cs="Arial"/>
          <w:bCs/>
          <w:color w:val="000000" w:themeColor="text1"/>
          <w:sz w:val="22"/>
          <w:szCs w:val="22"/>
        </w:rPr>
      </w:pPr>
      <w:r w:rsidRPr="00D403E1">
        <w:rPr>
          <w:rFonts w:ascii="Arial" w:hAnsi="Arial" w:cs="Arial"/>
          <w:bCs/>
          <w:color w:val="000000" w:themeColor="text1"/>
          <w:sz w:val="22"/>
          <w:szCs w:val="22"/>
        </w:rPr>
        <w:t xml:space="preserve">PREGÃO ELETRÔNICO Nº </w:t>
      </w:r>
      <w:r w:rsidR="009704C9">
        <w:rPr>
          <w:rFonts w:ascii="Arial" w:hAnsi="Arial" w:cs="Arial"/>
          <w:bCs/>
          <w:color w:val="000000" w:themeColor="text1"/>
          <w:sz w:val="22"/>
          <w:szCs w:val="22"/>
        </w:rPr>
        <w:t>28</w:t>
      </w:r>
      <w:r w:rsidRPr="00D403E1">
        <w:rPr>
          <w:rFonts w:ascii="Arial" w:hAnsi="Arial" w:cs="Arial"/>
          <w:bCs/>
          <w:color w:val="000000" w:themeColor="text1"/>
          <w:sz w:val="22"/>
          <w:szCs w:val="22"/>
        </w:rPr>
        <w:t>/2021</w:t>
      </w:r>
    </w:p>
    <w:p w:rsidR="00C90E69" w:rsidRPr="00D403E1" w:rsidRDefault="00C90E69" w:rsidP="00C90E69">
      <w:pPr>
        <w:spacing w:line="276" w:lineRule="auto"/>
        <w:rPr>
          <w:rFonts w:ascii="Arial" w:eastAsia="Times New Roman" w:hAnsi="Arial" w:cs="Arial"/>
          <w:bCs/>
          <w:color w:val="000000" w:themeColor="text1"/>
          <w:sz w:val="22"/>
          <w:szCs w:val="22"/>
        </w:rPr>
      </w:pPr>
      <w:r w:rsidRPr="00D403E1">
        <w:rPr>
          <w:rFonts w:ascii="Arial" w:eastAsia="Times New Roman" w:hAnsi="Arial" w:cs="Arial"/>
          <w:bCs/>
          <w:color w:val="000000" w:themeColor="text1"/>
          <w:sz w:val="22"/>
          <w:szCs w:val="22"/>
        </w:rPr>
        <w:t>Menor Preço Unitário do item</w:t>
      </w:r>
    </w:p>
    <w:p w:rsidR="00C90E69" w:rsidRPr="00D403E1" w:rsidRDefault="00C90E69" w:rsidP="00C90E69">
      <w:pPr>
        <w:autoSpaceDN w:val="0"/>
        <w:adjustRightInd w:val="0"/>
        <w:spacing w:line="276" w:lineRule="auto"/>
        <w:jc w:val="both"/>
        <w:rPr>
          <w:rFonts w:ascii="Arial" w:eastAsia="Times New Roman" w:hAnsi="Arial" w:cs="Arial"/>
          <w:color w:val="000000" w:themeColor="text1"/>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b/>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b/>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4A1316" w:rsidRDefault="00C90E69" w:rsidP="00C90E69">
      <w:pPr>
        <w:spacing w:line="276" w:lineRule="auto"/>
        <w:ind w:firstLine="1620"/>
        <w:jc w:val="both"/>
        <w:rPr>
          <w:rFonts w:ascii="Arial" w:hAnsi="Arial" w:cs="Arial"/>
          <w:sz w:val="22"/>
          <w:szCs w:val="22"/>
        </w:rPr>
      </w:pPr>
      <w:r w:rsidRPr="004A1316">
        <w:rPr>
          <w:rFonts w:ascii="Arial" w:hAnsi="Arial" w:cs="Arial"/>
          <w:sz w:val="22"/>
          <w:szCs w:val="22"/>
        </w:rPr>
        <w:t xml:space="preserve">A empresa ----------------------------, inscrita no CNPJ sob nº. --------------------, através do presente, credencia </w:t>
      </w:r>
      <w:proofErr w:type="gramStart"/>
      <w:r w:rsidRPr="004A1316">
        <w:rPr>
          <w:rFonts w:ascii="Arial" w:hAnsi="Arial" w:cs="Arial"/>
          <w:sz w:val="22"/>
          <w:szCs w:val="22"/>
        </w:rPr>
        <w:t>o(</w:t>
      </w:r>
      <w:proofErr w:type="gramEnd"/>
      <w:r w:rsidRPr="004A1316">
        <w:rPr>
          <w:rFonts w:ascii="Arial" w:hAnsi="Arial" w:cs="Arial"/>
          <w:sz w:val="22"/>
          <w:szCs w:val="22"/>
        </w:rPr>
        <w:t xml:space="preserve">a) Sr(a) -----------------------, portador da cédula de identidade nº. --------------- e CPF nº. --------------------- a participar da licitação instaurada pelo Município de Victor Graeff, na modalidade de Pregão Eletrônico, </w:t>
      </w:r>
      <w:r w:rsidRPr="00D403E1">
        <w:rPr>
          <w:rFonts w:ascii="Arial" w:hAnsi="Arial" w:cs="Arial"/>
          <w:color w:val="000000" w:themeColor="text1"/>
          <w:sz w:val="22"/>
          <w:szCs w:val="22"/>
        </w:rPr>
        <w:t>sob o nº</w:t>
      </w:r>
      <w:r w:rsidR="004A1316" w:rsidRPr="00D403E1">
        <w:rPr>
          <w:rFonts w:ascii="Arial" w:hAnsi="Arial" w:cs="Arial"/>
          <w:color w:val="000000" w:themeColor="text1"/>
          <w:sz w:val="22"/>
          <w:szCs w:val="22"/>
        </w:rPr>
        <w:t xml:space="preserve"> </w:t>
      </w:r>
      <w:r w:rsidR="009704C9">
        <w:rPr>
          <w:rFonts w:ascii="Arial" w:hAnsi="Arial" w:cs="Arial"/>
          <w:color w:val="000000" w:themeColor="text1"/>
          <w:sz w:val="22"/>
          <w:szCs w:val="22"/>
        </w:rPr>
        <w:t>28</w:t>
      </w:r>
      <w:r w:rsidRPr="00D403E1">
        <w:rPr>
          <w:rFonts w:ascii="Arial" w:hAnsi="Arial" w:cs="Arial"/>
          <w:color w:val="000000" w:themeColor="text1"/>
          <w:sz w:val="22"/>
          <w:szCs w:val="22"/>
        </w:rPr>
        <w:t>/2021</w:t>
      </w:r>
      <w:r w:rsidRPr="004A1316">
        <w:rPr>
          <w:rFonts w:ascii="Arial" w:hAnsi="Arial" w:cs="Arial"/>
          <w:sz w:val="22"/>
          <w:szCs w:val="22"/>
        </w:rPr>
        <w:t xml:space="preserve">, na qualidade de </w:t>
      </w:r>
      <w:r w:rsidRPr="004A1316">
        <w:rPr>
          <w:rFonts w:ascii="Arial" w:hAnsi="Arial" w:cs="Arial"/>
          <w:b/>
          <w:sz w:val="22"/>
          <w:szCs w:val="22"/>
        </w:rPr>
        <w:t>REPRESENTANTE LEGAL</w:t>
      </w:r>
      <w:r w:rsidRPr="004A1316">
        <w:rPr>
          <w:rFonts w:ascii="Arial" w:hAnsi="Arial" w:cs="Arial"/>
          <w:sz w:val="22"/>
          <w:szCs w:val="22"/>
        </w:rPr>
        <w:t>, outorgando-lhe plenos poderes para pronunciar-se em nome da empresa, bem como formular propostas e praticar todos os demais atos inerentes ao certame.</w:t>
      </w:r>
    </w:p>
    <w:p w:rsidR="00C90E69" w:rsidRPr="004A1316" w:rsidRDefault="00C90E69" w:rsidP="00C90E69">
      <w:pPr>
        <w:spacing w:line="276" w:lineRule="auto"/>
        <w:jc w:val="both"/>
        <w:rPr>
          <w:rFonts w:ascii="Arial" w:hAnsi="Arial" w:cs="Arial"/>
          <w:sz w:val="22"/>
          <w:szCs w:val="22"/>
        </w:rPr>
      </w:pPr>
    </w:p>
    <w:p w:rsidR="00C90E69" w:rsidRPr="004A1316" w:rsidRDefault="00C90E69" w:rsidP="00C90E69">
      <w:pPr>
        <w:spacing w:line="276" w:lineRule="auto"/>
        <w:jc w:val="both"/>
        <w:rPr>
          <w:rFonts w:ascii="Arial" w:hAnsi="Arial" w:cs="Arial"/>
          <w:sz w:val="22"/>
          <w:szCs w:val="22"/>
        </w:rPr>
      </w:pPr>
    </w:p>
    <w:p w:rsidR="00C90E69" w:rsidRPr="004A1316" w:rsidRDefault="00C90E69" w:rsidP="00C90E69">
      <w:pPr>
        <w:spacing w:line="276" w:lineRule="auto"/>
        <w:jc w:val="center"/>
        <w:rPr>
          <w:rFonts w:ascii="Arial" w:hAnsi="Arial" w:cs="Arial"/>
          <w:sz w:val="22"/>
          <w:szCs w:val="22"/>
        </w:rPr>
      </w:pPr>
      <w:r w:rsidRPr="004A1316">
        <w:rPr>
          <w:rFonts w:ascii="Arial" w:hAnsi="Arial" w:cs="Arial"/>
          <w:sz w:val="22"/>
          <w:szCs w:val="22"/>
        </w:rPr>
        <w:t>--------------------; ---- de --------------- de 2021.</w:t>
      </w:r>
    </w:p>
    <w:p w:rsidR="00C90E69" w:rsidRPr="004A1316" w:rsidRDefault="00C90E69" w:rsidP="00C90E69">
      <w:pPr>
        <w:spacing w:line="276" w:lineRule="auto"/>
        <w:jc w:val="both"/>
        <w:rPr>
          <w:rFonts w:ascii="Arial" w:hAnsi="Arial" w:cs="Arial"/>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4A1316" w:rsidRDefault="00C90E69" w:rsidP="00C90E69">
      <w:pPr>
        <w:overflowPunct w:val="0"/>
        <w:autoSpaceDE w:val="0"/>
        <w:autoSpaceDN w:val="0"/>
        <w:adjustRightInd w:val="0"/>
        <w:spacing w:line="276" w:lineRule="auto"/>
        <w:jc w:val="both"/>
        <w:textAlignment w:val="baseline"/>
        <w:rPr>
          <w:rFonts w:ascii="Arial" w:hAnsi="Arial" w:cs="Arial"/>
          <w:sz w:val="22"/>
          <w:szCs w:val="22"/>
        </w:rPr>
      </w:pPr>
    </w:p>
    <w:p w:rsidR="00C90E69" w:rsidRPr="004A1316" w:rsidRDefault="00290F7C" w:rsidP="00C90E69">
      <w:p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noProof/>
          <w:sz w:val="22"/>
          <w:szCs w:val="22"/>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6" type="#_x0000_t78" style="position:absolute;left:0;text-align:left;margin-left:9.2pt;margin-top:5.95pt;width:126pt;height:37.2pt;z-index:251660288">
            <v:textbox>
              <w:txbxContent>
                <w:p w:rsidR="00C23B41" w:rsidRDefault="00C23B41" w:rsidP="00C90E69">
                  <w:pPr>
                    <w:ind w:left="-142"/>
                    <w:jc w:val="center"/>
                  </w:pPr>
                  <w:r>
                    <w:rPr>
                      <w:rFonts w:ascii="Arial" w:hAnsi="Arial" w:cs="Arial"/>
                      <w:szCs w:val="23"/>
                    </w:rPr>
                    <w:t>Firma reconhecida</w:t>
                  </w:r>
                </w:p>
              </w:txbxContent>
            </v:textbox>
          </v:shape>
        </w:pict>
      </w:r>
    </w:p>
    <w:p w:rsidR="00C90E69" w:rsidRPr="004A1316" w:rsidRDefault="00C90E69" w:rsidP="00C90E69">
      <w:pPr>
        <w:overflowPunct w:val="0"/>
        <w:autoSpaceDE w:val="0"/>
        <w:autoSpaceDN w:val="0"/>
        <w:adjustRightInd w:val="0"/>
        <w:spacing w:line="276" w:lineRule="auto"/>
        <w:jc w:val="center"/>
        <w:textAlignment w:val="baseline"/>
        <w:rPr>
          <w:rFonts w:ascii="Arial" w:hAnsi="Arial" w:cs="Arial"/>
          <w:sz w:val="22"/>
          <w:szCs w:val="22"/>
        </w:rPr>
      </w:pPr>
    </w:p>
    <w:p w:rsidR="00C90E69" w:rsidRPr="004A1316" w:rsidRDefault="00C90E69" w:rsidP="00C90E69">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Representante Legal</w:t>
      </w:r>
    </w:p>
    <w:p w:rsidR="00C90E69" w:rsidRPr="004A1316" w:rsidRDefault="00C90E69" w:rsidP="00C90E69">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Assinatura</w:t>
      </w:r>
    </w:p>
    <w:p w:rsidR="00C90E69" w:rsidRPr="00157128" w:rsidRDefault="00C90E69" w:rsidP="00C90E69">
      <w:pPr>
        <w:overflowPunct w:val="0"/>
        <w:autoSpaceDE w:val="0"/>
        <w:autoSpaceDN w:val="0"/>
        <w:adjustRightInd w:val="0"/>
        <w:spacing w:line="276" w:lineRule="auto"/>
        <w:jc w:val="both"/>
        <w:textAlignment w:val="baseline"/>
        <w:rPr>
          <w:rFonts w:ascii="Arial" w:hAnsi="Arial" w:cs="Arial"/>
        </w:rPr>
      </w:pPr>
    </w:p>
    <w:p w:rsidR="00C90E69" w:rsidRDefault="00C90E69" w:rsidP="00C90E69">
      <w:pPr>
        <w:autoSpaceDE w:val="0"/>
        <w:autoSpaceDN w:val="0"/>
        <w:adjustRightInd w:val="0"/>
        <w:spacing w:line="276" w:lineRule="auto"/>
        <w:rPr>
          <w:rFonts w:ascii="Arial" w:hAnsi="Arial" w:cs="Arial"/>
          <w:b/>
        </w:rPr>
      </w:pPr>
    </w:p>
    <w:p w:rsidR="0034059A" w:rsidRDefault="0034059A" w:rsidP="00C90E69">
      <w:pPr>
        <w:autoSpaceDE w:val="0"/>
        <w:autoSpaceDN w:val="0"/>
        <w:adjustRightInd w:val="0"/>
        <w:spacing w:line="276" w:lineRule="auto"/>
        <w:rPr>
          <w:rFonts w:ascii="Arial" w:hAnsi="Arial" w:cs="Arial"/>
          <w:b/>
        </w:rPr>
      </w:pPr>
    </w:p>
    <w:p w:rsidR="0034059A" w:rsidRDefault="0034059A" w:rsidP="00C90E69">
      <w:pPr>
        <w:autoSpaceDE w:val="0"/>
        <w:autoSpaceDN w:val="0"/>
        <w:adjustRightInd w:val="0"/>
        <w:spacing w:line="276" w:lineRule="auto"/>
        <w:rPr>
          <w:rFonts w:ascii="Arial" w:hAnsi="Arial" w:cs="Arial"/>
          <w:b/>
        </w:rPr>
      </w:pPr>
    </w:p>
    <w:p w:rsidR="00C90E69" w:rsidRDefault="00C90E69"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Default="00766063" w:rsidP="00C90E69">
      <w:pPr>
        <w:autoSpaceDE w:val="0"/>
        <w:autoSpaceDN w:val="0"/>
        <w:adjustRightInd w:val="0"/>
        <w:spacing w:line="276" w:lineRule="auto"/>
        <w:rPr>
          <w:rFonts w:ascii="Arial" w:hAnsi="Arial" w:cs="Arial"/>
          <w:b/>
          <w:sz w:val="22"/>
          <w:szCs w:val="22"/>
        </w:rPr>
      </w:pPr>
    </w:p>
    <w:p w:rsidR="00766063" w:rsidRPr="004A1316" w:rsidRDefault="00766063" w:rsidP="00C90E69">
      <w:pPr>
        <w:autoSpaceDE w:val="0"/>
        <w:autoSpaceDN w:val="0"/>
        <w:adjustRightInd w:val="0"/>
        <w:spacing w:line="276" w:lineRule="auto"/>
        <w:rPr>
          <w:rFonts w:ascii="Arial" w:hAnsi="Arial" w:cs="Arial"/>
          <w:b/>
          <w:sz w:val="22"/>
          <w:szCs w:val="22"/>
        </w:rPr>
      </w:pPr>
    </w:p>
    <w:p w:rsidR="00C90E69" w:rsidRPr="004A1316" w:rsidRDefault="00AC2F91" w:rsidP="00AC2F91">
      <w:pPr>
        <w:autoSpaceDE w:val="0"/>
        <w:autoSpaceDN w:val="0"/>
        <w:adjustRightInd w:val="0"/>
        <w:spacing w:line="276" w:lineRule="auto"/>
        <w:jc w:val="center"/>
        <w:rPr>
          <w:rFonts w:ascii="Arial" w:hAnsi="Arial" w:cs="Arial"/>
          <w:b/>
          <w:sz w:val="22"/>
          <w:szCs w:val="22"/>
        </w:rPr>
      </w:pPr>
      <w:r w:rsidRPr="004A1316">
        <w:rPr>
          <w:rFonts w:ascii="Arial" w:hAnsi="Arial" w:cs="Arial"/>
          <w:b/>
          <w:sz w:val="22"/>
          <w:szCs w:val="22"/>
        </w:rPr>
        <w:t>ANEXO IV</w:t>
      </w:r>
    </w:p>
    <w:p w:rsidR="00AC2F91" w:rsidRPr="004A1316" w:rsidRDefault="00AC2F91" w:rsidP="00AC2F91">
      <w:pPr>
        <w:autoSpaceDE w:val="0"/>
        <w:autoSpaceDN w:val="0"/>
        <w:adjustRightInd w:val="0"/>
        <w:spacing w:line="276" w:lineRule="auto"/>
        <w:jc w:val="center"/>
        <w:rPr>
          <w:rFonts w:ascii="Arial" w:hAnsi="Arial" w:cs="Arial"/>
          <w:b/>
          <w:sz w:val="22"/>
          <w:szCs w:val="22"/>
        </w:rPr>
      </w:pPr>
    </w:p>
    <w:p w:rsidR="00AC2F91" w:rsidRPr="004A1316" w:rsidRDefault="00AC2F91" w:rsidP="00AC2F91">
      <w:pPr>
        <w:keepNext/>
        <w:overflowPunct w:val="0"/>
        <w:autoSpaceDE w:val="0"/>
        <w:autoSpaceDN w:val="0"/>
        <w:adjustRightInd w:val="0"/>
        <w:spacing w:line="276" w:lineRule="auto"/>
        <w:jc w:val="center"/>
        <w:textAlignment w:val="baseline"/>
        <w:outlineLvl w:val="4"/>
        <w:rPr>
          <w:rFonts w:ascii="Arial" w:hAnsi="Arial" w:cs="Arial"/>
          <w:b/>
          <w:bCs/>
          <w:sz w:val="22"/>
          <w:szCs w:val="22"/>
        </w:rPr>
      </w:pPr>
      <w:r w:rsidRPr="004A1316">
        <w:rPr>
          <w:rFonts w:ascii="Arial" w:hAnsi="Arial" w:cs="Arial"/>
          <w:b/>
          <w:bCs/>
          <w:sz w:val="22"/>
          <w:szCs w:val="22"/>
        </w:rPr>
        <w:t>DECLARAÇÃO DE IDONEIDADE</w:t>
      </w:r>
    </w:p>
    <w:p w:rsidR="00AC2F91"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766063" w:rsidRPr="004A1316" w:rsidRDefault="00766063"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D403E1" w:rsidRDefault="00AC2F91" w:rsidP="00AC2F91">
      <w:pPr>
        <w:spacing w:line="276" w:lineRule="auto"/>
        <w:rPr>
          <w:rFonts w:ascii="Arial" w:hAnsi="Arial" w:cs="Arial"/>
          <w:bCs/>
          <w:color w:val="000000" w:themeColor="text1"/>
          <w:sz w:val="22"/>
          <w:szCs w:val="22"/>
        </w:rPr>
      </w:pPr>
      <w:r w:rsidRPr="00D403E1">
        <w:rPr>
          <w:rFonts w:ascii="Arial" w:hAnsi="Arial" w:cs="Arial"/>
          <w:bCs/>
          <w:color w:val="000000" w:themeColor="text1"/>
          <w:sz w:val="22"/>
          <w:szCs w:val="22"/>
        </w:rPr>
        <w:t xml:space="preserve">PREGÃO ELETRÔNICO Nº </w:t>
      </w:r>
      <w:r w:rsidR="009704C9">
        <w:rPr>
          <w:rFonts w:ascii="Arial" w:hAnsi="Arial" w:cs="Arial"/>
          <w:bCs/>
          <w:color w:val="000000" w:themeColor="text1"/>
          <w:sz w:val="22"/>
          <w:szCs w:val="22"/>
        </w:rPr>
        <w:t>28</w:t>
      </w:r>
      <w:r w:rsidRPr="00D403E1">
        <w:rPr>
          <w:rFonts w:ascii="Arial" w:hAnsi="Arial" w:cs="Arial"/>
          <w:bCs/>
          <w:color w:val="000000" w:themeColor="text1"/>
          <w:sz w:val="22"/>
          <w:szCs w:val="22"/>
        </w:rPr>
        <w:t>/2021</w:t>
      </w:r>
    </w:p>
    <w:p w:rsidR="00AC2F91" w:rsidRPr="00D403E1" w:rsidRDefault="00AC2F91" w:rsidP="00AC2F91">
      <w:pPr>
        <w:spacing w:line="276" w:lineRule="auto"/>
        <w:rPr>
          <w:rFonts w:ascii="Arial" w:eastAsia="Times New Roman" w:hAnsi="Arial" w:cs="Arial"/>
          <w:bCs/>
          <w:color w:val="000000" w:themeColor="text1"/>
          <w:sz w:val="22"/>
          <w:szCs w:val="22"/>
        </w:rPr>
      </w:pPr>
      <w:r w:rsidRPr="00D403E1">
        <w:rPr>
          <w:rFonts w:ascii="Arial" w:eastAsia="Times New Roman" w:hAnsi="Arial" w:cs="Arial"/>
          <w:bCs/>
          <w:color w:val="000000" w:themeColor="text1"/>
          <w:sz w:val="22"/>
          <w:szCs w:val="22"/>
        </w:rPr>
        <w:t>Menor Preço Unitário do item</w:t>
      </w:r>
    </w:p>
    <w:p w:rsidR="00AC2F91" w:rsidRPr="00D403E1" w:rsidRDefault="00AC2F91" w:rsidP="00AC2F91">
      <w:pPr>
        <w:overflowPunct w:val="0"/>
        <w:autoSpaceDE w:val="0"/>
        <w:autoSpaceDN w:val="0"/>
        <w:adjustRightInd w:val="0"/>
        <w:spacing w:line="276" w:lineRule="auto"/>
        <w:jc w:val="both"/>
        <w:textAlignment w:val="baseline"/>
        <w:rPr>
          <w:rFonts w:ascii="Arial" w:hAnsi="Arial" w:cs="Arial"/>
          <w:color w:val="000000" w:themeColor="text1"/>
          <w:sz w:val="22"/>
          <w:szCs w:val="22"/>
        </w:rPr>
      </w:pPr>
    </w:p>
    <w:p w:rsidR="00AC2F91" w:rsidRPr="00CB6ACC" w:rsidRDefault="00AC2F91" w:rsidP="00AC2F91">
      <w:pPr>
        <w:overflowPunct w:val="0"/>
        <w:autoSpaceDE w:val="0"/>
        <w:autoSpaceDN w:val="0"/>
        <w:adjustRightInd w:val="0"/>
        <w:spacing w:line="276" w:lineRule="auto"/>
        <w:jc w:val="both"/>
        <w:textAlignment w:val="baseline"/>
        <w:rPr>
          <w:rFonts w:ascii="Arial" w:hAnsi="Arial" w:cs="Arial"/>
          <w:color w:val="C00000"/>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spacing w:line="276" w:lineRule="auto"/>
        <w:ind w:firstLine="1440"/>
        <w:jc w:val="both"/>
        <w:rPr>
          <w:rFonts w:ascii="Arial" w:hAnsi="Arial" w:cs="Arial"/>
          <w:sz w:val="22"/>
          <w:szCs w:val="22"/>
        </w:rPr>
      </w:pPr>
      <w:r w:rsidRPr="004A1316">
        <w:rPr>
          <w:rFonts w:ascii="Arial" w:hAnsi="Arial" w:cs="Arial"/>
          <w:sz w:val="22"/>
          <w:szCs w:val="22"/>
        </w:rPr>
        <w:t>A empresa ----------------------------, inscrita no CNPJ sob nº -------------------, através de seu Responsável Legal, declara, sob as penas da lei, que não foi declarada inidônea para licitar ou contratar com a Administração Pública.</w:t>
      </w: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center"/>
        <w:rPr>
          <w:rFonts w:ascii="Arial" w:hAnsi="Arial" w:cs="Arial"/>
          <w:sz w:val="22"/>
          <w:szCs w:val="22"/>
        </w:rPr>
      </w:pPr>
      <w:r w:rsidRPr="004A1316">
        <w:rPr>
          <w:rFonts w:ascii="Arial" w:hAnsi="Arial" w:cs="Arial"/>
          <w:sz w:val="22"/>
          <w:szCs w:val="22"/>
        </w:rPr>
        <w:t>Por ser expressão de verdade, firmamos o presente.</w:t>
      </w: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 --- de ---------------- de 2021.</w:t>
      </w: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Representante Legal</w:t>
      </w: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Assinatura</w:t>
      </w:r>
    </w:p>
    <w:p w:rsidR="00AC2F91" w:rsidRPr="004A1316" w:rsidRDefault="00AC2F91" w:rsidP="00AC2F91">
      <w:pPr>
        <w:autoSpaceDE w:val="0"/>
        <w:autoSpaceDN w:val="0"/>
        <w:adjustRightInd w:val="0"/>
        <w:spacing w:line="276" w:lineRule="auto"/>
        <w:jc w:val="center"/>
        <w:rPr>
          <w:sz w:val="22"/>
          <w:szCs w:val="22"/>
        </w:rPr>
      </w:pPr>
    </w:p>
    <w:p w:rsidR="00AC2F91" w:rsidRPr="004A1316" w:rsidRDefault="00AC2F91" w:rsidP="00AC2F91">
      <w:pPr>
        <w:autoSpaceDE w:val="0"/>
        <w:autoSpaceDN w:val="0"/>
        <w:adjustRightInd w:val="0"/>
        <w:spacing w:line="276" w:lineRule="auto"/>
        <w:jc w:val="center"/>
        <w:rPr>
          <w:sz w:val="22"/>
          <w:szCs w:val="22"/>
        </w:rPr>
      </w:pPr>
    </w:p>
    <w:p w:rsidR="00AC2F91" w:rsidRPr="004A1316" w:rsidRDefault="00AC2F91" w:rsidP="00AC2F91">
      <w:pPr>
        <w:autoSpaceDE w:val="0"/>
        <w:autoSpaceDN w:val="0"/>
        <w:adjustRightInd w:val="0"/>
        <w:spacing w:line="276" w:lineRule="auto"/>
        <w:jc w:val="center"/>
        <w:rPr>
          <w:sz w:val="22"/>
          <w:szCs w:val="22"/>
        </w:rPr>
      </w:pPr>
    </w:p>
    <w:p w:rsidR="00AC2F91" w:rsidRPr="004A1316" w:rsidRDefault="00AC2F91" w:rsidP="00AC2F91">
      <w:pPr>
        <w:autoSpaceDE w:val="0"/>
        <w:autoSpaceDN w:val="0"/>
        <w:adjustRightInd w:val="0"/>
        <w:spacing w:line="276" w:lineRule="auto"/>
        <w:jc w:val="center"/>
        <w:rPr>
          <w:sz w:val="22"/>
          <w:szCs w:val="22"/>
        </w:rPr>
      </w:pPr>
    </w:p>
    <w:p w:rsidR="00AC2F91" w:rsidRDefault="00AC2F91" w:rsidP="00AC2F91">
      <w:pPr>
        <w:autoSpaceDE w:val="0"/>
        <w:autoSpaceDN w:val="0"/>
        <w:adjustRightInd w:val="0"/>
        <w:spacing w:line="276" w:lineRule="auto"/>
        <w:jc w:val="center"/>
      </w:pPr>
    </w:p>
    <w:p w:rsidR="004A1316" w:rsidRDefault="004A1316" w:rsidP="00AC2F91">
      <w:pPr>
        <w:autoSpaceDE w:val="0"/>
        <w:autoSpaceDN w:val="0"/>
        <w:adjustRightInd w:val="0"/>
        <w:spacing w:line="276" w:lineRule="auto"/>
        <w:jc w:val="center"/>
      </w:pPr>
    </w:p>
    <w:p w:rsidR="001246FA" w:rsidRDefault="001246FA" w:rsidP="00695F6E">
      <w:pPr>
        <w:autoSpaceDE w:val="0"/>
        <w:autoSpaceDN w:val="0"/>
        <w:adjustRightInd w:val="0"/>
        <w:spacing w:line="276" w:lineRule="auto"/>
      </w:pPr>
    </w:p>
    <w:p w:rsidR="00766063" w:rsidRDefault="00766063" w:rsidP="00695F6E">
      <w:pPr>
        <w:autoSpaceDE w:val="0"/>
        <w:autoSpaceDN w:val="0"/>
        <w:adjustRightInd w:val="0"/>
        <w:spacing w:line="276" w:lineRule="auto"/>
      </w:pPr>
    </w:p>
    <w:p w:rsidR="00766063" w:rsidRDefault="00766063" w:rsidP="00695F6E">
      <w:pPr>
        <w:autoSpaceDE w:val="0"/>
        <w:autoSpaceDN w:val="0"/>
        <w:adjustRightInd w:val="0"/>
        <w:spacing w:line="276" w:lineRule="auto"/>
      </w:pPr>
    </w:p>
    <w:p w:rsidR="00766063" w:rsidRDefault="00766063" w:rsidP="00695F6E">
      <w:pPr>
        <w:autoSpaceDE w:val="0"/>
        <w:autoSpaceDN w:val="0"/>
        <w:adjustRightInd w:val="0"/>
        <w:spacing w:line="276" w:lineRule="auto"/>
      </w:pPr>
    </w:p>
    <w:p w:rsidR="00090196" w:rsidRDefault="00090196" w:rsidP="0034059A">
      <w:pPr>
        <w:overflowPunct w:val="0"/>
        <w:autoSpaceDE w:val="0"/>
        <w:autoSpaceDN w:val="0"/>
        <w:adjustRightInd w:val="0"/>
        <w:spacing w:line="276" w:lineRule="auto"/>
        <w:textAlignment w:val="baseline"/>
        <w:rPr>
          <w:rFonts w:ascii="Arial" w:hAnsi="Arial" w:cs="Arial"/>
          <w:b/>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b/>
          <w:sz w:val="22"/>
          <w:szCs w:val="22"/>
        </w:rPr>
      </w:pPr>
      <w:r w:rsidRPr="004A1316">
        <w:rPr>
          <w:rFonts w:ascii="Arial" w:hAnsi="Arial" w:cs="Arial"/>
          <w:b/>
          <w:sz w:val="22"/>
          <w:szCs w:val="22"/>
        </w:rPr>
        <w:t>ANEXO V</w:t>
      </w:r>
    </w:p>
    <w:p w:rsidR="00AC2F91" w:rsidRPr="004A1316" w:rsidRDefault="00AC2F91" w:rsidP="00AC2F91">
      <w:pPr>
        <w:keepNext/>
        <w:overflowPunct w:val="0"/>
        <w:autoSpaceDE w:val="0"/>
        <w:autoSpaceDN w:val="0"/>
        <w:adjustRightInd w:val="0"/>
        <w:spacing w:line="276" w:lineRule="auto"/>
        <w:jc w:val="center"/>
        <w:textAlignment w:val="baseline"/>
        <w:outlineLvl w:val="6"/>
        <w:rPr>
          <w:rFonts w:ascii="Arial" w:hAnsi="Arial" w:cs="Arial"/>
          <w:b/>
          <w:bCs/>
          <w:sz w:val="22"/>
          <w:szCs w:val="22"/>
        </w:rPr>
      </w:pPr>
    </w:p>
    <w:p w:rsidR="00AC2F91" w:rsidRPr="004A1316" w:rsidRDefault="003A2AB0" w:rsidP="00AC2F91">
      <w:pPr>
        <w:keepNext/>
        <w:overflowPunct w:val="0"/>
        <w:autoSpaceDE w:val="0"/>
        <w:autoSpaceDN w:val="0"/>
        <w:adjustRightInd w:val="0"/>
        <w:spacing w:line="276" w:lineRule="auto"/>
        <w:jc w:val="center"/>
        <w:textAlignment w:val="baseline"/>
        <w:outlineLvl w:val="6"/>
        <w:rPr>
          <w:rFonts w:ascii="Arial" w:hAnsi="Arial" w:cs="Arial"/>
          <w:b/>
          <w:bCs/>
          <w:sz w:val="22"/>
          <w:szCs w:val="22"/>
        </w:rPr>
      </w:pPr>
      <w:r>
        <w:rPr>
          <w:rFonts w:ascii="Arial" w:hAnsi="Arial" w:cs="Arial"/>
          <w:b/>
          <w:bCs/>
          <w:sz w:val="22"/>
          <w:szCs w:val="22"/>
        </w:rPr>
        <w:t>DECLARAÇÃ</w:t>
      </w:r>
      <w:r w:rsidR="00AC2F91" w:rsidRPr="004A1316">
        <w:rPr>
          <w:rFonts w:ascii="Arial" w:hAnsi="Arial" w:cs="Arial"/>
          <w:b/>
          <w:bCs/>
          <w:sz w:val="22"/>
          <w:szCs w:val="22"/>
        </w:rPr>
        <w:t>O CUMPRIMENTO ART. 7º DA CF.</w:t>
      </w:r>
    </w:p>
    <w:p w:rsidR="00AC2F91" w:rsidRPr="004A1316" w:rsidRDefault="00AC2F91" w:rsidP="00AC2F91">
      <w:pPr>
        <w:keepNext/>
        <w:overflowPunct w:val="0"/>
        <w:autoSpaceDE w:val="0"/>
        <w:autoSpaceDN w:val="0"/>
        <w:adjustRightInd w:val="0"/>
        <w:spacing w:line="276" w:lineRule="auto"/>
        <w:jc w:val="center"/>
        <w:textAlignment w:val="baseline"/>
        <w:outlineLvl w:val="4"/>
        <w:rPr>
          <w:rFonts w:ascii="Arial" w:hAnsi="Arial" w:cs="Arial"/>
          <w:bCs/>
          <w:sz w:val="22"/>
          <w:szCs w:val="22"/>
        </w:rPr>
      </w:pPr>
      <w:r w:rsidRPr="004A1316">
        <w:rPr>
          <w:rFonts w:ascii="Arial" w:hAnsi="Arial" w:cs="Arial"/>
          <w:bCs/>
          <w:sz w:val="22"/>
          <w:szCs w:val="22"/>
        </w:rPr>
        <w:t xml:space="preserve"> (dentro do envelope nº 02)</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color w:val="FF0000"/>
          <w:sz w:val="22"/>
          <w:szCs w:val="22"/>
        </w:rPr>
      </w:pPr>
    </w:p>
    <w:p w:rsidR="00AC2F91" w:rsidRPr="00D403E1" w:rsidRDefault="00AC2F91" w:rsidP="00AC2F91">
      <w:pPr>
        <w:spacing w:line="276" w:lineRule="auto"/>
        <w:rPr>
          <w:rFonts w:ascii="Arial" w:hAnsi="Arial" w:cs="Arial"/>
          <w:bCs/>
          <w:color w:val="000000" w:themeColor="text1"/>
          <w:sz w:val="22"/>
          <w:szCs w:val="22"/>
        </w:rPr>
      </w:pPr>
      <w:r w:rsidRPr="00D403E1">
        <w:rPr>
          <w:rFonts w:ascii="Arial" w:hAnsi="Arial" w:cs="Arial"/>
          <w:bCs/>
          <w:color w:val="000000" w:themeColor="text1"/>
          <w:sz w:val="22"/>
          <w:szCs w:val="22"/>
        </w:rPr>
        <w:t>PREGÃO ELETRÔNICO Nº</w:t>
      </w:r>
      <w:r w:rsidR="009704C9">
        <w:rPr>
          <w:rFonts w:ascii="Arial" w:hAnsi="Arial" w:cs="Arial"/>
          <w:bCs/>
          <w:color w:val="000000" w:themeColor="text1"/>
          <w:sz w:val="22"/>
          <w:szCs w:val="22"/>
        </w:rPr>
        <w:t xml:space="preserve"> 28</w:t>
      </w:r>
      <w:r w:rsidRPr="00D403E1">
        <w:rPr>
          <w:rFonts w:ascii="Arial" w:hAnsi="Arial" w:cs="Arial"/>
          <w:bCs/>
          <w:color w:val="000000" w:themeColor="text1"/>
          <w:sz w:val="22"/>
          <w:szCs w:val="22"/>
        </w:rPr>
        <w:t>/2021</w:t>
      </w:r>
    </w:p>
    <w:p w:rsidR="00AC2F91" w:rsidRPr="00D403E1" w:rsidRDefault="00AC2F91" w:rsidP="00AC2F91">
      <w:pPr>
        <w:spacing w:line="276" w:lineRule="auto"/>
        <w:rPr>
          <w:rFonts w:ascii="Arial" w:eastAsia="Times New Roman" w:hAnsi="Arial" w:cs="Arial"/>
          <w:bCs/>
          <w:color w:val="000000" w:themeColor="text1"/>
          <w:sz w:val="22"/>
          <w:szCs w:val="22"/>
        </w:rPr>
      </w:pPr>
      <w:r w:rsidRPr="00D403E1">
        <w:rPr>
          <w:rFonts w:ascii="Arial" w:eastAsia="Times New Roman" w:hAnsi="Arial" w:cs="Arial"/>
          <w:bCs/>
          <w:color w:val="000000" w:themeColor="text1"/>
          <w:sz w:val="22"/>
          <w:szCs w:val="22"/>
        </w:rPr>
        <w:t>Menor Preço Unitário do item</w:t>
      </w:r>
    </w:p>
    <w:p w:rsidR="00AC2F91" w:rsidRPr="00D403E1" w:rsidRDefault="00AC2F91" w:rsidP="00AC2F91">
      <w:pPr>
        <w:overflowPunct w:val="0"/>
        <w:autoSpaceDE w:val="0"/>
        <w:autoSpaceDN w:val="0"/>
        <w:adjustRightInd w:val="0"/>
        <w:spacing w:line="276" w:lineRule="auto"/>
        <w:jc w:val="both"/>
        <w:textAlignment w:val="baseline"/>
        <w:rPr>
          <w:rFonts w:ascii="Arial" w:hAnsi="Arial" w:cs="Arial"/>
          <w:color w:val="000000" w:themeColor="text1"/>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spacing w:line="276" w:lineRule="auto"/>
        <w:ind w:firstLine="1260"/>
        <w:jc w:val="both"/>
        <w:rPr>
          <w:rFonts w:ascii="Arial" w:hAnsi="Arial" w:cs="Arial"/>
          <w:sz w:val="22"/>
          <w:szCs w:val="22"/>
        </w:rPr>
      </w:pPr>
      <w:r w:rsidRPr="004A1316">
        <w:rPr>
          <w:rFonts w:ascii="Arial" w:hAnsi="Arial" w:cs="Arial"/>
          <w:sz w:val="22"/>
          <w:szCs w:val="22"/>
        </w:rPr>
        <w:t xml:space="preserve">Declaramos para os fins de direito, na qualidade de empresa participante do procedimento licitatório sob a modalidade de Pregão Eletrônico </w:t>
      </w:r>
      <w:r w:rsidRPr="00D403E1">
        <w:rPr>
          <w:rFonts w:ascii="Arial" w:hAnsi="Arial" w:cs="Arial"/>
          <w:color w:val="000000" w:themeColor="text1"/>
          <w:sz w:val="22"/>
          <w:szCs w:val="22"/>
        </w:rPr>
        <w:t xml:space="preserve">nº. </w:t>
      </w:r>
      <w:r w:rsidR="009704C9">
        <w:rPr>
          <w:rFonts w:ascii="Arial" w:hAnsi="Arial" w:cs="Arial"/>
          <w:color w:val="000000" w:themeColor="text1"/>
          <w:sz w:val="22"/>
          <w:szCs w:val="22"/>
        </w:rPr>
        <w:t>28</w:t>
      </w:r>
      <w:r w:rsidRPr="00D403E1">
        <w:rPr>
          <w:rFonts w:ascii="Arial" w:hAnsi="Arial" w:cs="Arial"/>
          <w:color w:val="000000" w:themeColor="text1"/>
          <w:sz w:val="22"/>
          <w:szCs w:val="22"/>
        </w:rPr>
        <w:t>/2021,</w:t>
      </w:r>
      <w:r w:rsidRPr="004A1316">
        <w:rPr>
          <w:rFonts w:ascii="Arial" w:hAnsi="Arial" w:cs="Arial"/>
          <w:sz w:val="22"/>
          <w:szCs w:val="22"/>
        </w:rPr>
        <w:t xml:space="preserve"> em cumprimento ao inciso XXXIII, do artigo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Por ser expressão da verdade, firmamos o presente.</w:t>
      </w:r>
    </w:p>
    <w:p w:rsidR="00AC2F91" w:rsidRPr="004A1316" w:rsidRDefault="00AC2F91" w:rsidP="00AC2F91">
      <w:pPr>
        <w:overflowPunct w:val="0"/>
        <w:autoSpaceDE w:val="0"/>
        <w:autoSpaceDN w:val="0"/>
        <w:adjustRightInd w:val="0"/>
        <w:spacing w:line="276" w:lineRule="auto"/>
        <w:ind w:firstLine="1418"/>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 --- de ---------------- de 2021.</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r w:rsidRPr="004A1316">
        <w:rPr>
          <w:rFonts w:ascii="Arial" w:hAnsi="Arial" w:cs="Arial"/>
          <w:sz w:val="22"/>
          <w:szCs w:val="22"/>
        </w:rPr>
        <w:t>CNPJ: ------------------------------------</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r w:rsidRPr="004A1316">
        <w:rPr>
          <w:rFonts w:ascii="Arial" w:hAnsi="Arial" w:cs="Arial"/>
          <w:sz w:val="22"/>
          <w:szCs w:val="22"/>
        </w:rPr>
        <w:t>Razão Social: --------------------------------</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Representante Legal</w:t>
      </w: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Assinatura</w:t>
      </w:r>
    </w:p>
    <w:p w:rsidR="00AC2F91" w:rsidRPr="00157128" w:rsidRDefault="00AC2F91" w:rsidP="00AC2F91">
      <w:pPr>
        <w:overflowPunct w:val="0"/>
        <w:autoSpaceDE w:val="0"/>
        <w:autoSpaceDN w:val="0"/>
        <w:adjustRightInd w:val="0"/>
        <w:spacing w:line="276" w:lineRule="auto"/>
        <w:jc w:val="both"/>
        <w:textAlignment w:val="baseline"/>
        <w:rPr>
          <w:rFonts w:ascii="Arial" w:hAnsi="Arial" w:cs="Arial"/>
        </w:rPr>
      </w:pPr>
    </w:p>
    <w:p w:rsidR="00AC2F91" w:rsidRDefault="00AC2F91" w:rsidP="00AC2F91">
      <w:pPr>
        <w:overflowPunct w:val="0"/>
        <w:autoSpaceDE w:val="0"/>
        <w:autoSpaceDN w:val="0"/>
        <w:adjustRightInd w:val="0"/>
        <w:spacing w:line="276" w:lineRule="auto"/>
        <w:jc w:val="both"/>
        <w:textAlignment w:val="baseline"/>
        <w:rPr>
          <w:rFonts w:ascii="Arial" w:hAnsi="Arial" w:cs="Arial"/>
        </w:rPr>
      </w:pPr>
    </w:p>
    <w:p w:rsidR="00AC2F91" w:rsidRDefault="00AC2F91" w:rsidP="00AC2F91">
      <w:pPr>
        <w:overflowPunct w:val="0"/>
        <w:autoSpaceDE w:val="0"/>
        <w:autoSpaceDN w:val="0"/>
        <w:adjustRightInd w:val="0"/>
        <w:spacing w:line="276" w:lineRule="auto"/>
        <w:jc w:val="both"/>
        <w:textAlignment w:val="baseline"/>
        <w:rPr>
          <w:rFonts w:ascii="Arial" w:hAnsi="Arial" w:cs="Arial"/>
        </w:rPr>
      </w:pPr>
    </w:p>
    <w:p w:rsidR="00AC2F91" w:rsidRDefault="00AC2F91" w:rsidP="00AC2F91">
      <w:pPr>
        <w:overflowPunct w:val="0"/>
        <w:autoSpaceDE w:val="0"/>
        <w:autoSpaceDN w:val="0"/>
        <w:adjustRightInd w:val="0"/>
        <w:spacing w:line="276" w:lineRule="auto"/>
        <w:jc w:val="both"/>
        <w:textAlignment w:val="baseline"/>
        <w:rPr>
          <w:rFonts w:ascii="Arial" w:hAnsi="Arial" w:cs="Arial"/>
        </w:rPr>
      </w:pPr>
    </w:p>
    <w:p w:rsidR="00090196" w:rsidRDefault="00090196" w:rsidP="0034059A">
      <w:pPr>
        <w:spacing w:line="276" w:lineRule="auto"/>
        <w:rPr>
          <w:rFonts w:ascii="Arial" w:hAnsi="Arial" w:cs="Arial"/>
          <w:b/>
          <w:sz w:val="22"/>
          <w:szCs w:val="22"/>
        </w:rPr>
      </w:pPr>
    </w:p>
    <w:p w:rsidR="00AC2F91" w:rsidRPr="004A1316" w:rsidRDefault="00AC2F91" w:rsidP="00AC2F91">
      <w:pPr>
        <w:spacing w:line="276" w:lineRule="auto"/>
        <w:jc w:val="center"/>
        <w:rPr>
          <w:rFonts w:ascii="Arial" w:hAnsi="Arial" w:cs="Arial"/>
          <w:b/>
          <w:sz w:val="22"/>
          <w:szCs w:val="22"/>
        </w:rPr>
      </w:pPr>
      <w:proofErr w:type="gramStart"/>
      <w:r w:rsidRPr="004A1316">
        <w:rPr>
          <w:rFonts w:ascii="Arial" w:hAnsi="Arial" w:cs="Arial"/>
          <w:b/>
          <w:sz w:val="22"/>
          <w:szCs w:val="22"/>
        </w:rPr>
        <w:t>ANEXO VI</w:t>
      </w:r>
      <w:proofErr w:type="gramEnd"/>
    </w:p>
    <w:p w:rsidR="00AC2F91" w:rsidRPr="004A1316" w:rsidRDefault="00AC2F91" w:rsidP="00AC2F91">
      <w:pPr>
        <w:keepNext/>
        <w:overflowPunct w:val="0"/>
        <w:autoSpaceDE w:val="0"/>
        <w:autoSpaceDN w:val="0"/>
        <w:adjustRightInd w:val="0"/>
        <w:spacing w:line="276" w:lineRule="auto"/>
        <w:jc w:val="center"/>
        <w:textAlignment w:val="baseline"/>
        <w:outlineLvl w:val="6"/>
        <w:rPr>
          <w:rFonts w:ascii="Arial" w:hAnsi="Arial" w:cs="Arial"/>
          <w:b/>
          <w:bCs/>
          <w:sz w:val="22"/>
          <w:szCs w:val="22"/>
        </w:rPr>
      </w:pPr>
    </w:p>
    <w:p w:rsidR="00AC2F91" w:rsidRPr="004A1316" w:rsidRDefault="00AC2F91" w:rsidP="00AC2F91">
      <w:pPr>
        <w:keepNext/>
        <w:overflowPunct w:val="0"/>
        <w:autoSpaceDE w:val="0"/>
        <w:autoSpaceDN w:val="0"/>
        <w:adjustRightInd w:val="0"/>
        <w:spacing w:line="276" w:lineRule="auto"/>
        <w:jc w:val="center"/>
        <w:textAlignment w:val="baseline"/>
        <w:outlineLvl w:val="4"/>
        <w:rPr>
          <w:rFonts w:ascii="Arial" w:hAnsi="Arial" w:cs="Arial"/>
          <w:b/>
          <w:bCs/>
          <w:sz w:val="22"/>
          <w:szCs w:val="22"/>
        </w:rPr>
      </w:pPr>
      <w:r w:rsidRPr="004A1316">
        <w:rPr>
          <w:rFonts w:ascii="Arial" w:hAnsi="Arial" w:cs="Arial"/>
          <w:b/>
          <w:bCs/>
          <w:sz w:val="22"/>
          <w:szCs w:val="22"/>
        </w:rPr>
        <w:t>DECLARAÇÃO DE CONFORMIDADE</w:t>
      </w:r>
    </w:p>
    <w:p w:rsidR="00AC2F91" w:rsidRPr="004A1316" w:rsidRDefault="00AC2F91" w:rsidP="00AC2F91">
      <w:pPr>
        <w:keepNext/>
        <w:overflowPunct w:val="0"/>
        <w:autoSpaceDE w:val="0"/>
        <w:autoSpaceDN w:val="0"/>
        <w:adjustRightInd w:val="0"/>
        <w:spacing w:line="276" w:lineRule="auto"/>
        <w:jc w:val="center"/>
        <w:textAlignment w:val="baseline"/>
        <w:outlineLvl w:val="4"/>
        <w:rPr>
          <w:rFonts w:ascii="Arial" w:hAnsi="Arial" w:cs="Arial"/>
          <w:bCs/>
          <w:sz w:val="22"/>
          <w:szCs w:val="22"/>
        </w:rPr>
      </w:pPr>
      <w:r w:rsidRPr="004A1316">
        <w:rPr>
          <w:rFonts w:ascii="Arial" w:hAnsi="Arial" w:cs="Arial"/>
          <w:bCs/>
          <w:sz w:val="22"/>
          <w:szCs w:val="22"/>
        </w:rPr>
        <w:t>(por fora dos envelopes)</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CB6ACC" w:rsidRDefault="00AC2F91" w:rsidP="00AC2F91">
      <w:pPr>
        <w:spacing w:line="276" w:lineRule="auto"/>
        <w:rPr>
          <w:rFonts w:ascii="Arial" w:hAnsi="Arial" w:cs="Arial"/>
          <w:b/>
          <w:bCs/>
          <w:color w:val="C00000"/>
          <w:sz w:val="22"/>
          <w:szCs w:val="22"/>
        </w:rPr>
      </w:pPr>
    </w:p>
    <w:p w:rsidR="00AC2F91" w:rsidRPr="00D403E1" w:rsidRDefault="00AC2F91" w:rsidP="00AC2F91">
      <w:pPr>
        <w:spacing w:line="276" w:lineRule="auto"/>
        <w:rPr>
          <w:rFonts w:ascii="Arial" w:hAnsi="Arial" w:cs="Arial"/>
          <w:bCs/>
          <w:color w:val="000000" w:themeColor="text1"/>
          <w:sz w:val="22"/>
          <w:szCs w:val="22"/>
        </w:rPr>
      </w:pPr>
      <w:r w:rsidRPr="00D403E1">
        <w:rPr>
          <w:rFonts w:ascii="Arial" w:hAnsi="Arial" w:cs="Arial"/>
          <w:bCs/>
          <w:color w:val="000000" w:themeColor="text1"/>
          <w:sz w:val="22"/>
          <w:szCs w:val="22"/>
        </w:rPr>
        <w:t>PREGÃO ELETRÔNICO Nº</w:t>
      </w:r>
      <w:r w:rsidR="004A1316" w:rsidRPr="00D403E1">
        <w:rPr>
          <w:rFonts w:ascii="Arial" w:hAnsi="Arial" w:cs="Arial"/>
          <w:bCs/>
          <w:color w:val="000000" w:themeColor="text1"/>
          <w:sz w:val="22"/>
          <w:szCs w:val="22"/>
        </w:rPr>
        <w:t xml:space="preserve"> </w:t>
      </w:r>
      <w:r w:rsidR="009704C9">
        <w:rPr>
          <w:rFonts w:ascii="Arial" w:hAnsi="Arial" w:cs="Arial"/>
          <w:bCs/>
          <w:color w:val="000000" w:themeColor="text1"/>
          <w:sz w:val="22"/>
          <w:szCs w:val="22"/>
        </w:rPr>
        <w:t>28</w:t>
      </w:r>
      <w:r w:rsidR="004A2646">
        <w:rPr>
          <w:rFonts w:ascii="Arial" w:hAnsi="Arial" w:cs="Arial"/>
          <w:bCs/>
          <w:color w:val="000000" w:themeColor="text1"/>
          <w:sz w:val="22"/>
          <w:szCs w:val="22"/>
        </w:rPr>
        <w:t>/</w:t>
      </w:r>
      <w:r w:rsidRPr="00D403E1">
        <w:rPr>
          <w:rFonts w:ascii="Arial" w:hAnsi="Arial" w:cs="Arial"/>
          <w:bCs/>
          <w:color w:val="000000" w:themeColor="text1"/>
          <w:sz w:val="22"/>
          <w:szCs w:val="22"/>
        </w:rPr>
        <w:t>2021</w:t>
      </w:r>
    </w:p>
    <w:p w:rsidR="00AC2F91" w:rsidRPr="00D403E1" w:rsidRDefault="00AC2F91" w:rsidP="00AC2F91">
      <w:pPr>
        <w:spacing w:line="276" w:lineRule="auto"/>
        <w:rPr>
          <w:rFonts w:ascii="Arial" w:eastAsia="Times New Roman" w:hAnsi="Arial" w:cs="Arial"/>
          <w:bCs/>
          <w:color w:val="000000" w:themeColor="text1"/>
          <w:sz w:val="22"/>
          <w:szCs w:val="22"/>
        </w:rPr>
      </w:pPr>
      <w:r w:rsidRPr="00D403E1">
        <w:rPr>
          <w:rFonts w:ascii="Arial" w:eastAsia="Times New Roman" w:hAnsi="Arial" w:cs="Arial"/>
          <w:bCs/>
          <w:color w:val="000000" w:themeColor="text1"/>
          <w:sz w:val="22"/>
          <w:szCs w:val="22"/>
        </w:rPr>
        <w:t>Menor Preço Unitário do item</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b/>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r w:rsidRPr="004A1316">
        <w:rPr>
          <w:rFonts w:ascii="Arial" w:hAnsi="Arial" w:cs="Arial"/>
          <w:b/>
          <w:sz w:val="22"/>
          <w:szCs w:val="22"/>
        </w:rPr>
        <w:t xml:space="preserve"> </w:t>
      </w: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spacing w:line="276" w:lineRule="auto"/>
        <w:ind w:firstLine="1260"/>
        <w:jc w:val="both"/>
        <w:rPr>
          <w:rFonts w:ascii="Arial" w:hAnsi="Arial" w:cs="Arial"/>
          <w:sz w:val="22"/>
          <w:szCs w:val="22"/>
        </w:rPr>
      </w:pPr>
      <w:r w:rsidRPr="004A1316">
        <w:rPr>
          <w:rFonts w:ascii="Arial" w:hAnsi="Arial" w:cs="Arial"/>
          <w:sz w:val="22"/>
          <w:szCs w:val="22"/>
        </w:rPr>
        <w:t>A empresa --------------------------, através de seu Representante Legal, declara, sob as penas da lei, que cumprem todos os requisitos de habilitação, ou seja, que o envelope identificado como o de nº. 02</w:t>
      </w:r>
      <w:proofErr w:type="gramStart"/>
      <w:r w:rsidRPr="004A1316">
        <w:rPr>
          <w:rFonts w:ascii="Arial" w:hAnsi="Arial" w:cs="Arial"/>
          <w:sz w:val="22"/>
          <w:szCs w:val="22"/>
        </w:rPr>
        <w:t>, contém</w:t>
      </w:r>
      <w:proofErr w:type="gramEnd"/>
      <w:r w:rsidRPr="004A1316">
        <w:rPr>
          <w:rFonts w:ascii="Arial" w:hAnsi="Arial" w:cs="Arial"/>
          <w:sz w:val="22"/>
          <w:szCs w:val="22"/>
        </w:rPr>
        <w:t xml:space="preserve"> todas as exigências </w:t>
      </w:r>
      <w:proofErr w:type="spellStart"/>
      <w:r w:rsidRPr="004A1316">
        <w:rPr>
          <w:rFonts w:ascii="Arial" w:hAnsi="Arial" w:cs="Arial"/>
          <w:sz w:val="22"/>
          <w:szCs w:val="22"/>
        </w:rPr>
        <w:t>editalícias</w:t>
      </w:r>
      <w:proofErr w:type="spellEnd"/>
      <w:r w:rsidRPr="004A1316">
        <w:rPr>
          <w:rFonts w:ascii="Arial" w:hAnsi="Arial" w:cs="Arial"/>
          <w:sz w:val="22"/>
          <w:szCs w:val="22"/>
        </w:rPr>
        <w:t xml:space="preserve"> que comprovam a regularidade jurídica e fiscal, bem como a capacitação técnica e econômica da empresa, </w:t>
      </w:r>
      <w:r w:rsidRPr="004A1316">
        <w:rPr>
          <w:rFonts w:ascii="Arial" w:hAnsi="Arial" w:cs="Arial"/>
          <w:color w:val="000000"/>
          <w:sz w:val="22"/>
          <w:szCs w:val="22"/>
        </w:rPr>
        <w:t>conforme disposto no inciso VII do art. 4º da Lei n.º 10.520/2002.</w:t>
      </w: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center"/>
        <w:rPr>
          <w:rFonts w:ascii="Arial" w:hAnsi="Arial" w:cs="Arial"/>
          <w:sz w:val="22"/>
          <w:szCs w:val="22"/>
        </w:rPr>
      </w:pPr>
      <w:r w:rsidRPr="004A1316">
        <w:rPr>
          <w:rFonts w:ascii="Arial" w:hAnsi="Arial" w:cs="Arial"/>
          <w:sz w:val="22"/>
          <w:szCs w:val="22"/>
        </w:rPr>
        <w:t>Por ser expressão de verdade, firmamos o presente.</w:t>
      </w: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center"/>
        <w:rPr>
          <w:rFonts w:ascii="Arial" w:hAnsi="Arial" w:cs="Arial"/>
          <w:sz w:val="22"/>
          <w:szCs w:val="22"/>
        </w:rPr>
      </w:pPr>
      <w:r w:rsidRPr="004A1316">
        <w:rPr>
          <w:rFonts w:ascii="Arial" w:hAnsi="Arial" w:cs="Arial"/>
          <w:sz w:val="22"/>
          <w:szCs w:val="22"/>
        </w:rPr>
        <w:t>------------------; --- de ------------------ de 2021.</w:t>
      </w:r>
    </w:p>
    <w:p w:rsidR="00AC2F91" w:rsidRPr="004A1316" w:rsidRDefault="00AC2F91" w:rsidP="00AC2F91">
      <w:pPr>
        <w:spacing w:line="276" w:lineRule="auto"/>
        <w:jc w:val="both"/>
        <w:rPr>
          <w:rFonts w:ascii="Arial" w:hAnsi="Arial" w:cs="Arial"/>
          <w:sz w:val="22"/>
          <w:szCs w:val="22"/>
        </w:rPr>
      </w:pPr>
    </w:p>
    <w:p w:rsidR="00AC2F91" w:rsidRPr="004A1316" w:rsidRDefault="00AC2F91" w:rsidP="00AC2F91">
      <w:pPr>
        <w:spacing w:line="276" w:lineRule="auto"/>
        <w:jc w:val="both"/>
        <w:rPr>
          <w:rFonts w:ascii="Arial" w:hAnsi="Arial" w:cs="Arial"/>
          <w:bCs/>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both"/>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textAlignment w:val="baseline"/>
        <w:rPr>
          <w:rFonts w:ascii="Arial" w:hAnsi="Arial" w:cs="Arial"/>
          <w:sz w:val="22"/>
          <w:szCs w:val="22"/>
        </w:rPr>
      </w:pP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Representante Legal</w:t>
      </w:r>
    </w:p>
    <w:p w:rsidR="00AC2F91" w:rsidRPr="004A1316" w:rsidRDefault="00AC2F91" w:rsidP="00AC2F91">
      <w:pPr>
        <w:overflowPunct w:val="0"/>
        <w:autoSpaceDE w:val="0"/>
        <w:autoSpaceDN w:val="0"/>
        <w:adjustRightInd w:val="0"/>
        <w:spacing w:line="276" w:lineRule="auto"/>
        <w:jc w:val="center"/>
        <w:textAlignment w:val="baseline"/>
        <w:rPr>
          <w:rFonts w:ascii="Arial" w:hAnsi="Arial" w:cs="Arial"/>
          <w:sz w:val="22"/>
          <w:szCs w:val="22"/>
        </w:rPr>
      </w:pPr>
      <w:r w:rsidRPr="004A1316">
        <w:rPr>
          <w:rFonts w:ascii="Arial" w:hAnsi="Arial" w:cs="Arial"/>
          <w:sz w:val="22"/>
          <w:szCs w:val="22"/>
        </w:rPr>
        <w:t>Assinatura</w:t>
      </w:r>
    </w:p>
    <w:p w:rsidR="00AC2F91" w:rsidRPr="004A1316" w:rsidRDefault="00AC2F91" w:rsidP="00AC2F91">
      <w:pPr>
        <w:spacing w:line="276" w:lineRule="auto"/>
        <w:jc w:val="center"/>
        <w:rPr>
          <w:rFonts w:ascii="Arial" w:hAnsi="Arial" w:cs="Arial"/>
          <w:sz w:val="22"/>
          <w:szCs w:val="22"/>
        </w:rPr>
      </w:pPr>
    </w:p>
    <w:p w:rsidR="00AC2F91" w:rsidRPr="004A1316" w:rsidRDefault="00AC2F91" w:rsidP="00AC2F91">
      <w:pPr>
        <w:spacing w:line="276" w:lineRule="auto"/>
        <w:jc w:val="both"/>
        <w:rPr>
          <w:rFonts w:ascii="Arial" w:hAnsi="Arial" w:cs="Arial"/>
          <w:sz w:val="22"/>
          <w:szCs w:val="22"/>
        </w:rPr>
      </w:pPr>
    </w:p>
    <w:p w:rsidR="00C77701" w:rsidRPr="004A1316" w:rsidRDefault="00C77701" w:rsidP="00C77701">
      <w:pPr>
        <w:spacing w:line="276" w:lineRule="auto"/>
        <w:rPr>
          <w:rFonts w:ascii="Arial" w:eastAsia="Times New Roman" w:hAnsi="Arial" w:cs="Arial"/>
          <w:sz w:val="22"/>
          <w:szCs w:val="22"/>
        </w:rPr>
      </w:pPr>
    </w:p>
    <w:p w:rsidR="00C77701" w:rsidRPr="00915BD2" w:rsidRDefault="00C77701" w:rsidP="00C77701">
      <w:pPr>
        <w:spacing w:line="276" w:lineRule="auto"/>
        <w:jc w:val="both"/>
        <w:rPr>
          <w:rFonts w:ascii="Arial" w:eastAsia="Times New Roman" w:hAnsi="Arial" w:cs="Arial"/>
        </w:rPr>
      </w:pPr>
      <w:r w:rsidRPr="00915BD2">
        <w:rPr>
          <w:rFonts w:ascii="Arial" w:eastAsia="Times New Roman" w:hAnsi="Arial" w:cs="Arial"/>
        </w:rPr>
        <w:t> </w:t>
      </w:r>
    </w:p>
    <w:p w:rsidR="00C77701" w:rsidRPr="00915BD2" w:rsidRDefault="00C77701" w:rsidP="00C77701">
      <w:pPr>
        <w:spacing w:line="276" w:lineRule="auto"/>
        <w:jc w:val="both"/>
        <w:rPr>
          <w:rFonts w:ascii="Arial" w:eastAsia="Times New Roman" w:hAnsi="Arial" w:cs="Arial"/>
        </w:rPr>
      </w:pPr>
    </w:p>
    <w:p w:rsidR="00C77701" w:rsidRDefault="00C77701" w:rsidP="00616B66">
      <w:pPr>
        <w:overflowPunct w:val="0"/>
        <w:autoSpaceDE w:val="0"/>
        <w:autoSpaceDN w:val="0"/>
        <w:adjustRightInd w:val="0"/>
        <w:spacing w:line="276" w:lineRule="auto"/>
        <w:textAlignment w:val="baseline"/>
        <w:rPr>
          <w:rFonts w:ascii="Arial" w:hAnsi="Arial" w:cs="Arial"/>
          <w:b/>
          <w:sz w:val="22"/>
          <w:szCs w:val="22"/>
        </w:rPr>
      </w:pPr>
    </w:p>
    <w:p w:rsidR="00EE3383" w:rsidRDefault="00EE3383" w:rsidP="00616B66">
      <w:pPr>
        <w:overflowPunct w:val="0"/>
        <w:autoSpaceDE w:val="0"/>
        <w:autoSpaceDN w:val="0"/>
        <w:adjustRightInd w:val="0"/>
        <w:spacing w:line="276" w:lineRule="auto"/>
        <w:textAlignment w:val="baseline"/>
        <w:rPr>
          <w:rFonts w:ascii="Arial" w:hAnsi="Arial" w:cs="Arial"/>
          <w:b/>
          <w:sz w:val="22"/>
          <w:szCs w:val="22"/>
        </w:rPr>
      </w:pPr>
    </w:p>
    <w:p w:rsidR="004A1316" w:rsidRDefault="004A1316" w:rsidP="0034059A">
      <w:pPr>
        <w:overflowPunct w:val="0"/>
        <w:autoSpaceDE w:val="0"/>
        <w:autoSpaceDN w:val="0"/>
        <w:adjustRightInd w:val="0"/>
        <w:spacing w:line="276" w:lineRule="auto"/>
        <w:textAlignment w:val="baseline"/>
        <w:rPr>
          <w:rFonts w:ascii="Arial" w:hAnsi="Arial" w:cs="Arial"/>
          <w:b/>
          <w:sz w:val="22"/>
          <w:szCs w:val="22"/>
        </w:rPr>
      </w:pPr>
    </w:p>
    <w:p w:rsidR="006314B5" w:rsidRPr="00DA1B84" w:rsidRDefault="006314B5" w:rsidP="00A8659D">
      <w:pPr>
        <w:overflowPunct w:val="0"/>
        <w:autoSpaceDE w:val="0"/>
        <w:autoSpaceDN w:val="0"/>
        <w:adjustRightInd w:val="0"/>
        <w:spacing w:line="276" w:lineRule="auto"/>
        <w:jc w:val="center"/>
        <w:textAlignment w:val="baseline"/>
        <w:rPr>
          <w:rFonts w:ascii="Arial" w:hAnsi="Arial" w:cs="Arial"/>
          <w:b/>
          <w:sz w:val="22"/>
          <w:szCs w:val="22"/>
        </w:rPr>
      </w:pPr>
      <w:r w:rsidRPr="00DA1B84">
        <w:rPr>
          <w:rFonts w:ascii="Arial" w:hAnsi="Arial" w:cs="Arial"/>
          <w:b/>
          <w:sz w:val="22"/>
          <w:szCs w:val="22"/>
        </w:rPr>
        <w:t>ANEXO VII</w:t>
      </w:r>
    </w:p>
    <w:p w:rsidR="006314B5" w:rsidRPr="00DA1B84" w:rsidRDefault="006314B5" w:rsidP="00A8659D">
      <w:pPr>
        <w:overflowPunct w:val="0"/>
        <w:autoSpaceDE w:val="0"/>
        <w:autoSpaceDN w:val="0"/>
        <w:adjustRightInd w:val="0"/>
        <w:spacing w:line="276" w:lineRule="auto"/>
        <w:jc w:val="center"/>
        <w:textAlignment w:val="baseline"/>
        <w:rPr>
          <w:rFonts w:ascii="Arial" w:hAnsi="Arial" w:cs="Arial"/>
          <w:b/>
          <w:sz w:val="22"/>
          <w:szCs w:val="22"/>
        </w:rPr>
      </w:pPr>
    </w:p>
    <w:p w:rsidR="0034059A" w:rsidRPr="001F7127" w:rsidRDefault="0034059A" w:rsidP="0034059A">
      <w:pPr>
        <w:autoSpaceDN w:val="0"/>
        <w:adjustRightInd w:val="0"/>
        <w:spacing w:line="276" w:lineRule="auto"/>
        <w:rPr>
          <w:rFonts w:ascii="Arial" w:hAnsi="Arial" w:cs="Arial"/>
          <w:b/>
        </w:rPr>
      </w:pPr>
      <w:r w:rsidRPr="001F7127">
        <w:rPr>
          <w:rFonts w:ascii="Arial" w:hAnsi="Arial" w:cs="Arial"/>
          <w:b/>
        </w:rPr>
        <w:t>MODELO DE PROPOSTA</w:t>
      </w:r>
    </w:p>
    <w:p w:rsidR="0034059A" w:rsidRPr="001F7127" w:rsidRDefault="0034059A" w:rsidP="0034059A">
      <w:pPr>
        <w:spacing w:line="276" w:lineRule="auto"/>
        <w:rPr>
          <w:rFonts w:ascii="Arial" w:hAnsi="Arial" w:cs="Arial"/>
          <w:b/>
          <w:bCs/>
        </w:rPr>
      </w:pPr>
    </w:p>
    <w:p w:rsidR="0034059A" w:rsidRPr="004A2646" w:rsidRDefault="0034059A" w:rsidP="0034059A">
      <w:pPr>
        <w:spacing w:line="276" w:lineRule="auto"/>
        <w:rPr>
          <w:rFonts w:ascii="Arial" w:hAnsi="Arial" w:cs="Arial"/>
          <w:bCs/>
        </w:rPr>
      </w:pPr>
      <w:r w:rsidRPr="004A2646">
        <w:rPr>
          <w:rFonts w:ascii="Arial" w:hAnsi="Arial" w:cs="Arial"/>
          <w:bCs/>
        </w:rPr>
        <w:t xml:space="preserve">PREGÃO </w:t>
      </w:r>
      <w:r w:rsidR="004A2646" w:rsidRPr="004A2646">
        <w:rPr>
          <w:rFonts w:ascii="Arial" w:hAnsi="Arial" w:cs="Arial"/>
          <w:bCs/>
        </w:rPr>
        <w:t>ELETRÔNICO</w:t>
      </w:r>
      <w:r w:rsidRPr="004A2646">
        <w:rPr>
          <w:rFonts w:ascii="Arial" w:hAnsi="Arial" w:cs="Arial"/>
          <w:bCs/>
        </w:rPr>
        <w:t xml:space="preserve"> Nº. </w:t>
      </w:r>
      <w:r w:rsidR="009704C9">
        <w:rPr>
          <w:rFonts w:ascii="Arial" w:hAnsi="Arial" w:cs="Arial"/>
          <w:bCs/>
        </w:rPr>
        <w:t>28</w:t>
      </w:r>
      <w:r w:rsidR="004A2646" w:rsidRPr="004A2646">
        <w:rPr>
          <w:rFonts w:ascii="Arial" w:hAnsi="Arial" w:cs="Arial"/>
          <w:bCs/>
        </w:rPr>
        <w:t>/2021</w:t>
      </w:r>
    </w:p>
    <w:p w:rsidR="0034059A" w:rsidRPr="00AD52E9" w:rsidRDefault="0034059A" w:rsidP="0034059A">
      <w:pPr>
        <w:spacing w:line="276" w:lineRule="auto"/>
        <w:rPr>
          <w:rFonts w:ascii="Arial" w:hAnsi="Arial" w:cs="Arial"/>
          <w:bCs/>
        </w:rPr>
      </w:pPr>
      <w:r w:rsidRPr="00AD52E9">
        <w:rPr>
          <w:rFonts w:ascii="Arial" w:hAnsi="Arial" w:cs="Arial"/>
          <w:bCs/>
        </w:rPr>
        <w:t>REGISTRO DE PREÇOS</w:t>
      </w:r>
    </w:p>
    <w:p w:rsidR="0034059A" w:rsidRPr="00AD52E9" w:rsidRDefault="0034059A" w:rsidP="0034059A">
      <w:pPr>
        <w:spacing w:line="276" w:lineRule="auto"/>
        <w:rPr>
          <w:rFonts w:ascii="Arial" w:hAnsi="Arial" w:cs="Arial"/>
          <w:bCs/>
        </w:rPr>
      </w:pPr>
      <w:r w:rsidRPr="00AD52E9">
        <w:rPr>
          <w:rFonts w:ascii="Arial" w:hAnsi="Arial" w:cs="Arial"/>
          <w:bCs/>
        </w:rPr>
        <w:t>Menor Preço unitário do item</w:t>
      </w:r>
    </w:p>
    <w:p w:rsidR="0034059A" w:rsidRPr="001F7127" w:rsidRDefault="0034059A" w:rsidP="0034059A">
      <w:pPr>
        <w:spacing w:line="276" w:lineRule="auto"/>
        <w:jc w:val="both"/>
        <w:rPr>
          <w:rFonts w:ascii="Arial" w:hAnsi="Arial" w:cs="Arial"/>
          <w:b/>
          <w:bCs/>
        </w:rPr>
      </w:pPr>
    </w:p>
    <w:p w:rsidR="0034059A" w:rsidRPr="004A2646" w:rsidRDefault="004A2646" w:rsidP="0034059A">
      <w:pPr>
        <w:spacing w:line="276" w:lineRule="auto"/>
        <w:jc w:val="both"/>
        <w:rPr>
          <w:rFonts w:ascii="Arial" w:hAnsi="Arial" w:cs="Arial"/>
        </w:rPr>
      </w:pPr>
      <w:r w:rsidRPr="004A2646">
        <w:rPr>
          <w:rFonts w:ascii="Arial" w:hAnsi="Arial" w:cs="Arial"/>
        </w:rPr>
        <w:t>Registro de Preços para aquisições futuras e parceladas de medicamentos da farmácia básica, que atenderão a demanda da Farmácia da Unidade Básica de Saúde, conforme solicitação da Secretaria Municipal de Saúde.</w:t>
      </w:r>
    </w:p>
    <w:p w:rsidR="004A2646" w:rsidRPr="001F7127" w:rsidRDefault="004A2646" w:rsidP="0034059A">
      <w:pPr>
        <w:spacing w:line="276" w:lineRule="auto"/>
        <w:jc w:val="both"/>
        <w:rPr>
          <w:rFonts w:ascii="Arial" w:hAnsi="Arial" w:cs="Arial"/>
        </w:rPr>
      </w:pPr>
    </w:p>
    <w:p w:rsidR="0034059A" w:rsidRPr="001F7127" w:rsidRDefault="0034059A" w:rsidP="0034059A">
      <w:pPr>
        <w:spacing w:line="276" w:lineRule="auto"/>
        <w:jc w:val="both"/>
        <w:rPr>
          <w:rFonts w:ascii="Arial" w:hAnsi="Arial" w:cs="Arial"/>
          <w:b/>
        </w:rPr>
      </w:pPr>
      <w:r w:rsidRPr="001F7127">
        <w:rPr>
          <w:rFonts w:ascii="Arial" w:hAnsi="Arial" w:cs="Arial"/>
          <w:b/>
        </w:rPr>
        <w:t>Proponente</w:t>
      </w:r>
    </w:p>
    <w:tbl>
      <w:tblPr>
        <w:tblW w:w="0" w:type="auto"/>
        <w:tblBorders>
          <w:left w:val="single" w:sz="18" w:space="0" w:color="auto"/>
          <w:bottom w:val="single" w:sz="6" w:space="0" w:color="auto"/>
        </w:tblBorders>
        <w:tblLayout w:type="fixed"/>
        <w:tblCellMar>
          <w:left w:w="107" w:type="dxa"/>
          <w:right w:w="107" w:type="dxa"/>
        </w:tblCellMar>
        <w:tblLook w:val="0000"/>
      </w:tblPr>
      <w:tblGrid>
        <w:gridCol w:w="9179"/>
      </w:tblGrid>
      <w:tr w:rsidR="0034059A" w:rsidRPr="001F7127" w:rsidTr="0034059A">
        <w:tc>
          <w:tcPr>
            <w:tcW w:w="9179" w:type="dxa"/>
          </w:tcPr>
          <w:p w:rsidR="0034059A" w:rsidRPr="001F7127" w:rsidRDefault="0034059A" w:rsidP="0034059A">
            <w:pPr>
              <w:spacing w:line="276" w:lineRule="auto"/>
              <w:jc w:val="both"/>
              <w:rPr>
                <w:rFonts w:ascii="Arial" w:hAnsi="Arial" w:cs="Arial"/>
              </w:rPr>
            </w:pPr>
            <w:r w:rsidRPr="001F7127">
              <w:rPr>
                <w:rFonts w:ascii="Arial" w:hAnsi="Arial" w:cs="Arial"/>
              </w:rPr>
              <w:t>Nome / Razão Social da Proponente</w:t>
            </w:r>
          </w:p>
          <w:p w:rsidR="0034059A" w:rsidRPr="001F7127" w:rsidRDefault="0034059A" w:rsidP="0034059A">
            <w:pPr>
              <w:spacing w:line="276" w:lineRule="auto"/>
              <w:jc w:val="both"/>
              <w:rPr>
                <w:rFonts w:ascii="Arial" w:hAnsi="Arial" w:cs="Arial"/>
              </w:rPr>
            </w:pPr>
          </w:p>
        </w:tc>
      </w:tr>
    </w:tbl>
    <w:p w:rsidR="0034059A" w:rsidRPr="00AD52E9" w:rsidRDefault="0034059A" w:rsidP="0034059A">
      <w:pPr>
        <w:spacing w:line="276" w:lineRule="auto"/>
        <w:jc w:val="both"/>
        <w:rPr>
          <w:rFonts w:ascii="Arial" w:hAnsi="Arial" w:cs="Arial"/>
          <w:sz w:val="12"/>
          <w:szCs w:val="12"/>
        </w:rPr>
      </w:pPr>
    </w:p>
    <w:tbl>
      <w:tblPr>
        <w:tblW w:w="0" w:type="auto"/>
        <w:tblBorders>
          <w:left w:val="single" w:sz="18" w:space="0" w:color="auto"/>
          <w:bottom w:val="single" w:sz="6" w:space="0" w:color="auto"/>
        </w:tblBorders>
        <w:tblLayout w:type="fixed"/>
        <w:tblLook w:val="0000"/>
      </w:tblPr>
      <w:tblGrid>
        <w:gridCol w:w="9180"/>
      </w:tblGrid>
      <w:tr w:rsidR="0034059A" w:rsidRPr="001F7127" w:rsidTr="0034059A">
        <w:tc>
          <w:tcPr>
            <w:tcW w:w="9180" w:type="dxa"/>
          </w:tcPr>
          <w:p w:rsidR="0034059A" w:rsidRPr="001F7127" w:rsidRDefault="0034059A" w:rsidP="0034059A">
            <w:pPr>
              <w:spacing w:line="276" w:lineRule="auto"/>
              <w:jc w:val="both"/>
              <w:rPr>
                <w:rFonts w:ascii="Arial" w:hAnsi="Arial" w:cs="Arial"/>
              </w:rPr>
            </w:pPr>
            <w:r w:rsidRPr="001F7127">
              <w:rPr>
                <w:rFonts w:ascii="Arial" w:hAnsi="Arial" w:cs="Arial"/>
              </w:rPr>
              <w:t>Endereço</w:t>
            </w:r>
          </w:p>
          <w:p w:rsidR="0034059A" w:rsidRPr="001F7127" w:rsidRDefault="0034059A" w:rsidP="0034059A">
            <w:pPr>
              <w:spacing w:line="276" w:lineRule="auto"/>
              <w:ind w:right="-1008"/>
              <w:jc w:val="both"/>
              <w:rPr>
                <w:rFonts w:ascii="Arial" w:hAnsi="Arial" w:cs="Arial"/>
              </w:rPr>
            </w:pPr>
          </w:p>
        </w:tc>
      </w:tr>
    </w:tbl>
    <w:p w:rsidR="0034059A" w:rsidRPr="00AD52E9" w:rsidRDefault="0034059A" w:rsidP="0034059A">
      <w:pPr>
        <w:spacing w:line="276" w:lineRule="auto"/>
        <w:jc w:val="both"/>
        <w:rPr>
          <w:rFonts w:ascii="Arial" w:hAnsi="Arial" w:cs="Arial"/>
          <w:sz w:val="12"/>
          <w:szCs w:val="12"/>
        </w:rPr>
      </w:pPr>
    </w:p>
    <w:tbl>
      <w:tblPr>
        <w:tblW w:w="0" w:type="auto"/>
        <w:tblBorders>
          <w:left w:val="single" w:sz="18" w:space="0" w:color="auto"/>
          <w:bottom w:val="single" w:sz="6" w:space="0" w:color="auto"/>
          <w:insideV w:val="single" w:sz="18" w:space="0" w:color="auto"/>
        </w:tblBorders>
        <w:tblLayout w:type="fixed"/>
        <w:tblCellMar>
          <w:left w:w="107" w:type="dxa"/>
          <w:right w:w="107" w:type="dxa"/>
        </w:tblCellMar>
        <w:tblLook w:val="0000"/>
      </w:tblPr>
      <w:tblGrid>
        <w:gridCol w:w="4787"/>
        <w:gridCol w:w="4392"/>
      </w:tblGrid>
      <w:tr w:rsidR="0034059A" w:rsidRPr="001F7127" w:rsidTr="0034059A">
        <w:tc>
          <w:tcPr>
            <w:tcW w:w="4787" w:type="dxa"/>
          </w:tcPr>
          <w:p w:rsidR="0034059A" w:rsidRPr="001F7127" w:rsidRDefault="0034059A" w:rsidP="0034059A">
            <w:pPr>
              <w:spacing w:line="276" w:lineRule="auto"/>
              <w:jc w:val="both"/>
              <w:rPr>
                <w:rFonts w:ascii="Arial" w:hAnsi="Arial" w:cs="Arial"/>
              </w:rPr>
            </w:pPr>
            <w:r w:rsidRPr="001F7127">
              <w:rPr>
                <w:rFonts w:ascii="Arial" w:hAnsi="Arial" w:cs="Arial"/>
              </w:rPr>
              <w:t>CNPJ/MF</w:t>
            </w:r>
          </w:p>
        </w:tc>
        <w:tc>
          <w:tcPr>
            <w:tcW w:w="4392" w:type="dxa"/>
          </w:tcPr>
          <w:p w:rsidR="0034059A" w:rsidRPr="001F7127" w:rsidRDefault="0034059A" w:rsidP="0034059A">
            <w:pPr>
              <w:spacing w:line="276" w:lineRule="auto"/>
              <w:jc w:val="both"/>
              <w:rPr>
                <w:rFonts w:ascii="Arial" w:hAnsi="Arial" w:cs="Arial"/>
              </w:rPr>
            </w:pPr>
            <w:r w:rsidRPr="001F7127">
              <w:rPr>
                <w:rFonts w:ascii="Arial" w:hAnsi="Arial" w:cs="Arial"/>
              </w:rPr>
              <w:t>DDD/Telefone/Fax</w:t>
            </w:r>
          </w:p>
        </w:tc>
      </w:tr>
      <w:tr w:rsidR="0034059A" w:rsidRPr="001F7127" w:rsidTr="0034059A">
        <w:tc>
          <w:tcPr>
            <w:tcW w:w="9179" w:type="dxa"/>
            <w:gridSpan w:val="2"/>
          </w:tcPr>
          <w:p w:rsidR="0034059A" w:rsidRPr="001F7127" w:rsidRDefault="0034059A" w:rsidP="0034059A">
            <w:pPr>
              <w:spacing w:line="276" w:lineRule="auto"/>
              <w:jc w:val="both"/>
              <w:rPr>
                <w:rFonts w:ascii="Arial" w:hAnsi="Arial" w:cs="Arial"/>
              </w:rPr>
            </w:pPr>
          </w:p>
          <w:p w:rsidR="0034059A" w:rsidRPr="001F7127" w:rsidRDefault="0034059A" w:rsidP="0034059A">
            <w:pPr>
              <w:spacing w:line="276" w:lineRule="auto"/>
              <w:jc w:val="both"/>
              <w:rPr>
                <w:rFonts w:ascii="Arial" w:hAnsi="Arial" w:cs="Arial"/>
              </w:rPr>
            </w:pPr>
            <w:proofErr w:type="gramStart"/>
            <w:r w:rsidRPr="001F7127">
              <w:rPr>
                <w:rFonts w:ascii="Arial" w:hAnsi="Arial" w:cs="Arial"/>
              </w:rPr>
              <w:t>e-mail</w:t>
            </w:r>
            <w:proofErr w:type="gramEnd"/>
            <w:r w:rsidRPr="001F7127">
              <w:rPr>
                <w:rFonts w:ascii="Arial" w:hAnsi="Arial" w:cs="Arial"/>
              </w:rPr>
              <w:t xml:space="preserve"> (se houver):</w:t>
            </w:r>
          </w:p>
        </w:tc>
      </w:tr>
    </w:tbl>
    <w:p w:rsidR="0034059A" w:rsidRPr="00AD52E9" w:rsidRDefault="0034059A" w:rsidP="0034059A">
      <w:pPr>
        <w:spacing w:line="276" w:lineRule="auto"/>
        <w:jc w:val="both"/>
        <w:rPr>
          <w:rFonts w:ascii="Arial" w:hAnsi="Arial" w:cs="Arial"/>
          <w:sz w:val="12"/>
          <w:szCs w:val="12"/>
        </w:rPr>
      </w:pPr>
    </w:p>
    <w:tbl>
      <w:tblPr>
        <w:tblW w:w="9179" w:type="dxa"/>
        <w:tblBorders>
          <w:left w:val="single" w:sz="18" w:space="0" w:color="auto"/>
          <w:bottom w:val="single" w:sz="6" w:space="0" w:color="auto"/>
          <w:insideH w:val="single" w:sz="18" w:space="0" w:color="auto"/>
          <w:insideV w:val="single" w:sz="18" w:space="0" w:color="auto"/>
        </w:tblBorders>
        <w:tblLayout w:type="fixed"/>
        <w:tblCellMar>
          <w:left w:w="107" w:type="dxa"/>
          <w:right w:w="107" w:type="dxa"/>
        </w:tblCellMar>
        <w:tblLook w:val="0000"/>
      </w:tblPr>
      <w:tblGrid>
        <w:gridCol w:w="3935"/>
        <w:gridCol w:w="2758"/>
        <w:gridCol w:w="2486"/>
      </w:tblGrid>
      <w:tr w:rsidR="0034059A" w:rsidRPr="001F7127" w:rsidTr="0034059A">
        <w:tc>
          <w:tcPr>
            <w:tcW w:w="3935" w:type="dxa"/>
          </w:tcPr>
          <w:p w:rsidR="0034059A" w:rsidRPr="001F7127" w:rsidRDefault="0034059A" w:rsidP="0034059A">
            <w:pPr>
              <w:spacing w:line="276" w:lineRule="auto"/>
              <w:jc w:val="both"/>
              <w:rPr>
                <w:rFonts w:ascii="Arial" w:hAnsi="Arial" w:cs="Arial"/>
              </w:rPr>
            </w:pPr>
            <w:r w:rsidRPr="001F7127">
              <w:rPr>
                <w:rFonts w:ascii="Arial" w:hAnsi="Arial" w:cs="Arial"/>
              </w:rPr>
              <w:t>Representante legal</w:t>
            </w:r>
          </w:p>
          <w:p w:rsidR="0034059A" w:rsidRPr="001F7127" w:rsidRDefault="0034059A" w:rsidP="0034059A">
            <w:pPr>
              <w:spacing w:line="276" w:lineRule="auto"/>
              <w:jc w:val="both"/>
              <w:rPr>
                <w:rFonts w:ascii="Arial" w:hAnsi="Arial" w:cs="Arial"/>
              </w:rPr>
            </w:pPr>
          </w:p>
        </w:tc>
        <w:tc>
          <w:tcPr>
            <w:tcW w:w="2758" w:type="dxa"/>
          </w:tcPr>
          <w:p w:rsidR="0034059A" w:rsidRPr="001F7127" w:rsidRDefault="0034059A" w:rsidP="0034059A">
            <w:pPr>
              <w:spacing w:line="276" w:lineRule="auto"/>
              <w:jc w:val="both"/>
              <w:rPr>
                <w:rFonts w:ascii="Arial" w:hAnsi="Arial" w:cs="Arial"/>
              </w:rPr>
            </w:pPr>
            <w:r w:rsidRPr="001F7127">
              <w:rPr>
                <w:rFonts w:ascii="Arial" w:hAnsi="Arial" w:cs="Arial"/>
              </w:rPr>
              <w:t>RG</w:t>
            </w:r>
          </w:p>
        </w:tc>
        <w:tc>
          <w:tcPr>
            <w:tcW w:w="2486" w:type="dxa"/>
          </w:tcPr>
          <w:p w:rsidR="0034059A" w:rsidRPr="001F7127" w:rsidRDefault="0034059A" w:rsidP="0034059A">
            <w:pPr>
              <w:spacing w:line="276" w:lineRule="auto"/>
              <w:jc w:val="both"/>
              <w:rPr>
                <w:rFonts w:ascii="Arial" w:hAnsi="Arial" w:cs="Arial"/>
              </w:rPr>
            </w:pPr>
            <w:r w:rsidRPr="001F7127">
              <w:rPr>
                <w:rFonts w:ascii="Arial" w:hAnsi="Arial" w:cs="Arial"/>
              </w:rPr>
              <w:t>CIC/MF</w:t>
            </w:r>
          </w:p>
        </w:tc>
      </w:tr>
      <w:tr w:rsidR="0034059A" w:rsidRPr="001F7127" w:rsidTr="0034059A">
        <w:tc>
          <w:tcPr>
            <w:tcW w:w="9179" w:type="dxa"/>
            <w:gridSpan w:val="3"/>
          </w:tcPr>
          <w:p w:rsidR="0034059A" w:rsidRPr="001F7127" w:rsidRDefault="0034059A" w:rsidP="0034059A">
            <w:pPr>
              <w:spacing w:line="276" w:lineRule="auto"/>
              <w:jc w:val="both"/>
              <w:rPr>
                <w:rFonts w:ascii="Arial" w:hAnsi="Arial" w:cs="Arial"/>
              </w:rPr>
            </w:pPr>
            <w:r w:rsidRPr="001F7127">
              <w:rPr>
                <w:rFonts w:ascii="Arial" w:hAnsi="Arial" w:cs="Arial"/>
              </w:rPr>
              <w:t>Qualificação: (Nacionalidade, estado civil e profissão</w:t>
            </w:r>
            <w:proofErr w:type="gramStart"/>
            <w:r w:rsidRPr="001F7127">
              <w:rPr>
                <w:rFonts w:ascii="Arial" w:hAnsi="Arial" w:cs="Arial"/>
              </w:rPr>
              <w:t>)</w:t>
            </w:r>
            <w:proofErr w:type="gramEnd"/>
          </w:p>
          <w:p w:rsidR="0034059A" w:rsidRPr="001F7127" w:rsidRDefault="0034059A" w:rsidP="0034059A">
            <w:pPr>
              <w:spacing w:line="276" w:lineRule="auto"/>
              <w:jc w:val="both"/>
              <w:rPr>
                <w:rFonts w:ascii="Arial" w:hAnsi="Arial" w:cs="Arial"/>
              </w:rPr>
            </w:pPr>
          </w:p>
        </w:tc>
      </w:tr>
      <w:tr w:rsidR="0034059A" w:rsidRPr="001F7127" w:rsidTr="0034059A">
        <w:tc>
          <w:tcPr>
            <w:tcW w:w="9179" w:type="dxa"/>
            <w:gridSpan w:val="3"/>
          </w:tcPr>
          <w:p w:rsidR="0034059A" w:rsidRPr="001F7127" w:rsidRDefault="0034059A" w:rsidP="0034059A">
            <w:pPr>
              <w:spacing w:line="276" w:lineRule="auto"/>
              <w:jc w:val="both"/>
              <w:rPr>
                <w:rFonts w:ascii="Arial" w:hAnsi="Arial" w:cs="Arial"/>
              </w:rPr>
            </w:pPr>
            <w:r w:rsidRPr="001F7127">
              <w:rPr>
                <w:rFonts w:ascii="Arial" w:hAnsi="Arial" w:cs="Arial"/>
              </w:rPr>
              <w:t>Cargo / Função:</w:t>
            </w:r>
          </w:p>
          <w:p w:rsidR="0034059A" w:rsidRPr="001F7127" w:rsidRDefault="0034059A" w:rsidP="0034059A">
            <w:pPr>
              <w:spacing w:line="276" w:lineRule="auto"/>
              <w:jc w:val="both"/>
              <w:rPr>
                <w:rFonts w:ascii="Arial" w:hAnsi="Arial" w:cs="Arial"/>
              </w:rPr>
            </w:pPr>
          </w:p>
        </w:tc>
      </w:tr>
    </w:tbl>
    <w:p w:rsidR="0034059A" w:rsidRPr="001F7127" w:rsidRDefault="0034059A" w:rsidP="0034059A">
      <w:pPr>
        <w:autoSpaceDN w:val="0"/>
        <w:adjustRightInd w:val="0"/>
        <w:spacing w:line="276" w:lineRule="auto"/>
        <w:ind w:right="28"/>
        <w:jc w:val="both"/>
        <w:rPr>
          <w:rFonts w:ascii="Arial" w:hAnsi="Arial"/>
          <w:b/>
        </w:rPr>
      </w:pPr>
    </w:p>
    <w:p w:rsidR="0034059A" w:rsidRDefault="0034059A" w:rsidP="0034059A">
      <w:pPr>
        <w:autoSpaceDN w:val="0"/>
        <w:adjustRightInd w:val="0"/>
        <w:spacing w:before="120" w:after="120" w:line="276" w:lineRule="auto"/>
        <w:ind w:right="27"/>
        <w:jc w:val="both"/>
        <w:rPr>
          <w:rFonts w:ascii="Arial" w:hAnsi="Arial"/>
          <w:b/>
        </w:rPr>
      </w:pPr>
      <w:r w:rsidRPr="001F7127">
        <w:rPr>
          <w:rFonts w:ascii="Arial" w:hAnsi="Arial"/>
          <w:b/>
        </w:rPr>
        <w:t>B</w:t>
      </w:r>
      <w:r>
        <w:rPr>
          <w:rFonts w:ascii="Arial" w:hAnsi="Arial"/>
          <w:b/>
        </w:rPr>
        <w:t>ANCO: ___________________________</w:t>
      </w:r>
      <w:r w:rsidRPr="001F7127">
        <w:rPr>
          <w:rFonts w:ascii="Arial" w:hAnsi="Arial"/>
          <w:b/>
        </w:rPr>
        <w:t>____ AGÊNCIA Nº: ________________</w:t>
      </w:r>
    </w:p>
    <w:p w:rsidR="0034059A" w:rsidRPr="001F7127" w:rsidRDefault="0034059A" w:rsidP="0034059A">
      <w:pPr>
        <w:autoSpaceDN w:val="0"/>
        <w:adjustRightInd w:val="0"/>
        <w:spacing w:before="120" w:after="120" w:line="276" w:lineRule="auto"/>
        <w:jc w:val="both"/>
        <w:rPr>
          <w:rFonts w:ascii="Arial" w:hAnsi="Arial"/>
          <w:b/>
        </w:rPr>
      </w:pPr>
      <w:r w:rsidRPr="001F7127">
        <w:rPr>
          <w:rFonts w:ascii="Arial" w:hAnsi="Arial"/>
          <w:b/>
        </w:rPr>
        <w:t>CONTA CORRENTE Nº: _________________________________________</w:t>
      </w:r>
    </w:p>
    <w:p w:rsidR="0034059A" w:rsidRDefault="0034059A" w:rsidP="0034059A">
      <w:pPr>
        <w:spacing w:line="276" w:lineRule="auto"/>
        <w:jc w:val="both"/>
        <w:rPr>
          <w:rFonts w:ascii="Arial" w:hAnsi="Arial" w:cs="Arial"/>
        </w:rPr>
      </w:pPr>
    </w:p>
    <w:p w:rsidR="0078639A" w:rsidRDefault="0078639A" w:rsidP="0034059A">
      <w:pPr>
        <w:spacing w:line="276" w:lineRule="auto"/>
        <w:jc w:val="both"/>
        <w:rPr>
          <w:rFonts w:ascii="Arial" w:hAnsi="Arial" w:cs="Arial"/>
        </w:rPr>
      </w:pPr>
    </w:p>
    <w:p w:rsidR="0078639A" w:rsidRDefault="0078639A" w:rsidP="0034059A">
      <w:pPr>
        <w:spacing w:line="276" w:lineRule="auto"/>
        <w:jc w:val="both"/>
        <w:rPr>
          <w:rFonts w:ascii="Arial" w:hAnsi="Arial" w:cs="Arial"/>
        </w:rPr>
      </w:pPr>
    </w:p>
    <w:p w:rsidR="0078639A" w:rsidRDefault="0078639A" w:rsidP="0034059A">
      <w:pPr>
        <w:spacing w:line="276" w:lineRule="auto"/>
        <w:jc w:val="both"/>
        <w:rPr>
          <w:rFonts w:ascii="Arial" w:hAnsi="Arial" w:cs="Arial"/>
        </w:rPr>
      </w:pPr>
    </w:p>
    <w:p w:rsidR="0078639A" w:rsidRPr="001F7127" w:rsidRDefault="0078639A" w:rsidP="0034059A">
      <w:pPr>
        <w:spacing w:line="276" w:lineRule="auto"/>
        <w:jc w:val="both"/>
        <w:rPr>
          <w:rFonts w:ascii="Arial" w:hAnsi="Arial" w:cs="Arial"/>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47"/>
        <w:gridCol w:w="1131"/>
        <w:gridCol w:w="709"/>
        <w:gridCol w:w="3115"/>
        <w:gridCol w:w="945"/>
        <w:gridCol w:w="30"/>
        <w:gridCol w:w="15"/>
        <w:gridCol w:w="7"/>
        <w:gridCol w:w="863"/>
        <w:gridCol w:w="33"/>
        <w:gridCol w:w="870"/>
        <w:gridCol w:w="12"/>
        <w:gridCol w:w="18"/>
        <w:gridCol w:w="130"/>
        <w:gridCol w:w="773"/>
        <w:gridCol w:w="142"/>
      </w:tblGrid>
      <w:tr w:rsidR="0034059A" w:rsidRPr="00B91F6C" w:rsidTr="009704C9">
        <w:trPr>
          <w:gridAfter w:val="1"/>
          <w:wAfter w:w="142" w:type="dxa"/>
          <w:trHeight w:val="315"/>
        </w:trPr>
        <w:tc>
          <w:tcPr>
            <w:tcW w:w="847" w:type="dxa"/>
            <w:shd w:val="clear" w:color="auto" w:fill="auto"/>
            <w:noWrap/>
            <w:vAlign w:val="center"/>
            <w:hideMark/>
          </w:tcPr>
          <w:p w:rsidR="0034059A" w:rsidRPr="00D45681" w:rsidRDefault="0034059A" w:rsidP="0034059A">
            <w:pPr>
              <w:rPr>
                <w:rFonts w:ascii="Arial" w:hAnsi="Arial" w:cs="Arial"/>
                <w:b/>
                <w:bCs/>
                <w:sz w:val="22"/>
                <w:szCs w:val="22"/>
              </w:rPr>
            </w:pPr>
            <w:r w:rsidRPr="00D45681">
              <w:rPr>
                <w:rFonts w:ascii="Arial" w:hAnsi="Arial" w:cs="Arial"/>
                <w:b/>
                <w:bCs/>
                <w:sz w:val="22"/>
                <w:szCs w:val="22"/>
              </w:rPr>
              <w:lastRenderedPageBreak/>
              <w:t>ITEM</w:t>
            </w:r>
          </w:p>
        </w:tc>
        <w:tc>
          <w:tcPr>
            <w:tcW w:w="1131" w:type="dxa"/>
            <w:shd w:val="clear" w:color="auto" w:fill="auto"/>
            <w:noWrap/>
            <w:vAlign w:val="center"/>
            <w:hideMark/>
          </w:tcPr>
          <w:p w:rsidR="0034059A" w:rsidRPr="00D45681" w:rsidRDefault="0034059A" w:rsidP="0034059A">
            <w:pPr>
              <w:rPr>
                <w:rFonts w:ascii="Arial" w:hAnsi="Arial" w:cs="Arial"/>
                <w:b/>
                <w:bCs/>
                <w:sz w:val="22"/>
                <w:szCs w:val="22"/>
              </w:rPr>
            </w:pPr>
            <w:r w:rsidRPr="00D45681">
              <w:rPr>
                <w:rFonts w:ascii="Arial" w:hAnsi="Arial" w:cs="Arial"/>
                <w:b/>
                <w:bCs/>
                <w:sz w:val="22"/>
                <w:szCs w:val="22"/>
              </w:rPr>
              <w:t>QUANT</w:t>
            </w:r>
          </w:p>
        </w:tc>
        <w:tc>
          <w:tcPr>
            <w:tcW w:w="709" w:type="dxa"/>
            <w:shd w:val="clear" w:color="auto" w:fill="auto"/>
            <w:noWrap/>
            <w:vAlign w:val="center"/>
            <w:hideMark/>
          </w:tcPr>
          <w:p w:rsidR="0034059A" w:rsidRPr="00D45681" w:rsidRDefault="0034059A" w:rsidP="0034059A">
            <w:pPr>
              <w:rPr>
                <w:rFonts w:ascii="Arial" w:hAnsi="Arial" w:cs="Arial"/>
                <w:b/>
                <w:bCs/>
                <w:sz w:val="22"/>
                <w:szCs w:val="22"/>
              </w:rPr>
            </w:pPr>
            <w:r w:rsidRPr="00D45681">
              <w:rPr>
                <w:rFonts w:ascii="Arial" w:hAnsi="Arial" w:cs="Arial"/>
                <w:b/>
                <w:bCs/>
                <w:sz w:val="22"/>
                <w:szCs w:val="22"/>
              </w:rPr>
              <w:t>UNID</w:t>
            </w:r>
          </w:p>
        </w:tc>
        <w:tc>
          <w:tcPr>
            <w:tcW w:w="3115" w:type="dxa"/>
            <w:shd w:val="clear" w:color="auto" w:fill="auto"/>
            <w:noWrap/>
            <w:vAlign w:val="center"/>
            <w:hideMark/>
          </w:tcPr>
          <w:p w:rsidR="0034059A" w:rsidRPr="00D45681" w:rsidRDefault="0034059A" w:rsidP="0034059A">
            <w:pPr>
              <w:rPr>
                <w:rFonts w:ascii="Arial" w:hAnsi="Arial" w:cs="Arial"/>
                <w:b/>
                <w:bCs/>
                <w:sz w:val="22"/>
                <w:szCs w:val="22"/>
              </w:rPr>
            </w:pPr>
            <w:r w:rsidRPr="00D45681">
              <w:rPr>
                <w:rFonts w:ascii="Arial" w:hAnsi="Arial" w:cs="Arial"/>
                <w:b/>
                <w:bCs/>
                <w:sz w:val="22"/>
                <w:szCs w:val="22"/>
              </w:rPr>
              <w:t xml:space="preserve">DESCRIÇÃO </w:t>
            </w:r>
          </w:p>
        </w:tc>
        <w:tc>
          <w:tcPr>
            <w:tcW w:w="997" w:type="dxa"/>
            <w:gridSpan w:val="4"/>
            <w:vAlign w:val="center"/>
          </w:tcPr>
          <w:p w:rsidR="0034059A" w:rsidRPr="00B91F6C" w:rsidRDefault="0034059A" w:rsidP="0034059A">
            <w:pPr>
              <w:rPr>
                <w:rFonts w:ascii="Arial" w:hAnsi="Arial" w:cs="Arial"/>
                <w:b/>
                <w:bCs/>
                <w:sz w:val="20"/>
                <w:szCs w:val="20"/>
              </w:rPr>
            </w:pPr>
            <w:r w:rsidRPr="00B91F6C">
              <w:rPr>
                <w:rFonts w:ascii="Arial" w:hAnsi="Arial" w:cs="Arial"/>
                <w:b/>
                <w:bCs/>
                <w:sz w:val="20"/>
                <w:szCs w:val="20"/>
              </w:rPr>
              <w:t>MARCA</w:t>
            </w:r>
          </w:p>
        </w:tc>
        <w:tc>
          <w:tcPr>
            <w:tcW w:w="896" w:type="dxa"/>
            <w:gridSpan w:val="2"/>
            <w:vAlign w:val="center"/>
          </w:tcPr>
          <w:p w:rsidR="0034059A" w:rsidRPr="00B91F6C" w:rsidRDefault="0034059A" w:rsidP="0034059A">
            <w:pPr>
              <w:rPr>
                <w:rFonts w:ascii="Arial" w:hAnsi="Arial" w:cs="Arial"/>
                <w:b/>
                <w:bCs/>
                <w:sz w:val="20"/>
                <w:szCs w:val="20"/>
              </w:rPr>
            </w:pPr>
            <w:r w:rsidRPr="00B91F6C">
              <w:rPr>
                <w:rFonts w:ascii="Arial" w:hAnsi="Arial" w:cs="Arial"/>
                <w:b/>
                <w:bCs/>
                <w:sz w:val="20"/>
                <w:szCs w:val="20"/>
              </w:rPr>
              <w:t>FABRI</w:t>
            </w:r>
          </w:p>
          <w:p w:rsidR="0034059A" w:rsidRPr="00B91F6C" w:rsidRDefault="0034059A" w:rsidP="0034059A">
            <w:pPr>
              <w:rPr>
                <w:rFonts w:ascii="Arial" w:hAnsi="Arial" w:cs="Arial"/>
                <w:b/>
                <w:bCs/>
                <w:sz w:val="20"/>
                <w:szCs w:val="20"/>
              </w:rPr>
            </w:pPr>
            <w:r w:rsidRPr="00B91F6C">
              <w:rPr>
                <w:rFonts w:ascii="Arial" w:hAnsi="Arial" w:cs="Arial"/>
                <w:b/>
                <w:bCs/>
                <w:sz w:val="20"/>
                <w:szCs w:val="20"/>
              </w:rPr>
              <w:t>CANTE</w:t>
            </w:r>
          </w:p>
        </w:tc>
        <w:tc>
          <w:tcPr>
            <w:tcW w:w="900" w:type="dxa"/>
            <w:gridSpan w:val="3"/>
            <w:vAlign w:val="center"/>
          </w:tcPr>
          <w:p w:rsidR="0034059A" w:rsidRPr="00B91F6C" w:rsidRDefault="0034059A" w:rsidP="0034059A">
            <w:pPr>
              <w:rPr>
                <w:rFonts w:ascii="Arial" w:hAnsi="Arial" w:cs="Arial"/>
                <w:b/>
                <w:bCs/>
                <w:sz w:val="20"/>
                <w:szCs w:val="20"/>
              </w:rPr>
            </w:pPr>
            <w:r w:rsidRPr="00B91F6C">
              <w:rPr>
                <w:rFonts w:ascii="Arial" w:hAnsi="Arial" w:cs="Arial"/>
                <w:b/>
                <w:bCs/>
                <w:sz w:val="20"/>
                <w:szCs w:val="20"/>
              </w:rPr>
              <w:t xml:space="preserve">VALOR UN. </w:t>
            </w:r>
          </w:p>
        </w:tc>
        <w:tc>
          <w:tcPr>
            <w:tcW w:w="903" w:type="dxa"/>
            <w:gridSpan w:val="2"/>
          </w:tcPr>
          <w:p w:rsidR="0034059A" w:rsidRPr="00B91F6C" w:rsidRDefault="0034059A" w:rsidP="0034059A">
            <w:pPr>
              <w:rPr>
                <w:rFonts w:ascii="Arial" w:hAnsi="Arial" w:cs="Arial"/>
                <w:b/>
                <w:bCs/>
                <w:sz w:val="20"/>
                <w:szCs w:val="20"/>
              </w:rPr>
            </w:pPr>
            <w:r w:rsidRPr="00B91F6C">
              <w:rPr>
                <w:rFonts w:ascii="Arial" w:hAnsi="Arial" w:cs="Arial"/>
                <w:b/>
                <w:bCs/>
                <w:sz w:val="20"/>
                <w:szCs w:val="20"/>
              </w:rPr>
              <w:t>VALOR TOTAL</w:t>
            </w: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AMINOFILINA 100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 xml:space="preserve">AMOXICILINA+CLAVULANATO DE </w:t>
            </w:r>
            <w:proofErr w:type="gramStart"/>
            <w:r w:rsidRPr="00CC3F85">
              <w:rPr>
                <w:rFonts w:ascii="Arial" w:eastAsia="Times New Roman" w:hAnsi="Arial" w:cs="Arial"/>
                <w:sz w:val="22"/>
                <w:szCs w:val="22"/>
              </w:rPr>
              <w:t>250/62,</w:t>
            </w:r>
            <w:proofErr w:type="gramEnd"/>
            <w:r w:rsidRPr="00CC3F85">
              <w:rPr>
                <w:rFonts w:ascii="Arial" w:eastAsia="Times New Roman" w:hAnsi="Arial" w:cs="Arial"/>
                <w:sz w:val="22"/>
                <w:szCs w:val="22"/>
              </w:rPr>
              <w:t xml:space="preserve">5 MG </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 xml:space="preserve">ANLODIPINO, BESILATO DE 2,5 </w:t>
            </w:r>
            <w:proofErr w:type="gramStart"/>
            <w:r w:rsidRPr="00CC3F85">
              <w:rPr>
                <w:rFonts w:ascii="Arial" w:eastAsia="Times New Roman" w:hAnsi="Arial" w:cs="Arial"/>
                <w:sz w:val="22"/>
                <w:szCs w:val="22"/>
              </w:rPr>
              <w:t>MG</w:t>
            </w:r>
            <w:proofErr w:type="gramEnd"/>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5B72F0"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ATORVASTATINA 20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 xml:space="preserve">BECLOMETASONA + SALBUTAMOL 50/100 MCG HFA COMPOSITIUM </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FR</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BROMOPRIDA 4,0 MG/ML</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360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BUPROPIONA, CLORIDRATO 300MG XL</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C3F85"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20.000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CAPTOPRIL 50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F824DA"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CARVEDILOL 3,125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F824DA"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1.000,00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CARVEDILOL 6,25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F824DA"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1.000,00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CARVEDILOL 12,5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500,00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CETOCONAZOL 200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1.500,00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CILOSTAZOL 50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1.000,00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CIMETIDINA 200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1.000,00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CINARIZINA 25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CLONIDINA 150MG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CC3F85"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CC3F85" w:rsidRDefault="00B91F6C" w:rsidP="00C23B41">
            <w:pPr>
              <w:jc w:val="center"/>
              <w:rPr>
                <w:rFonts w:ascii="Arial" w:eastAsia="Times New Roman" w:hAnsi="Arial" w:cs="Arial"/>
                <w:sz w:val="22"/>
                <w:szCs w:val="22"/>
              </w:rPr>
            </w:pPr>
            <w:r w:rsidRPr="00CC3F85">
              <w:rPr>
                <w:rFonts w:ascii="Arial" w:eastAsia="Times New Roman" w:hAnsi="Arial" w:cs="Arial"/>
                <w:sz w:val="22"/>
                <w:szCs w:val="22"/>
              </w:rPr>
              <w:t>CP</w:t>
            </w:r>
          </w:p>
        </w:tc>
        <w:tc>
          <w:tcPr>
            <w:tcW w:w="3115" w:type="dxa"/>
            <w:shd w:val="clear" w:color="auto" w:fill="auto"/>
            <w:noWrap/>
            <w:vAlign w:val="bottom"/>
            <w:hideMark/>
          </w:tcPr>
          <w:p w:rsidR="00B91F6C" w:rsidRPr="00CC3F85" w:rsidRDefault="00B91F6C" w:rsidP="00C23B41">
            <w:pPr>
              <w:rPr>
                <w:rFonts w:ascii="Arial" w:eastAsia="Times New Roman" w:hAnsi="Arial" w:cs="Arial"/>
                <w:sz w:val="22"/>
                <w:szCs w:val="22"/>
              </w:rPr>
            </w:pPr>
            <w:r w:rsidRPr="00CC3F85">
              <w:rPr>
                <w:rFonts w:ascii="Arial" w:eastAsia="Times New Roman" w:hAnsi="Arial" w:cs="Arial"/>
                <w:sz w:val="22"/>
                <w:szCs w:val="22"/>
              </w:rPr>
              <w:t>CLONIDINA 200 MG</w:t>
            </w:r>
          </w:p>
        </w:tc>
        <w:tc>
          <w:tcPr>
            <w:tcW w:w="99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3"/>
            <w:vAlign w:val="bottom"/>
          </w:tcPr>
          <w:p w:rsidR="00B91F6C" w:rsidRPr="00CC3F85" w:rsidRDefault="00B91F6C" w:rsidP="00C23B41">
            <w:pPr>
              <w:rPr>
                <w:rFonts w:ascii="Arial" w:eastAsia="Times New Roman" w:hAnsi="Arial" w:cs="Arial"/>
                <w:sz w:val="22"/>
                <w:szCs w:val="22"/>
              </w:rPr>
            </w:pPr>
          </w:p>
        </w:tc>
        <w:tc>
          <w:tcPr>
            <w:tcW w:w="900" w:type="dxa"/>
            <w:gridSpan w:val="3"/>
            <w:vAlign w:val="bottom"/>
          </w:tcPr>
          <w:p w:rsidR="00B91F6C" w:rsidRPr="00CC3F85" w:rsidRDefault="00B91F6C" w:rsidP="00C23B41">
            <w:pPr>
              <w:rPr>
                <w:rFonts w:ascii="Arial" w:eastAsia="Times New Roman" w:hAnsi="Arial" w:cs="Arial"/>
                <w:sz w:val="22"/>
                <w:szCs w:val="22"/>
              </w:rPr>
            </w:pPr>
          </w:p>
        </w:tc>
        <w:tc>
          <w:tcPr>
            <w:tcW w:w="903" w:type="dxa"/>
            <w:gridSpan w:val="2"/>
            <w:vAlign w:val="bottom"/>
          </w:tcPr>
          <w:p w:rsidR="00B91F6C" w:rsidRPr="00CC3F85"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COLCHICINA 0,5 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DESVENLAFAXINA 50MG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900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DIAZEPAN 10 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042B2C"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2.000,00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DIGOXINA 0,25 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FR</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DIPIRONA 500 MG/ML GTS</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1.500,00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DIVALPROATO DE SODIO 250 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FR</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DIMENIDRINA</w:t>
            </w:r>
            <w:r>
              <w:rPr>
                <w:rFonts w:ascii="Arial" w:eastAsia="Times New Roman" w:hAnsi="Arial" w:cs="Arial"/>
                <w:sz w:val="22"/>
                <w:szCs w:val="22"/>
              </w:rPr>
              <w:t>T</w:t>
            </w:r>
            <w:r w:rsidRPr="00E413AA">
              <w:rPr>
                <w:rFonts w:ascii="Arial" w:eastAsia="Times New Roman" w:hAnsi="Arial" w:cs="Arial"/>
                <w:sz w:val="22"/>
                <w:szCs w:val="22"/>
              </w:rPr>
              <w:t xml:space="preserve">O+PIRIDOXINA 25/5 MG/ML SOL. ORAL </w:t>
            </w:r>
            <w:proofErr w:type="gramStart"/>
            <w:r w:rsidRPr="00E413AA">
              <w:rPr>
                <w:rFonts w:ascii="Arial" w:eastAsia="Times New Roman" w:hAnsi="Arial" w:cs="Arial"/>
                <w:sz w:val="22"/>
                <w:szCs w:val="22"/>
              </w:rPr>
              <w:t>20ML</w:t>
            </w:r>
            <w:proofErr w:type="gramEnd"/>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3.000,00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DIOSMINA+HESPERIDINA 450MG+50MG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DIPIRONA SD + PROMETAZINA+ ADIFENINA 500+5+10MG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5.000,00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DOXAZOSINA, 2,0 MG</w:t>
            </w:r>
          </w:p>
        </w:tc>
        <w:tc>
          <w:tcPr>
            <w:tcW w:w="99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3"/>
            <w:vAlign w:val="bottom"/>
          </w:tcPr>
          <w:p w:rsidR="00B91F6C" w:rsidRPr="00E413AA" w:rsidRDefault="00B91F6C" w:rsidP="00C23B41">
            <w:pPr>
              <w:rPr>
                <w:rFonts w:ascii="Arial" w:eastAsia="Times New Roman" w:hAnsi="Arial" w:cs="Arial"/>
                <w:sz w:val="22"/>
                <w:szCs w:val="22"/>
              </w:rPr>
            </w:pPr>
          </w:p>
        </w:tc>
        <w:tc>
          <w:tcPr>
            <w:tcW w:w="900"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r>
      <w:tr w:rsidR="00B91F6C" w:rsidRPr="00CD1092" w:rsidTr="009704C9">
        <w:trPr>
          <w:gridAfter w:val="1"/>
          <w:wAfter w:w="142" w:type="dxa"/>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1.200,00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DUTASTERIDA+TANSULOSINA (0,5/0,4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918" w:type="dxa"/>
            <w:gridSpan w:val="4"/>
            <w:vAlign w:val="bottom"/>
          </w:tcPr>
          <w:p w:rsidR="00B91F6C" w:rsidRPr="00E413AA" w:rsidRDefault="00B91F6C" w:rsidP="00C23B41">
            <w:pPr>
              <w:rPr>
                <w:rFonts w:ascii="Arial" w:eastAsia="Times New Roman" w:hAnsi="Arial" w:cs="Arial"/>
                <w:sz w:val="22"/>
                <w:szCs w:val="22"/>
              </w:rPr>
            </w:pPr>
          </w:p>
        </w:tc>
        <w:tc>
          <w:tcPr>
            <w:tcW w:w="870" w:type="dxa"/>
            <w:vAlign w:val="bottom"/>
          </w:tcPr>
          <w:p w:rsidR="00B91F6C" w:rsidRPr="00E413AA" w:rsidRDefault="00B91F6C" w:rsidP="00C23B41">
            <w:pPr>
              <w:rPr>
                <w:rFonts w:ascii="Arial" w:eastAsia="Times New Roman" w:hAnsi="Arial" w:cs="Arial"/>
                <w:sz w:val="22"/>
                <w:szCs w:val="22"/>
              </w:rPr>
            </w:pPr>
          </w:p>
        </w:tc>
        <w:tc>
          <w:tcPr>
            <w:tcW w:w="160" w:type="dxa"/>
            <w:gridSpan w:val="3"/>
            <w:vAlign w:val="bottom"/>
          </w:tcPr>
          <w:p w:rsidR="00B91F6C" w:rsidRPr="00E413AA" w:rsidRDefault="00B91F6C" w:rsidP="00C23B41">
            <w:pPr>
              <w:rPr>
                <w:rFonts w:ascii="Arial" w:eastAsia="Times New Roman" w:hAnsi="Arial" w:cs="Arial"/>
                <w:sz w:val="22"/>
                <w:szCs w:val="22"/>
              </w:rPr>
            </w:pPr>
          </w:p>
        </w:tc>
        <w:tc>
          <w:tcPr>
            <w:tcW w:w="773" w:type="dxa"/>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20.000,00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ENALAPRIL</w:t>
            </w:r>
            <w:proofErr w:type="gramStart"/>
            <w:r w:rsidRPr="00E413AA">
              <w:rPr>
                <w:rFonts w:ascii="Arial" w:eastAsia="Times New Roman" w:hAnsi="Arial" w:cs="Arial"/>
                <w:sz w:val="22"/>
                <w:szCs w:val="22"/>
              </w:rPr>
              <w:t xml:space="preserve">  </w:t>
            </w:r>
            <w:proofErr w:type="gramEnd"/>
            <w:r w:rsidRPr="00E413AA">
              <w:rPr>
                <w:rFonts w:ascii="Arial" w:eastAsia="Times New Roman" w:hAnsi="Arial" w:cs="Arial"/>
                <w:sz w:val="22"/>
                <w:szCs w:val="22"/>
              </w:rPr>
              <w:t>20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ESPIRONOLACTONA 100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3.000,00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FENITOINA 100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6.000,00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FENOBARBITAL 100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12.000,00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FINASTERIDA 5,0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E413AA"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18.000,00</w:t>
            </w:r>
          </w:p>
        </w:tc>
        <w:tc>
          <w:tcPr>
            <w:tcW w:w="709" w:type="dxa"/>
            <w:shd w:val="clear" w:color="auto" w:fill="auto"/>
            <w:noWrap/>
            <w:vAlign w:val="center"/>
            <w:hideMark/>
          </w:tcPr>
          <w:p w:rsidR="00B91F6C" w:rsidRPr="00E413AA" w:rsidRDefault="00B91F6C" w:rsidP="00C23B41">
            <w:pPr>
              <w:jc w:val="center"/>
              <w:rPr>
                <w:rFonts w:ascii="Arial" w:eastAsia="Times New Roman" w:hAnsi="Arial" w:cs="Arial"/>
                <w:sz w:val="22"/>
                <w:szCs w:val="22"/>
              </w:rPr>
            </w:pPr>
            <w:r w:rsidRPr="00E413AA">
              <w:rPr>
                <w:rFonts w:ascii="Arial" w:eastAsia="Times New Roman" w:hAnsi="Arial" w:cs="Arial"/>
                <w:sz w:val="22"/>
                <w:szCs w:val="22"/>
              </w:rPr>
              <w:t>CP</w:t>
            </w:r>
          </w:p>
        </w:tc>
        <w:tc>
          <w:tcPr>
            <w:tcW w:w="3115" w:type="dxa"/>
            <w:shd w:val="clear" w:color="auto" w:fill="auto"/>
            <w:noWrap/>
            <w:vAlign w:val="bottom"/>
            <w:hideMark/>
          </w:tcPr>
          <w:p w:rsidR="00B91F6C" w:rsidRPr="00E413AA" w:rsidRDefault="00B91F6C" w:rsidP="00C23B41">
            <w:pPr>
              <w:rPr>
                <w:rFonts w:ascii="Arial" w:eastAsia="Times New Roman" w:hAnsi="Arial" w:cs="Arial"/>
                <w:sz w:val="22"/>
                <w:szCs w:val="22"/>
              </w:rPr>
            </w:pPr>
            <w:r w:rsidRPr="00E413AA">
              <w:rPr>
                <w:rFonts w:ascii="Arial" w:eastAsia="Times New Roman" w:hAnsi="Arial" w:cs="Arial"/>
                <w:sz w:val="22"/>
                <w:szCs w:val="22"/>
              </w:rPr>
              <w:t xml:space="preserve"> HEMIFUMARATO DE QUETIAPINA 25 MG</w:t>
            </w:r>
          </w:p>
        </w:tc>
        <w:tc>
          <w:tcPr>
            <w:tcW w:w="975" w:type="dxa"/>
            <w:gridSpan w:val="2"/>
            <w:vAlign w:val="bottom"/>
          </w:tcPr>
          <w:p w:rsidR="00B91F6C" w:rsidRPr="00E413AA" w:rsidRDefault="00B91F6C" w:rsidP="00C23B41">
            <w:pPr>
              <w:rPr>
                <w:rFonts w:ascii="Arial" w:eastAsia="Times New Roman" w:hAnsi="Arial" w:cs="Arial"/>
                <w:sz w:val="22"/>
                <w:szCs w:val="22"/>
              </w:rPr>
            </w:pPr>
          </w:p>
        </w:tc>
        <w:tc>
          <w:tcPr>
            <w:tcW w:w="885" w:type="dxa"/>
            <w:gridSpan w:val="3"/>
            <w:vAlign w:val="bottom"/>
          </w:tcPr>
          <w:p w:rsidR="00B91F6C" w:rsidRPr="00E413AA" w:rsidRDefault="00B91F6C" w:rsidP="00C23B41">
            <w:pPr>
              <w:rPr>
                <w:rFonts w:ascii="Arial" w:eastAsia="Times New Roman" w:hAnsi="Arial" w:cs="Arial"/>
                <w:sz w:val="22"/>
                <w:szCs w:val="22"/>
              </w:rPr>
            </w:pPr>
          </w:p>
        </w:tc>
        <w:tc>
          <w:tcPr>
            <w:tcW w:w="903" w:type="dxa"/>
            <w:gridSpan w:val="2"/>
            <w:vAlign w:val="bottom"/>
          </w:tcPr>
          <w:p w:rsidR="00B91F6C" w:rsidRPr="00E413AA" w:rsidRDefault="00B91F6C" w:rsidP="00C23B41">
            <w:pPr>
              <w:rPr>
                <w:rFonts w:ascii="Arial" w:eastAsia="Times New Roman" w:hAnsi="Arial" w:cs="Arial"/>
                <w:sz w:val="22"/>
                <w:szCs w:val="22"/>
              </w:rPr>
            </w:pPr>
          </w:p>
        </w:tc>
        <w:tc>
          <w:tcPr>
            <w:tcW w:w="1075" w:type="dxa"/>
            <w:gridSpan w:val="5"/>
            <w:vAlign w:val="bottom"/>
          </w:tcPr>
          <w:p w:rsidR="00B91F6C" w:rsidRPr="00E413AA"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3.000,00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HEMIFUMARATO DE QUETIAPINA 200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100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FLUTICASONA, FUROATO DE</w:t>
            </w:r>
            <w:proofErr w:type="gramStart"/>
            <w:r w:rsidRPr="00564C6B">
              <w:rPr>
                <w:rFonts w:ascii="Arial" w:eastAsia="Times New Roman" w:hAnsi="Arial" w:cs="Arial"/>
                <w:sz w:val="22"/>
                <w:szCs w:val="22"/>
              </w:rPr>
              <w:t xml:space="preserve">  </w:t>
            </w:r>
            <w:proofErr w:type="gramEnd"/>
            <w:r w:rsidRPr="00564C6B">
              <w:rPr>
                <w:rFonts w:ascii="Arial" w:eastAsia="Times New Roman" w:hAnsi="Arial" w:cs="Arial"/>
                <w:sz w:val="22"/>
                <w:szCs w:val="22"/>
              </w:rPr>
              <w:t>27,5 MCG 120 DOSES</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30.000,00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HIDROCLOROTIAZIDA 25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360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IRBESARTANA 300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Pr>
                <w:rFonts w:ascii="Arial" w:eastAsia="Times New Roman" w:hAnsi="Arial" w:cs="Arial"/>
                <w:sz w:val="22"/>
                <w:szCs w:val="22"/>
              </w:rPr>
              <w:t>2.000,00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Pr>
                <w:rFonts w:ascii="Arial" w:eastAsia="Times New Roman" w:hAnsi="Arial" w:cs="Arial"/>
                <w:sz w:val="22"/>
                <w:szCs w:val="22"/>
              </w:rPr>
              <w:t>ISOSSORBINA 40MG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 xml:space="preserve">IVERMECTINA </w:t>
            </w:r>
            <w:proofErr w:type="gramStart"/>
            <w:r w:rsidRPr="00564C6B">
              <w:rPr>
                <w:rFonts w:ascii="Arial" w:eastAsia="Times New Roman" w:hAnsi="Arial" w:cs="Arial"/>
                <w:sz w:val="22"/>
                <w:szCs w:val="22"/>
              </w:rPr>
              <w:t>6</w:t>
            </w:r>
            <w:proofErr w:type="gramEnd"/>
            <w:r w:rsidRPr="00564C6B">
              <w:rPr>
                <w:rFonts w:ascii="Arial" w:eastAsia="Times New Roman" w:hAnsi="Arial" w:cs="Arial"/>
                <w:sz w:val="22"/>
                <w:szCs w:val="22"/>
              </w:rPr>
              <w:t xml:space="preserve">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1.200,00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LANSOPRAZOL 30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3.000,00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LEVODOPA+BENZERAZIDA 200/50MG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LEVODOPA+CARBIDOPA 250/25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50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LEVOMEPROMAZINA 40 MG/ML</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2.000,00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LEVOTIROXINA SOD. 88 MCG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2.000,00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LISINOPRIL 10MG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2.000,00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LORATADINA 10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50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METOCLOPRAMIDA</w:t>
            </w:r>
            <w:proofErr w:type="gramStart"/>
            <w:r w:rsidRPr="00564C6B">
              <w:rPr>
                <w:rFonts w:ascii="Arial" w:eastAsia="Times New Roman" w:hAnsi="Arial" w:cs="Arial"/>
                <w:sz w:val="22"/>
                <w:szCs w:val="22"/>
              </w:rPr>
              <w:t xml:space="preserve">  </w:t>
            </w:r>
            <w:proofErr w:type="gramEnd"/>
            <w:r w:rsidRPr="00564C6B">
              <w:rPr>
                <w:rFonts w:ascii="Arial" w:eastAsia="Times New Roman" w:hAnsi="Arial" w:cs="Arial"/>
                <w:sz w:val="22"/>
                <w:szCs w:val="22"/>
              </w:rPr>
              <w:t>4MG/ML - GTS</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A65A68"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15.000,00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 xml:space="preserve">METOPROLOL, SUCCINATO 50 </w:t>
            </w:r>
            <w:proofErr w:type="gramStart"/>
            <w:r w:rsidRPr="00564C6B">
              <w:rPr>
                <w:rFonts w:ascii="Arial" w:eastAsia="Times New Roman" w:hAnsi="Arial" w:cs="Arial"/>
                <w:sz w:val="22"/>
                <w:szCs w:val="22"/>
              </w:rPr>
              <w:t>MG</w:t>
            </w:r>
            <w:proofErr w:type="gramEnd"/>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1.500,00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METRONIDAZOL 250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NIFEDIPINO 10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3.000,00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NIMESULIDA 100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50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FR</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NIMESULIDA 50 MG/ML - GTS</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NORTRIPTILINA, 75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roofErr w:type="gramStart"/>
            <w:r w:rsidRPr="00564C6B">
              <w:rPr>
                <w:rFonts w:ascii="Arial" w:eastAsia="Times New Roman" w:hAnsi="Arial" w:cs="Arial"/>
                <w:b/>
                <w:bCs/>
                <w:sz w:val="22"/>
                <w:szCs w:val="22"/>
              </w:rPr>
              <w:t>1</w:t>
            </w:r>
            <w:proofErr w:type="gramEnd"/>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1.500,00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OXALATO DE ESCITALOPRAM 10MG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564C6B"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6.000,00</w:t>
            </w:r>
          </w:p>
        </w:tc>
        <w:tc>
          <w:tcPr>
            <w:tcW w:w="709" w:type="dxa"/>
            <w:shd w:val="clear" w:color="auto" w:fill="auto"/>
            <w:noWrap/>
            <w:vAlign w:val="center"/>
            <w:hideMark/>
          </w:tcPr>
          <w:p w:rsidR="00B91F6C" w:rsidRPr="00564C6B" w:rsidRDefault="00B91F6C" w:rsidP="00C23B41">
            <w:pPr>
              <w:jc w:val="center"/>
              <w:rPr>
                <w:rFonts w:ascii="Arial" w:eastAsia="Times New Roman" w:hAnsi="Arial" w:cs="Arial"/>
                <w:sz w:val="22"/>
                <w:szCs w:val="22"/>
              </w:rPr>
            </w:pPr>
            <w:r w:rsidRPr="00564C6B">
              <w:rPr>
                <w:rFonts w:ascii="Arial" w:eastAsia="Times New Roman" w:hAnsi="Arial" w:cs="Arial"/>
                <w:sz w:val="22"/>
                <w:szCs w:val="22"/>
              </w:rPr>
              <w:t>CP</w:t>
            </w:r>
          </w:p>
        </w:tc>
        <w:tc>
          <w:tcPr>
            <w:tcW w:w="3115" w:type="dxa"/>
            <w:shd w:val="clear" w:color="auto" w:fill="auto"/>
            <w:noWrap/>
            <w:vAlign w:val="bottom"/>
            <w:hideMark/>
          </w:tcPr>
          <w:p w:rsidR="00B91F6C" w:rsidRPr="00564C6B" w:rsidRDefault="00B91F6C" w:rsidP="00C23B41">
            <w:pPr>
              <w:rPr>
                <w:rFonts w:ascii="Arial" w:eastAsia="Times New Roman" w:hAnsi="Arial" w:cs="Arial"/>
                <w:sz w:val="22"/>
                <w:szCs w:val="22"/>
              </w:rPr>
            </w:pPr>
            <w:r w:rsidRPr="00564C6B">
              <w:rPr>
                <w:rFonts w:ascii="Arial" w:eastAsia="Times New Roman" w:hAnsi="Arial" w:cs="Arial"/>
                <w:sz w:val="22"/>
                <w:szCs w:val="22"/>
              </w:rPr>
              <w:t>PANTOPRAZOL 20 MG</w:t>
            </w:r>
          </w:p>
        </w:tc>
        <w:tc>
          <w:tcPr>
            <w:tcW w:w="975" w:type="dxa"/>
            <w:gridSpan w:val="2"/>
            <w:vAlign w:val="bottom"/>
          </w:tcPr>
          <w:p w:rsidR="00B91F6C" w:rsidRPr="00564C6B" w:rsidRDefault="00B91F6C" w:rsidP="00C23B41">
            <w:pPr>
              <w:rPr>
                <w:rFonts w:ascii="Arial" w:eastAsia="Times New Roman" w:hAnsi="Arial" w:cs="Arial"/>
                <w:sz w:val="22"/>
                <w:szCs w:val="22"/>
              </w:rPr>
            </w:pPr>
          </w:p>
        </w:tc>
        <w:tc>
          <w:tcPr>
            <w:tcW w:w="885" w:type="dxa"/>
            <w:gridSpan w:val="3"/>
            <w:vAlign w:val="bottom"/>
          </w:tcPr>
          <w:p w:rsidR="00B91F6C" w:rsidRPr="00564C6B" w:rsidRDefault="00B91F6C" w:rsidP="00C23B41">
            <w:pPr>
              <w:rPr>
                <w:rFonts w:ascii="Arial" w:eastAsia="Times New Roman" w:hAnsi="Arial" w:cs="Arial"/>
                <w:sz w:val="22"/>
                <w:szCs w:val="22"/>
              </w:rPr>
            </w:pPr>
          </w:p>
        </w:tc>
        <w:tc>
          <w:tcPr>
            <w:tcW w:w="903" w:type="dxa"/>
            <w:gridSpan w:val="2"/>
            <w:vAlign w:val="bottom"/>
          </w:tcPr>
          <w:p w:rsidR="00B91F6C" w:rsidRPr="00564C6B" w:rsidRDefault="00B91F6C" w:rsidP="00C23B41">
            <w:pPr>
              <w:rPr>
                <w:rFonts w:ascii="Arial" w:eastAsia="Times New Roman" w:hAnsi="Arial" w:cs="Arial"/>
                <w:sz w:val="22"/>
                <w:szCs w:val="22"/>
              </w:rPr>
            </w:pPr>
          </w:p>
        </w:tc>
        <w:tc>
          <w:tcPr>
            <w:tcW w:w="1075" w:type="dxa"/>
            <w:gridSpan w:val="5"/>
            <w:vAlign w:val="bottom"/>
          </w:tcPr>
          <w:p w:rsidR="00B91F6C" w:rsidRPr="00564C6B"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AF04DD"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500,00</w:t>
            </w:r>
          </w:p>
        </w:tc>
        <w:tc>
          <w:tcPr>
            <w:tcW w:w="709"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115" w:type="dxa"/>
            <w:shd w:val="clear" w:color="auto" w:fill="auto"/>
            <w:noWrap/>
            <w:vAlign w:val="bottom"/>
            <w:hideMark/>
          </w:tcPr>
          <w:p w:rsidR="00B91F6C" w:rsidRPr="00AF04DD" w:rsidRDefault="00B91F6C" w:rsidP="00C23B41">
            <w:pPr>
              <w:rPr>
                <w:rFonts w:ascii="Arial" w:eastAsia="Times New Roman" w:hAnsi="Arial" w:cs="Arial"/>
                <w:sz w:val="22"/>
                <w:szCs w:val="22"/>
              </w:rPr>
            </w:pPr>
            <w:r w:rsidRPr="00AF04DD">
              <w:rPr>
                <w:rFonts w:ascii="Arial" w:eastAsia="Times New Roman" w:hAnsi="Arial" w:cs="Arial"/>
                <w:sz w:val="22"/>
                <w:szCs w:val="22"/>
              </w:rPr>
              <w:t>PROPAFENONA, 150 MG</w:t>
            </w:r>
          </w:p>
        </w:tc>
        <w:tc>
          <w:tcPr>
            <w:tcW w:w="975" w:type="dxa"/>
            <w:gridSpan w:val="2"/>
            <w:vAlign w:val="bottom"/>
          </w:tcPr>
          <w:p w:rsidR="00B91F6C" w:rsidRPr="00AF04DD" w:rsidRDefault="00B91F6C" w:rsidP="00C23B41">
            <w:pPr>
              <w:rPr>
                <w:rFonts w:ascii="Arial" w:eastAsia="Times New Roman" w:hAnsi="Arial" w:cs="Arial"/>
                <w:sz w:val="22"/>
                <w:szCs w:val="22"/>
              </w:rPr>
            </w:pPr>
          </w:p>
        </w:tc>
        <w:tc>
          <w:tcPr>
            <w:tcW w:w="885" w:type="dxa"/>
            <w:gridSpan w:val="3"/>
            <w:vAlign w:val="bottom"/>
          </w:tcPr>
          <w:p w:rsidR="00B91F6C" w:rsidRPr="00AF04DD" w:rsidRDefault="00B91F6C" w:rsidP="00C23B41">
            <w:pPr>
              <w:rPr>
                <w:rFonts w:ascii="Arial" w:eastAsia="Times New Roman" w:hAnsi="Arial" w:cs="Arial"/>
                <w:sz w:val="22"/>
                <w:szCs w:val="22"/>
              </w:rPr>
            </w:pPr>
          </w:p>
        </w:tc>
        <w:tc>
          <w:tcPr>
            <w:tcW w:w="903" w:type="dxa"/>
            <w:gridSpan w:val="2"/>
            <w:vAlign w:val="bottom"/>
          </w:tcPr>
          <w:p w:rsidR="00B91F6C" w:rsidRPr="00AF04DD" w:rsidRDefault="00B91F6C" w:rsidP="00C23B41">
            <w:pPr>
              <w:rPr>
                <w:rFonts w:ascii="Arial" w:eastAsia="Times New Roman" w:hAnsi="Arial" w:cs="Arial"/>
                <w:sz w:val="22"/>
                <w:szCs w:val="22"/>
              </w:rPr>
            </w:pPr>
          </w:p>
        </w:tc>
        <w:tc>
          <w:tcPr>
            <w:tcW w:w="1075" w:type="dxa"/>
            <w:gridSpan w:val="5"/>
            <w:vAlign w:val="bottom"/>
          </w:tcPr>
          <w:p w:rsidR="00B91F6C" w:rsidRPr="00AF04DD"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AF04DD"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3.000,00</w:t>
            </w:r>
          </w:p>
        </w:tc>
        <w:tc>
          <w:tcPr>
            <w:tcW w:w="709"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115" w:type="dxa"/>
            <w:shd w:val="clear" w:color="auto" w:fill="auto"/>
            <w:noWrap/>
            <w:vAlign w:val="bottom"/>
            <w:hideMark/>
          </w:tcPr>
          <w:p w:rsidR="00B91F6C" w:rsidRPr="00AF04DD" w:rsidRDefault="00B91F6C" w:rsidP="00C23B41">
            <w:pPr>
              <w:rPr>
                <w:rFonts w:ascii="Arial" w:eastAsia="Times New Roman" w:hAnsi="Arial" w:cs="Arial"/>
                <w:sz w:val="22"/>
                <w:szCs w:val="22"/>
              </w:rPr>
            </w:pPr>
            <w:r w:rsidRPr="00AF04DD">
              <w:rPr>
                <w:rFonts w:ascii="Arial" w:eastAsia="Times New Roman" w:hAnsi="Arial" w:cs="Arial"/>
                <w:sz w:val="22"/>
                <w:szCs w:val="22"/>
              </w:rPr>
              <w:t>RAMIPRIL 5,0 MG</w:t>
            </w:r>
          </w:p>
        </w:tc>
        <w:tc>
          <w:tcPr>
            <w:tcW w:w="945" w:type="dxa"/>
            <w:vAlign w:val="bottom"/>
          </w:tcPr>
          <w:p w:rsidR="00B91F6C" w:rsidRPr="00AF04DD" w:rsidRDefault="00B91F6C" w:rsidP="00C23B41">
            <w:pPr>
              <w:rPr>
                <w:rFonts w:ascii="Arial" w:eastAsia="Times New Roman" w:hAnsi="Arial" w:cs="Arial"/>
                <w:sz w:val="22"/>
                <w:szCs w:val="22"/>
              </w:rPr>
            </w:pPr>
          </w:p>
        </w:tc>
        <w:tc>
          <w:tcPr>
            <w:tcW w:w="915" w:type="dxa"/>
            <w:gridSpan w:val="4"/>
            <w:vAlign w:val="bottom"/>
          </w:tcPr>
          <w:p w:rsidR="00B91F6C" w:rsidRPr="00AF04DD" w:rsidRDefault="00B91F6C" w:rsidP="00C23B41">
            <w:pPr>
              <w:rPr>
                <w:rFonts w:ascii="Arial" w:eastAsia="Times New Roman" w:hAnsi="Arial" w:cs="Arial"/>
                <w:sz w:val="22"/>
                <w:szCs w:val="22"/>
              </w:rPr>
            </w:pPr>
          </w:p>
        </w:tc>
        <w:tc>
          <w:tcPr>
            <w:tcW w:w="915" w:type="dxa"/>
            <w:gridSpan w:val="3"/>
            <w:vAlign w:val="bottom"/>
          </w:tcPr>
          <w:p w:rsidR="00B91F6C" w:rsidRPr="00AF04DD" w:rsidRDefault="00B91F6C" w:rsidP="00C23B41">
            <w:pPr>
              <w:rPr>
                <w:rFonts w:ascii="Arial" w:eastAsia="Times New Roman" w:hAnsi="Arial" w:cs="Arial"/>
                <w:sz w:val="22"/>
                <w:szCs w:val="22"/>
              </w:rPr>
            </w:pPr>
          </w:p>
        </w:tc>
        <w:tc>
          <w:tcPr>
            <w:tcW w:w="1063" w:type="dxa"/>
            <w:gridSpan w:val="4"/>
            <w:vAlign w:val="bottom"/>
          </w:tcPr>
          <w:p w:rsidR="00B91F6C" w:rsidRPr="00AF04DD"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AF04DD"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2.000,00</w:t>
            </w:r>
          </w:p>
        </w:tc>
        <w:tc>
          <w:tcPr>
            <w:tcW w:w="709" w:type="dxa"/>
            <w:shd w:val="clear" w:color="auto" w:fill="auto"/>
            <w:noWrap/>
            <w:vAlign w:val="center"/>
            <w:hideMark/>
          </w:tcPr>
          <w:p w:rsidR="00B91F6C" w:rsidRPr="00AF04DD" w:rsidRDefault="00B91F6C" w:rsidP="00C23B41">
            <w:pPr>
              <w:jc w:val="center"/>
              <w:rPr>
                <w:rFonts w:ascii="Arial" w:eastAsia="Times New Roman" w:hAnsi="Arial" w:cs="Arial"/>
                <w:sz w:val="22"/>
                <w:szCs w:val="22"/>
              </w:rPr>
            </w:pPr>
            <w:r w:rsidRPr="00AF04DD">
              <w:rPr>
                <w:rFonts w:ascii="Arial" w:eastAsia="Times New Roman" w:hAnsi="Arial" w:cs="Arial"/>
                <w:sz w:val="22"/>
                <w:szCs w:val="22"/>
              </w:rPr>
              <w:t>CP</w:t>
            </w:r>
          </w:p>
        </w:tc>
        <w:tc>
          <w:tcPr>
            <w:tcW w:w="3115" w:type="dxa"/>
            <w:shd w:val="clear" w:color="auto" w:fill="auto"/>
            <w:noWrap/>
            <w:vAlign w:val="bottom"/>
            <w:hideMark/>
          </w:tcPr>
          <w:p w:rsidR="00B91F6C" w:rsidRPr="00AF04DD" w:rsidRDefault="00B91F6C" w:rsidP="00C23B41">
            <w:pPr>
              <w:rPr>
                <w:rFonts w:ascii="Arial" w:eastAsia="Times New Roman" w:hAnsi="Arial" w:cs="Arial"/>
                <w:sz w:val="22"/>
                <w:szCs w:val="22"/>
              </w:rPr>
            </w:pPr>
            <w:r w:rsidRPr="00AF04DD">
              <w:rPr>
                <w:rFonts w:ascii="Arial" w:eastAsia="Times New Roman" w:hAnsi="Arial" w:cs="Arial"/>
                <w:sz w:val="22"/>
                <w:szCs w:val="22"/>
              </w:rPr>
              <w:t>RAMIPRIL+HIDROCLOROTIAZIDA 5,0/12,5 MG</w:t>
            </w:r>
          </w:p>
        </w:tc>
        <w:tc>
          <w:tcPr>
            <w:tcW w:w="945" w:type="dxa"/>
            <w:vAlign w:val="bottom"/>
          </w:tcPr>
          <w:p w:rsidR="00B91F6C" w:rsidRPr="00AF04DD" w:rsidRDefault="00B91F6C" w:rsidP="00C23B41">
            <w:pPr>
              <w:rPr>
                <w:rFonts w:ascii="Arial" w:eastAsia="Times New Roman" w:hAnsi="Arial" w:cs="Arial"/>
                <w:sz w:val="22"/>
                <w:szCs w:val="22"/>
              </w:rPr>
            </w:pPr>
          </w:p>
        </w:tc>
        <w:tc>
          <w:tcPr>
            <w:tcW w:w="915" w:type="dxa"/>
            <w:gridSpan w:val="4"/>
            <w:vAlign w:val="bottom"/>
          </w:tcPr>
          <w:p w:rsidR="00B91F6C" w:rsidRPr="00AF04DD" w:rsidRDefault="00B91F6C" w:rsidP="00C23B41">
            <w:pPr>
              <w:rPr>
                <w:rFonts w:ascii="Arial" w:eastAsia="Times New Roman" w:hAnsi="Arial" w:cs="Arial"/>
                <w:sz w:val="22"/>
                <w:szCs w:val="22"/>
              </w:rPr>
            </w:pPr>
          </w:p>
        </w:tc>
        <w:tc>
          <w:tcPr>
            <w:tcW w:w="915" w:type="dxa"/>
            <w:gridSpan w:val="3"/>
            <w:vAlign w:val="bottom"/>
          </w:tcPr>
          <w:p w:rsidR="00B91F6C" w:rsidRPr="00AF04DD" w:rsidRDefault="00B91F6C" w:rsidP="00C23B41">
            <w:pPr>
              <w:rPr>
                <w:rFonts w:ascii="Arial" w:eastAsia="Times New Roman" w:hAnsi="Arial" w:cs="Arial"/>
                <w:sz w:val="22"/>
                <w:szCs w:val="22"/>
              </w:rPr>
            </w:pPr>
          </w:p>
        </w:tc>
        <w:tc>
          <w:tcPr>
            <w:tcW w:w="1063" w:type="dxa"/>
            <w:gridSpan w:val="4"/>
            <w:vAlign w:val="bottom"/>
          </w:tcPr>
          <w:p w:rsidR="00B91F6C" w:rsidRPr="00AF04DD"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50</w:t>
            </w:r>
            <w:r>
              <w:rPr>
                <w:rFonts w:ascii="Arial" w:eastAsia="Times New Roman" w:hAnsi="Arial" w:cs="Arial"/>
                <w:sz w:val="22"/>
                <w:szCs w:val="22"/>
              </w:rPr>
              <w:t>,00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SCH</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SAIS PARA REHIDRATAÇÃO ORAL</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100</w:t>
            </w:r>
            <w:r>
              <w:rPr>
                <w:rFonts w:ascii="Arial" w:eastAsia="Times New Roman" w:hAnsi="Arial" w:cs="Arial"/>
                <w:sz w:val="22"/>
                <w:szCs w:val="22"/>
              </w:rPr>
              <w:t>,00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FR</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SALMETEROL+FLUTICASONA 50/250 MCG DISKUS</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BA5067"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3.000,00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 xml:space="preserve">SERTRALINA, CLORIDRATO DE 100 </w:t>
            </w:r>
            <w:proofErr w:type="gramStart"/>
            <w:r w:rsidRPr="00BA5067">
              <w:rPr>
                <w:rFonts w:ascii="Arial" w:eastAsia="Times New Roman" w:hAnsi="Arial" w:cs="Arial"/>
                <w:sz w:val="22"/>
                <w:szCs w:val="22"/>
              </w:rPr>
              <w:t>MG</w:t>
            </w:r>
            <w:proofErr w:type="gramEnd"/>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 xml:space="preserve">SERTRALINA, CLORIDRATO DE 25 </w:t>
            </w:r>
            <w:proofErr w:type="gramStart"/>
            <w:r w:rsidRPr="00BA5067">
              <w:rPr>
                <w:rFonts w:ascii="Arial" w:eastAsia="Times New Roman" w:hAnsi="Arial" w:cs="Arial"/>
                <w:sz w:val="22"/>
                <w:szCs w:val="22"/>
              </w:rPr>
              <w:t>MG</w:t>
            </w:r>
            <w:proofErr w:type="gramEnd"/>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100</w:t>
            </w:r>
            <w:r>
              <w:rPr>
                <w:rFonts w:ascii="Arial" w:eastAsia="Times New Roman" w:hAnsi="Arial" w:cs="Arial"/>
                <w:sz w:val="22"/>
                <w:szCs w:val="22"/>
              </w:rPr>
              <w:t>,00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FR</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SIMETICONA 75 MG/ML GTS</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600</w:t>
            </w:r>
            <w:r>
              <w:rPr>
                <w:rFonts w:ascii="Arial" w:eastAsia="Times New Roman" w:hAnsi="Arial" w:cs="Arial"/>
                <w:sz w:val="22"/>
                <w:szCs w:val="22"/>
              </w:rPr>
              <w:t>,00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SOTALOL 120 MG</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hideMark/>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300,00</w:t>
            </w:r>
          </w:p>
        </w:tc>
        <w:tc>
          <w:tcPr>
            <w:tcW w:w="709" w:type="dxa"/>
            <w:shd w:val="clear" w:color="auto" w:fill="auto"/>
            <w:noWrap/>
            <w:vAlign w:val="center"/>
            <w:hideMark/>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hideMark/>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SULFAMETOXAZOL+TRIMETOPRIMA 800/160 MG</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2.000,00</w:t>
            </w:r>
          </w:p>
        </w:tc>
        <w:tc>
          <w:tcPr>
            <w:tcW w:w="709"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TRAMADOL, CLORIDRATO 100MG</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2.000,00</w:t>
            </w:r>
          </w:p>
        </w:tc>
        <w:tc>
          <w:tcPr>
            <w:tcW w:w="709"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TRAMADOL, CLORIDRATO 50MG</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r w:rsidR="00B91F6C" w:rsidRPr="00CD1092" w:rsidTr="009704C9">
        <w:trPr>
          <w:trHeight w:val="300"/>
        </w:trPr>
        <w:tc>
          <w:tcPr>
            <w:tcW w:w="847" w:type="dxa"/>
            <w:shd w:val="clear" w:color="auto" w:fill="auto"/>
            <w:noWrap/>
            <w:vAlign w:val="center"/>
          </w:tcPr>
          <w:p w:rsidR="00B91F6C" w:rsidRPr="00BA5067" w:rsidRDefault="00B91F6C" w:rsidP="0078639A">
            <w:pPr>
              <w:pStyle w:val="PargrafodaLista"/>
              <w:numPr>
                <w:ilvl w:val="0"/>
                <w:numId w:val="34"/>
              </w:numPr>
              <w:rPr>
                <w:rFonts w:ascii="Arial" w:eastAsia="Times New Roman" w:hAnsi="Arial" w:cs="Arial"/>
                <w:b/>
                <w:bCs/>
                <w:sz w:val="22"/>
                <w:szCs w:val="22"/>
              </w:rPr>
            </w:pPr>
          </w:p>
        </w:tc>
        <w:tc>
          <w:tcPr>
            <w:tcW w:w="1131"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12.000,00</w:t>
            </w:r>
          </w:p>
        </w:tc>
        <w:tc>
          <w:tcPr>
            <w:tcW w:w="709" w:type="dxa"/>
            <w:shd w:val="clear" w:color="auto" w:fill="auto"/>
            <w:noWrap/>
            <w:vAlign w:val="center"/>
          </w:tcPr>
          <w:p w:rsidR="00B91F6C" w:rsidRPr="00BA5067" w:rsidRDefault="00B91F6C" w:rsidP="00C23B41">
            <w:pPr>
              <w:jc w:val="center"/>
              <w:rPr>
                <w:rFonts w:ascii="Arial" w:eastAsia="Times New Roman" w:hAnsi="Arial" w:cs="Arial"/>
                <w:sz w:val="22"/>
                <w:szCs w:val="22"/>
              </w:rPr>
            </w:pPr>
            <w:r w:rsidRPr="00BA5067">
              <w:rPr>
                <w:rFonts w:ascii="Arial" w:eastAsia="Times New Roman" w:hAnsi="Arial" w:cs="Arial"/>
                <w:sz w:val="22"/>
                <w:szCs w:val="22"/>
              </w:rPr>
              <w:t>CP</w:t>
            </w:r>
          </w:p>
        </w:tc>
        <w:tc>
          <w:tcPr>
            <w:tcW w:w="3115" w:type="dxa"/>
            <w:shd w:val="clear" w:color="auto" w:fill="auto"/>
            <w:noWrap/>
            <w:vAlign w:val="bottom"/>
          </w:tcPr>
          <w:p w:rsidR="00B91F6C" w:rsidRPr="00BA5067" w:rsidRDefault="00B91F6C" w:rsidP="00C23B41">
            <w:pPr>
              <w:rPr>
                <w:rFonts w:ascii="Arial" w:eastAsia="Times New Roman" w:hAnsi="Arial" w:cs="Arial"/>
                <w:sz w:val="22"/>
                <w:szCs w:val="22"/>
              </w:rPr>
            </w:pPr>
            <w:r w:rsidRPr="00BA5067">
              <w:rPr>
                <w:rFonts w:ascii="Arial" w:eastAsia="Times New Roman" w:hAnsi="Arial" w:cs="Arial"/>
                <w:sz w:val="22"/>
                <w:szCs w:val="22"/>
              </w:rPr>
              <w:t>VENLAFAXINA 150 MG</w:t>
            </w:r>
          </w:p>
        </w:tc>
        <w:tc>
          <w:tcPr>
            <w:tcW w:w="945" w:type="dxa"/>
            <w:vAlign w:val="bottom"/>
          </w:tcPr>
          <w:p w:rsidR="00B91F6C" w:rsidRPr="00BA5067" w:rsidRDefault="00B91F6C" w:rsidP="00C23B41">
            <w:pPr>
              <w:rPr>
                <w:rFonts w:ascii="Arial" w:eastAsia="Times New Roman" w:hAnsi="Arial" w:cs="Arial"/>
                <w:sz w:val="22"/>
                <w:szCs w:val="22"/>
              </w:rPr>
            </w:pPr>
          </w:p>
        </w:tc>
        <w:tc>
          <w:tcPr>
            <w:tcW w:w="915" w:type="dxa"/>
            <w:gridSpan w:val="4"/>
            <w:vAlign w:val="bottom"/>
          </w:tcPr>
          <w:p w:rsidR="00B91F6C" w:rsidRPr="00BA5067" w:rsidRDefault="00B91F6C" w:rsidP="00C23B41">
            <w:pPr>
              <w:rPr>
                <w:rFonts w:ascii="Arial" w:eastAsia="Times New Roman" w:hAnsi="Arial" w:cs="Arial"/>
                <w:sz w:val="22"/>
                <w:szCs w:val="22"/>
              </w:rPr>
            </w:pPr>
          </w:p>
        </w:tc>
        <w:tc>
          <w:tcPr>
            <w:tcW w:w="915" w:type="dxa"/>
            <w:gridSpan w:val="3"/>
            <w:vAlign w:val="bottom"/>
          </w:tcPr>
          <w:p w:rsidR="00B91F6C" w:rsidRPr="00BA5067" w:rsidRDefault="00B91F6C" w:rsidP="00C23B41">
            <w:pPr>
              <w:rPr>
                <w:rFonts w:ascii="Arial" w:eastAsia="Times New Roman" w:hAnsi="Arial" w:cs="Arial"/>
                <w:sz w:val="22"/>
                <w:szCs w:val="22"/>
              </w:rPr>
            </w:pPr>
          </w:p>
        </w:tc>
        <w:tc>
          <w:tcPr>
            <w:tcW w:w="1063" w:type="dxa"/>
            <w:gridSpan w:val="4"/>
            <w:vAlign w:val="bottom"/>
          </w:tcPr>
          <w:p w:rsidR="00B91F6C" w:rsidRPr="00BA5067" w:rsidRDefault="00B91F6C" w:rsidP="00C23B41">
            <w:pPr>
              <w:rPr>
                <w:rFonts w:ascii="Arial" w:eastAsia="Times New Roman" w:hAnsi="Arial" w:cs="Arial"/>
                <w:sz w:val="22"/>
                <w:szCs w:val="22"/>
              </w:rPr>
            </w:pPr>
          </w:p>
        </w:tc>
      </w:tr>
    </w:tbl>
    <w:p w:rsidR="0034059A" w:rsidRPr="001F7127" w:rsidRDefault="0078639A" w:rsidP="0078639A">
      <w:pPr>
        <w:pStyle w:val="Corpodetexto31"/>
        <w:tabs>
          <w:tab w:val="left" w:pos="7440"/>
        </w:tabs>
        <w:spacing w:line="276" w:lineRule="auto"/>
        <w:rPr>
          <w:rFonts w:ascii="Arial" w:hAnsi="Arial" w:cs="Arial"/>
          <w:szCs w:val="24"/>
        </w:rPr>
      </w:pPr>
      <w:r>
        <w:rPr>
          <w:rFonts w:ascii="Arial" w:hAnsi="Arial" w:cs="Arial"/>
          <w:szCs w:val="24"/>
        </w:rPr>
        <w:tab/>
      </w:r>
    </w:p>
    <w:p w:rsidR="0034059A" w:rsidRPr="001F7127" w:rsidRDefault="0034059A" w:rsidP="0034059A">
      <w:pPr>
        <w:autoSpaceDN w:val="0"/>
        <w:adjustRightInd w:val="0"/>
        <w:spacing w:line="276" w:lineRule="auto"/>
        <w:jc w:val="both"/>
        <w:rPr>
          <w:rFonts w:ascii="Arial" w:hAnsi="Arial"/>
          <w:b/>
          <w:i/>
        </w:rPr>
      </w:pPr>
      <w:r w:rsidRPr="001F7127">
        <w:rPr>
          <w:rFonts w:ascii="Arial" w:hAnsi="Arial"/>
          <w:b/>
          <w:i/>
        </w:rPr>
        <w:t>VALIDADE DA PROPOSTA: 60 (sessenta) dias.</w:t>
      </w:r>
    </w:p>
    <w:p w:rsidR="0034059A" w:rsidRPr="001F7127" w:rsidRDefault="0034059A" w:rsidP="0034059A">
      <w:pPr>
        <w:autoSpaceDN w:val="0"/>
        <w:adjustRightInd w:val="0"/>
        <w:spacing w:line="276" w:lineRule="auto"/>
        <w:jc w:val="both"/>
        <w:rPr>
          <w:rFonts w:ascii="Arial" w:hAnsi="Arial"/>
          <w:b/>
          <w:i/>
        </w:rPr>
      </w:pPr>
    </w:p>
    <w:p w:rsidR="0034059A" w:rsidRPr="001F7127" w:rsidRDefault="0034059A" w:rsidP="0034059A">
      <w:pPr>
        <w:autoSpaceDN w:val="0"/>
        <w:adjustRightInd w:val="0"/>
        <w:spacing w:line="276" w:lineRule="auto"/>
        <w:jc w:val="both"/>
        <w:rPr>
          <w:rFonts w:ascii="Arial" w:hAnsi="Arial"/>
        </w:rPr>
      </w:pPr>
      <w:r w:rsidRPr="001F7127">
        <w:rPr>
          <w:rFonts w:ascii="Arial" w:hAnsi="Arial"/>
          <w:b/>
          <w:i/>
        </w:rPr>
        <w:t xml:space="preserve">DECLARO, </w:t>
      </w:r>
      <w:r w:rsidRPr="001F7127">
        <w:rPr>
          <w:rFonts w:ascii="Arial" w:hAnsi="Arial"/>
        </w:rPr>
        <w:t>sob as penas da Lei, que a prestação de serviços ocorrera em conformidade com as especificações constantes no Edital, as normas técnicas aplicáveis e a legislação ambiental. Que os preços cotados contemplam todos os custos diretos e indiretos incorridos na data da apresentação desta proposta incluindo, entre outros: tributos, encargos sociais, material, despesas administrativas, seguro, frete e lucro.</w:t>
      </w:r>
    </w:p>
    <w:p w:rsidR="0034059A" w:rsidRPr="001F7127" w:rsidRDefault="0034059A" w:rsidP="0034059A">
      <w:pPr>
        <w:spacing w:line="276" w:lineRule="auto"/>
        <w:jc w:val="both"/>
        <w:rPr>
          <w:rFonts w:ascii="Arial" w:hAnsi="Arial" w:cs="Arial"/>
          <w:b/>
          <w:i/>
        </w:rPr>
      </w:pPr>
    </w:p>
    <w:p w:rsidR="0034059A" w:rsidRPr="001F7127" w:rsidRDefault="0034059A" w:rsidP="0034059A">
      <w:pPr>
        <w:spacing w:line="276" w:lineRule="auto"/>
        <w:jc w:val="both"/>
        <w:rPr>
          <w:rFonts w:ascii="Arial" w:hAnsi="Arial" w:cs="Arial"/>
          <w:bCs/>
        </w:rPr>
      </w:pPr>
      <w:r w:rsidRPr="001F7127">
        <w:rPr>
          <w:rFonts w:ascii="Arial" w:hAnsi="Arial" w:cs="Arial"/>
          <w:bCs/>
        </w:rPr>
        <w:t>Entrega e Condições conforme Edital.</w:t>
      </w:r>
    </w:p>
    <w:p w:rsidR="0034059A" w:rsidRPr="001F7127" w:rsidRDefault="0034059A" w:rsidP="0034059A">
      <w:pPr>
        <w:spacing w:line="276" w:lineRule="auto"/>
        <w:jc w:val="both"/>
        <w:rPr>
          <w:rFonts w:ascii="Arial" w:hAnsi="Arial"/>
        </w:rPr>
      </w:pPr>
    </w:p>
    <w:p w:rsidR="0034059A" w:rsidRPr="001F7127" w:rsidRDefault="0034059A" w:rsidP="0034059A">
      <w:pPr>
        <w:spacing w:line="276" w:lineRule="auto"/>
        <w:jc w:val="both"/>
        <w:rPr>
          <w:rFonts w:ascii="Arial" w:hAnsi="Arial"/>
        </w:rPr>
      </w:pPr>
      <w:r w:rsidRPr="001F7127">
        <w:rPr>
          <w:rFonts w:ascii="Arial" w:hAnsi="Arial"/>
        </w:rPr>
        <w:t>Local: ----------------------</w:t>
      </w:r>
    </w:p>
    <w:p w:rsidR="0034059A" w:rsidRPr="001F7127" w:rsidRDefault="0034059A" w:rsidP="0034059A">
      <w:pPr>
        <w:spacing w:line="276" w:lineRule="auto"/>
        <w:jc w:val="both"/>
        <w:rPr>
          <w:rFonts w:ascii="Arial" w:hAnsi="Arial" w:cs="Arial"/>
        </w:rPr>
      </w:pPr>
    </w:p>
    <w:p w:rsidR="0034059A" w:rsidRPr="001F7127" w:rsidRDefault="0034059A" w:rsidP="0034059A">
      <w:pPr>
        <w:spacing w:line="276" w:lineRule="auto"/>
        <w:jc w:val="both"/>
        <w:rPr>
          <w:rFonts w:ascii="Arial" w:hAnsi="Arial" w:cs="Arial"/>
        </w:rPr>
      </w:pPr>
      <w:r w:rsidRPr="001F7127">
        <w:rPr>
          <w:rFonts w:ascii="Arial" w:hAnsi="Arial" w:cs="Arial"/>
        </w:rPr>
        <w:t>Data: ----- / ----- / ----------</w:t>
      </w:r>
    </w:p>
    <w:p w:rsidR="0034059A" w:rsidRPr="001F7127" w:rsidRDefault="0034059A" w:rsidP="0034059A">
      <w:pPr>
        <w:spacing w:line="276" w:lineRule="auto"/>
        <w:jc w:val="both"/>
        <w:rPr>
          <w:rFonts w:ascii="Arial" w:hAnsi="Arial" w:cs="Arial"/>
        </w:rPr>
      </w:pPr>
    </w:p>
    <w:p w:rsidR="0034059A" w:rsidRDefault="0034059A" w:rsidP="0034059A">
      <w:pPr>
        <w:spacing w:line="276" w:lineRule="auto"/>
        <w:jc w:val="both"/>
        <w:rPr>
          <w:rFonts w:ascii="Arial" w:hAnsi="Arial" w:cs="Arial"/>
        </w:rPr>
      </w:pPr>
    </w:p>
    <w:p w:rsidR="0034059A" w:rsidRPr="001F7127" w:rsidRDefault="0034059A" w:rsidP="0034059A">
      <w:pPr>
        <w:spacing w:line="276" w:lineRule="auto"/>
        <w:jc w:val="both"/>
        <w:rPr>
          <w:rFonts w:ascii="Arial" w:hAnsi="Arial" w:cs="Arial"/>
        </w:rPr>
      </w:pPr>
    </w:p>
    <w:p w:rsidR="0034059A" w:rsidRPr="001F7127" w:rsidRDefault="0034059A" w:rsidP="0034059A">
      <w:pPr>
        <w:spacing w:line="276" w:lineRule="auto"/>
        <w:jc w:val="both"/>
        <w:rPr>
          <w:rFonts w:ascii="Arial" w:hAnsi="Arial" w:cs="Arial"/>
        </w:rPr>
      </w:pPr>
    </w:p>
    <w:p w:rsidR="0034059A" w:rsidRPr="001F7127" w:rsidRDefault="0034059A" w:rsidP="0034059A">
      <w:pPr>
        <w:spacing w:line="276" w:lineRule="auto"/>
        <w:rPr>
          <w:rFonts w:ascii="Arial" w:hAnsi="Arial" w:cs="Arial"/>
        </w:rPr>
      </w:pPr>
      <w:r w:rsidRPr="001F7127">
        <w:rPr>
          <w:rFonts w:ascii="Arial" w:hAnsi="Arial" w:cs="Arial"/>
        </w:rPr>
        <w:t>Representante Legal</w:t>
      </w:r>
    </w:p>
    <w:p w:rsidR="0034059A" w:rsidRPr="001F7127" w:rsidRDefault="0034059A" w:rsidP="0034059A">
      <w:pPr>
        <w:spacing w:line="276" w:lineRule="auto"/>
        <w:rPr>
          <w:rFonts w:ascii="Arial" w:hAnsi="Arial" w:cs="Arial"/>
        </w:rPr>
      </w:pPr>
      <w:r w:rsidRPr="001F7127">
        <w:rPr>
          <w:rFonts w:ascii="Arial" w:hAnsi="Arial" w:cs="Arial"/>
        </w:rPr>
        <w:t>Assinatura</w:t>
      </w:r>
    </w:p>
    <w:p w:rsidR="0034059A" w:rsidRPr="001F7127" w:rsidRDefault="0034059A" w:rsidP="0034059A">
      <w:pPr>
        <w:spacing w:line="276" w:lineRule="auto"/>
        <w:rPr>
          <w:rFonts w:ascii="Arial" w:hAnsi="Arial" w:cs="Arial"/>
        </w:rPr>
      </w:pPr>
      <w:r w:rsidRPr="001F7127">
        <w:rPr>
          <w:rFonts w:ascii="Arial" w:hAnsi="Arial" w:cs="Arial"/>
        </w:rPr>
        <w:t>Carimbo CNPJ/MF</w:t>
      </w:r>
    </w:p>
    <w:p w:rsidR="006314B5" w:rsidRPr="00DA1B84" w:rsidRDefault="006314B5" w:rsidP="00D403E1">
      <w:pPr>
        <w:spacing w:before="240" w:after="240" w:line="276" w:lineRule="auto"/>
        <w:ind w:right="-15"/>
        <w:jc w:val="both"/>
        <w:rPr>
          <w:rFonts w:ascii="Arial" w:hAnsi="Arial" w:cs="Arial"/>
          <w:sz w:val="22"/>
          <w:szCs w:val="22"/>
        </w:rPr>
      </w:pPr>
    </w:p>
    <w:sectPr w:rsidR="006314B5" w:rsidRPr="00DA1B84" w:rsidSect="004D3DAD">
      <w:footerReference w:type="default" r:id="rId28"/>
      <w:type w:val="continuous"/>
      <w:pgSz w:w="11900"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F5" w:rsidRDefault="006F29F5">
      <w:r>
        <w:separator/>
      </w:r>
    </w:p>
  </w:endnote>
  <w:endnote w:type="continuationSeparator" w:id="0">
    <w:p w:rsidR="006F29F5" w:rsidRDefault="006F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82539"/>
      <w:docPartObj>
        <w:docPartGallery w:val="Page Numbers (Bottom of Page)"/>
        <w:docPartUnique/>
      </w:docPartObj>
    </w:sdtPr>
    <w:sdtContent>
      <w:p w:rsidR="00C23B41" w:rsidRDefault="00C23B41">
        <w:pPr>
          <w:pStyle w:val="Rodap"/>
          <w:jc w:val="right"/>
        </w:pPr>
        <w:fldSimple w:instr=" PAGE   \* MERGEFORMAT ">
          <w:r w:rsidR="00B61B8C">
            <w:rPr>
              <w:noProof/>
            </w:rPr>
            <w:t>2</w:t>
          </w:r>
        </w:fldSimple>
      </w:p>
    </w:sdtContent>
  </w:sdt>
  <w:p w:rsidR="00C23B41" w:rsidRDefault="00C23B4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Rodap"/>
      <w:jc w:val="right"/>
    </w:pPr>
    <w:fldSimple w:instr=" PAGE   \* MERGEFORMAT ">
      <w:r w:rsidR="00B61B8C">
        <w:rPr>
          <w:noProof/>
        </w:rPr>
        <w:t>37</w:t>
      </w:r>
    </w:fldSimple>
  </w:p>
  <w:p w:rsidR="00C23B41" w:rsidRDefault="00C23B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F5" w:rsidRDefault="006F29F5">
      <w:r>
        <w:separator/>
      </w:r>
    </w:p>
  </w:footnote>
  <w:footnote w:type="continuationSeparator" w:id="0">
    <w:p w:rsidR="006F29F5" w:rsidRDefault="006F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Pr="0034059A" w:rsidRDefault="00C23B41" w:rsidP="0034059A">
    <w:pPr>
      <w:pStyle w:val="Cabealho"/>
      <w:tabs>
        <w:tab w:val="center" w:pos="4535"/>
        <w:tab w:val="left" w:pos="7605"/>
      </w:tabs>
      <w:rPr>
        <w:rFonts w:ascii="Arial" w:hAnsi="Arial" w:cs="Arial"/>
        <w:b/>
        <w:sz w:val="20"/>
        <w:szCs w:val="20"/>
      </w:rPr>
    </w:pPr>
    <w:r>
      <w:rPr>
        <w:rFonts w:ascii="Arial" w:hAnsi="Arial" w:cs="Arial"/>
        <w:b/>
        <w:noProof/>
      </w:rPr>
      <w:drawing>
        <wp:anchor distT="0" distB="0" distL="114300" distR="114300" simplePos="0" relativeHeight="251666432" behindDoc="1" locked="0" layoutInCell="1" allowOverlap="1">
          <wp:simplePos x="0" y="0"/>
          <wp:positionH relativeFrom="column">
            <wp:posOffset>4672965</wp:posOffset>
          </wp:positionH>
          <wp:positionV relativeFrom="paragraph">
            <wp:posOffset>-90170</wp:posOffset>
          </wp:positionV>
          <wp:extent cx="1047750" cy="1057275"/>
          <wp:effectExtent l="19050" t="0" r="0" b="0"/>
          <wp:wrapTight wrapText="bothSides">
            <wp:wrapPolygon edited="0">
              <wp:start x="-393" y="0"/>
              <wp:lineTo x="-393" y="21405"/>
              <wp:lineTo x="21600" y="21405"/>
              <wp:lineTo x="21600" y="0"/>
              <wp:lineTo x="-393" y="0"/>
            </wp:wrapPolygon>
          </wp:wrapTight>
          <wp:docPr id="8" name="Imagem 1" descr="LOGO SEM 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EM FUNDO"/>
                  <pic:cNvPicPr>
                    <a:picLocks noChangeAspect="1" noChangeArrowheads="1"/>
                  </pic:cNvPicPr>
                </pic:nvPicPr>
                <pic:blipFill>
                  <a:blip r:embed="rId1"/>
                  <a:srcRect/>
                  <a:stretch>
                    <a:fillRect/>
                  </a:stretch>
                </pic:blipFill>
                <pic:spPr bwMode="auto">
                  <a:xfrm>
                    <a:off x="0" y="0"/>
                    <a:ext cx="1047750" cy="1057275"/>
                  </a:xfrm>
                  <a:prstGeom prst="rect">
                    <a:avLst/>
                  </a:prstGeom>
                  <a:noFill/>
                  <a:ln w="9525">
                    <a:noFill/>
                    <a:miter lim="800000"/>
                    <a:headEnd/>
                    <a:tailEnd/>
                  </a:ln>
                </pic:spPr>
              </pic:pic>
            </a:graphicData>
          </a:graphic>
        </wp:anchor>
      </w:drawing>
    </w:r>
    <w:r>
      <w:rPr>
        <w:rFonts w:ascii="Arial" w:hAnsi="Arial" w:cs="Arial"/>
        <w:b/>
      </w:rPr>
      <w:tab/>
    </w:r>
    <w:r w:rsidRPr="00290F7C">
      <w:rPr>
        <w:rFonts w:ascii="Arial" w:hAnsi="Arial" w:cs="Arial"/>
        <w:sz w:val="20"/>
        <w:szCs w:val="20"/>
        <w:lang w:val="pt-PT" w:eastAsia="en-US"/>
      </w:rPr>
      <w:pict>
        <v:shapetype id="_x0000_t202" coordsize="21600,21600" o:spt="202" path="m,l,21600r21600,l21600,xe">
          <v:stroke joinstyle="miter"/>
          <v:path gradientshapeok="t" o:connecttype="rect"/>
        </v:shapetype>
        <v:shape id="_x0000_s38919" type="#_x0000_t202" style="position:absolute;margin-left:-7.35pt;margin-top:3.9pt;width:78.5pt;height:82.35pt;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" stroked="f">
          <v:textbox style="mso-next-textbox:#_x0000_s38919">
            <w:txbxContent>
              <w:p w:rsidR="00C23B41" w:rsidRDefault="00C23B41" w:rsidP="0034059A">
                <w:r>
                  <w:rPr>
                    <w:noProof/>
                  </w:rPr>
                  <w:drawing>
                    <wp:inline distT="0" distB="0" distL="0" distR="0">
                      <wp:extent cx="800100" cy="89535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800100" cy="895350"/>
                              </a:xfrm>
                              <a:prstGeom prst="rect">
                                <a:avLst/>
                              </a:prstGeom>
                              <a:noFill/>
                              <a:ln w="9525">
                                <a:noFill/>
                                <a:miter lim="800000"/>
                                <a:headEnd/>
                                <a:tailEnd/>
                              </a:ln>
                            </pic:spPr>
                          </pic:pic>
                        </a:graphicData>
                      </a:graphic>
                    </wp:inline>
                  </w:drawing>
                </w:r>
              </w:p>
            </w:txbxContent>
          </v:textbox>
          <w10:wrap type="square"/>
        </v:shape>
      </w:pict>
    </w:r>
    <w:r w:rsidRPr="0034059A">
      <w:rPr>
        <w:rFonts w:ascii="Arial" w:hAnsi="Arial" w:cs="Arial"/>
        <w:b/>
        <w:sz w:val="20"/>
        <w:szCs w:val="20"/>
      </w:rPr>
      <w:t>MUNICIPIO DE VICTOR GRAEFF/RS</w:t>
    </w:r>
    <w:r w:rsidRPr="0034059A">
      <w:rPr>
        <w:rFonts w:ascii="Arial" w:hAnsi="Arial" w:cs="Arial"/>
        <w:b/>
        <w:sz w:val="20"/>
        <w:szCs w:val="20"/>
      </w:rPr>
      <w:tab/>
    </w:r>
  </w:p>
  <w:p w:rsidR="00C23B41" w:rsidRPr="0034059A" w:rsidRDefault="00C23B41" w:rsidP="0034059A">
    <w:pPr>
      <w:pStyle w:val="Cabealho"/>
      <w:rPr>
        <w:rFonts w:ascii="Arial" w:hAnsi="Arial" w:cs="Arial"/>
        <w:b/>
        <w:sz w:val="20"/>
        <w:szCs w:val="20"/>
      </w:rPr>
    </w:pPr>
    <w:r w:rsidRPr="0034059A">
      <w:rPr>
        <w:rFonts w:ascii="Arial" w:hAnsi="Arial" w:cs="Arial"/>
        <w:b/>
        <w:sz w:val="20"/>
        <w:szCs w:val="20"/>
      </w:rPr>
      <w:t xml:space="preserve">                            SECRETARIA MUNICIPAL DE ADMINISTRAÇÃO E FAZENDA</w:t>
    </w:r>
  </w:p>
  <w:p w:rsidR="00C23B41" w:rsidRPr="0034059A" w:rsidRDefault="00C23B41" w:rsidP="0034059A">
    <w:pPr>
      <w:pStyle w:val="Cabealho"/>
      <w:jc w:val="center"/>
      <w:rPr>
        <w:rFonts w:ascii="Arial" w:hAnsi="Arial" w:cs="Arial"/>
        <w:b/>
        <w:sz w:val="20"/>
        <w:szCs w:val="20"/>
      </w:rPr>
    </w:pPr>
    <w:r w:rsidRPr="0034059A">
      <w:rPr>
        <w:rFonts w:ascii="Arial" w:hAnsi="Arial" w:cs="Arial"/>
        <w:b/>
        <w:sz w:val="20"/>
        <w:szCs w:val="20"/>
      </w:rPr>
      <w:t xml:space="preserve">SETOR DE LICITAÇÕES </w:t>
    </w:r>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CNPJ: 87.613.485/0001-77</w:t>
    </w:r>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 xml:space="preserve">Av. João </w:t>
    </w:r>
    <w:proofErr w:type="spellStart"/>
    <w:r w:rsidRPr="0034059A">
      <w:rPr>
        <w:rFonts w:ascii="Arial" w:hAnsi="Arial" w:cs="Arial"/>
        <w:sz w:val="20"/>
        <w:szCs w:val="20"/>
      </w:rPr>
      <w:t>Amann</w:t>
    </w:r>
    <w:proofErr w:type="spellEnd"/>
    <w:r w:rsidRPr="0034059A">
      <w:rPr>
        <w:rFonts w:ascii="Arial" w:hAnsi="Arial" w:cs="Arial"/>
        <w:sz w:val="20"/>
        <w:szCs w:val="20"/>
      </w:rPr>
      <w:t>, 690, CEP: 99350-</w:t>
    </w:r>
    <w:proofErr w:type="gramStart"/>
    <w:r w:rsidRPr="0034059A">
      <w:rPr>
        <w:rFonts w:ascii="Arial" w:hAnsi="Arial" w:cs="Arial"/>
        <w:sz w:val="20"/>
        <w:szCs w:val="20"/>
      </w:rPr>
      <w:t>000</w:t>
    </w:r>
    <w:proofErr w:type="gramEnd"/>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 xml:space="preserve">Fone: (54) 3338-1244 - </w:t>
    </w:r>
    <w:hyperlink r:id="rId3" w:history="1">
      <w:r w:rsidRPr="0034059A">
        <w:rPr>
          <w:rStyle w:val="Hyperlink"/>
          <w:rFonts w:ascii="Arial" w:hAnsi="Arial" w:cs="Arial"/>
          <w:sz w:val="20"/>
          <w:szCs w:val="20"/>
        </w:rPr>
        <w:t>licitacao.prefeituravg@gmail.com</w:t>
      </w:r>
    </w:hyperlink>
  </w:p>
  <w:p w:rsidR="00C23B41" w:rsidRPr="0034059A" w:rsidRDefault="00C23B41" w:rsidP="0034059A">
    <w:pPr>
      <w:pStyle w:val="Cabealho"/>
      <w:jc w:val="center"/>
      <w:rPr>
        <w:rFonts w:ascii="Arial" w:hAnsi="Arial" w:cs="Arial"/>
        <w:sz w:val="20"/>
        <w:szCs w:val="20"/>
      </w:rPr>
    </w:pPr>
    <w:hyperlink r:id="rId4" w:history="1">
      <w:r w:rsidRPr="0034059A">
        <w:rPr>
          <w:rStyle w:val="Hyperlink"/>
          <w:rFonts w:ascii="Arial" w:hAnsi="Arial" w:cs="Arial"/>
          <w:sz w:val="20"/>
          <w:szCs w:val="20"/>
        </w:rPr>
        <w:t>www.victorgraeff.rs.gov.br</w:t>
      </w:r>
    </w:hyperlink>
  </w:p>
  <w:p w:rsidR="00C23B41" w:rsidRPr="0070465F" w:rsidRDefault="00C23B41" w:rsidP="0034059A">
    <w:pPr>
      <w:pStyle w:val="Cabealho"/>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rsidP="00CD1092">
    <w:pPr>
      <w:pStyle w:val="Cabealho"/>
      <w:jc w:val="center"/>
      <w:rPr>
        <w:rFonts w:ascii="Arial" w:hAnsi="Arial" w:cs="Arial"/>
        <w:i/>
      </w:rPr>
    </w:pPr>
  </w:p>
  <w:p w:rsidR="00C23B41" w:rsidRPr="0034059A" w:rsidRDefault="00C23B41" w:rsidP="0034059A">
    <w:pPr>
      <w:pStyle w:val="Cabealho"/>
      <w:tabs>
        <w:tab w:val="center" w:pos="4535"/>
        <w:tab w:val="left" w:pos="7605"/>
      </w:tabs>
      <w:rPr>
        <w:rFonts w:ascii="Arial" w:hAnsi="Arial" w:cs="Arial"/>
        <w:b/>
        <w:sz w:val="20"/>
        <w:szCs w:val="20"/>
      </w:rPr>
    </w:pPr>
    <w:r>
      <w:rPr>
        <w:rFonts w:ascii="Arial" w:hAnsi="Arial" w:cs="Arial"/>
        <w:b/>
        <w:noProof/>
      </w:rPr>
      <w:drawing>
        <wp:anchor distT="0" distB="0" distL="114300" distR="114300" simplePos="0" relativeHeight="251669504" behindDoc="1" locked="0" layoutInCell="1" allowOverlap="1">
          <wp:simplePos x="0" y="0"/>
          <wp:positionH relativeFrom="column">
            <wp:posOffset>4806315</wp:posOffset>
          </wp:positionH>
          <wp:positionV relativeFrom="paragraph">
            <wp:posOffset>-156845</wp:posOffset>
          </wp:positionV>
          <wp:extent cx="1047750" cy="1057275"/>
          <wp:effectExtent l="19050" t="0" r="0" b="0"/>
          <wp:wrapTight wrapText="bothSides">
            <wp:wrapPolygon edited="0">
              <wp:start x="-393" y="0"/>
              <wp:lineTo x="-393" y="21405"/>
              <wp:lineTo x="21600" y="21405"/>
              <wp:lineTo x="21600" y="0"/>
              <wp:lineTo x="-393" y="0"/>
            </wp:wrapPolygon>
          </wp:wrapTight>
          <wp:docPr id="10" name="Imagem 1" descr="LOGO SEM 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EM FUNDO"/>
                  <pic:cNvPicPr>
                    <a:picLocks noChangeAspect="1" noChangeArrowheads="1"/>
                  </pic:cNvPicPr>
                </pic:nvPicPr>
                <pic:blipFill>
                  <a:blip r:embed="rId1"/>
                  <a:srcRect/>
                  <a:stretch>
                    <a:fillRect/>
                  </a:stretch>
                </pic:blipFill>
                <pic:spPr bwMode="auto">
                  <a:xfrm>
                    <a:off x="0" y="0"/>
                    <a:ext cx="1047750" cy="1057275"/>
                  </a:xfrm>
                  <a:prstGeom prst="rect">
                    <a:avLst/>
                  </a:prstGeom>
                  <a:noFill/>
                  <a:ln w="9525">
                    <a:noFill/>
                    <a:miter lim="800000"/>
                    <a:headEnd/>
                    <a:tailEnd/>
                  </a:ln>
                </pic:spPr>
              </pic:pic>
            </a:graphicData>
          </a:graphic>
        </wp:anchor>
      </w:drawing>
    </w:r>
    <w:r>
      <w:rPr>
        <w:rFonts w:ascii="Arial" w:hAnsi="Arial" w:cs="Arial"/>
        <w:b/>
      </w:rPr>
      <w:tab/>
    </w:r>
    <w:r w:rsidRPr="00290F7C">
      <w:rPr>
        <w:rFonts w:ascii="Arial" w:hAnsi="Arial" w:cs="Arial"/>
        <w:sz w:val="20"/>
        <w:szCs w:val="20"/>
        <w:lang w:val="pt-PT" w:eastAsia="en-US"/>
      </w:rPr>
      <w:pict>
        <v:shapetype id="_x0000_t202" coordsize="21600,21600" o:spt="202" path="m,l,21600r21600,l21600,xe">
          <v:stroke joinstyle="miter"/>
          <v:path gradientshapeok="t" o:connecttype="rect"/>
        </v:shapetype>
        <v:shape id="_x0000_s38921" type="#_x0000_t202" style="position:absolute;margin-left:-7.35pt;margin-top:3.9pt;width:78.5pt;height:82.35pt;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" stroked="f">
          <v:textbox style="mso-next-textbox:#_x0000_s38921">
            <w:txbxContent>
              <w:p w:rsidR="00C23B41" w:rsidRDefault="00C23B41" w:rsidP="0034059A">
                <w:r>
                  <w:rPr>
                    <w:noProof/>
                  </w:rPr>
                  <w:drawing>
                    <wp:inline distT="0" distB="0" distL="0" distR="0">
                      <wp:extent cx="800100" cy="89535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800100" cy="895350"/>
                              </a:xfrm>
                              <a:prstGeom prst="rect">
                                <a:avLst/>
                              </a:prstGeom>
                              <a:noFill/>
                              <a:ln w="9525">
                                <a:noFill/>
                                <a:miter lim="800000"/>
                                <a:headEnd/>
                                <a:tailEnd/>
                              </a:ln>
                            </pic:spPr>
                          </pic:pic>
                        </a:graphicData>
                      </a:graphic>
                    </wp:inline>
                  </w:drawing>
                </w:r>
              </w:p>
            </w:txbxContent>
          </v:textbox>
          <w10:wrap type="square"/>
        </v:shape>
      </w:pict>
    </w:r>
    <w:r w:rsidRPr="0034059A">
      <w:rPr>
        <w:rFonts w:ascii="Arial" w:hAnsi="Arial" w:cs="Arial"/>
        <w:b/>
        <w:sz w:val="20"/>
        <w:szCs w:val="20"/>
      </w:rPr>
      <w:t>MUNICIPIO DE VICTOR GRAEFF/RS</w:t>
    </w:r>
    <w:r w:rsidRPr="0034059A">
      <w:rPr>
        <w:rFonts w:ascii="Arial" w:hAnsi="Arial" w:cs="Arial"/>
        <w:b/>
        <w:sz w:val="20"/>
        <w:szCs w:val="20"/>
      </w:rPr>
      <w:tab/>
    </w:r>
  </w:p>
  <w:p w:rsidR="00C23B41" w:rsidRPr="0034059A" w:rsidRDefault="00C23B41" w:rsidP="0034059A">
    <w:pPr>
      <w:pStyle w:val="Cabealho"/>
      <w:rPr>
        <w:rFonts w:ascii="Arial" w:hAnsi="Arial" w:cs="Arial"/>
        <w:b/>
        <w:sz w:val="20"/>
        <w:szCs w:val="20"/>
      </w:rPr>
    </w:pPr>
    <w:r w:rsidRPr="0034059A">
      <w:rPr>
        <w:rFonts w:ascii="Arial" w:hAnsi="Arial" w:cs="Arial"/>
        <w:b/>
        <w:sz w:val="20"/>
        <w:szCs w:val="20"/>
      </w:rPr>
      <w:t xml:space="preserve">                            SECRETARIA MUNICIPAL DE ADMINISTRAÇÃO E FAZENDA</w:t>
    </w:r>
  </w:p>
  <w:p w:rsidR="00C23B41" w:rsidRPr="0034059A" w:rsidRDefault="00C23B41" w:rsidP="0034059A">
    <w:pPr>
      <w:pStyle w:val="Cabealho"/>
      <w:jc w:val="center"/>
      <w:rPr>
        <w:rFonts w:ascii="Arial" w:hAnsi="Arial" w:cs="Arial"/>
        <w:b/>
        <w:sz w:val="20"/>
        <w:szCs w:val="20"/>
      </w:rPr>
    </w:pPr>
    <w:r w:rsidRPr="0034059A">
      <w:rPr>
        <w:rFonts w:ascii="Arial" w:hAnsi="Arial" w:cs="Arial"/>
        <w:b/>
        <w:sz w:val="20"/>
        <w:szCs w:val="20"/>
      </w:rPr>
      <w:t xml:space="preserve">SETOR DE LICITAÇÕES </w:t>
    </w:r>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CNPJ: 87.613.485/0001-77</w:t>
    </w:r>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 xml:space="preserve">Av. João </w:t>
    </w:r>
    <w:proofErr w:type="spellStart"/>
    <w:r w:rsidRPr="0034059A">
      <w:rPr>
        <w:rFonts w:ascii="Arial" w:hAnsi="Arial" w:cs="Arial"/>
        <w:sz w:val="20"/>
        <w:szCs w:val="20"/>
      </w:rPr>
      <w:t>Amann</w:t>
    </w:r>
    <w:proofErr w:type="spellEnd"/>
    <w:r w:rsidRPr="0034059A">
      <w:rPr>
        <w:rFonts w:ascii="Arial" w:hAnsi="Arial" w:cs="Arial"/>
        <w:sz w:val="20"/>
        <w:szCs w:val="20"/>
      </w:rPr>
      <w:t>, 690, CEP: 99350-</w:t>
    </w:r>
    <w:proofErr w:type="gramStart"/>
    <w:r w:rsidRPr="0034059A">
      <w:rPr>
        <w:rFonts w:ascii="Arial" w:hAnsi="Arial" w:cs="Arial"/>
        <w:sz w:val="20"/>
        <w:szCs w:val="20"/>
      </w:rPr>
      <w:t>000</w:t>
    </w:r>
    <w:proofErr w:type="gramEnd"/>
  </w:p>
  <w:p w:rsidR="00C23B41" w:rsidRPr="0034059A" w:rsidRDefault="00C23B41" w:rsidP="0034059A">
    <w:pPr>
      <w:pStyle w:val="Cabealho"/>
      <w:jc w:val="center"/>
      <w:rPr>
        <w:rFonts w:ascii="Arial" w:hAnsi="Arial" w:cs="Arial"/>
        <w:sz w:val="20"/>
        <w:szCs w:val="20"/>
      </w:rPr>
    </w:pPr>
    <w:r w:rsidRPr="0034059A">
      <w:rPr>
        <w:rFonts w:ascii="Arial" w:hAnsi="Arial" w:cs="Arial"/>
        <w:sz w:val="20"/>
        <w:szCs w:val="20"/>
      </w:rPr>
      <w:t xml:space="preserve">Fone: (54) 3338-1244 - </w:t>
    </w:r>
    <w:hyperlink r:id="rId3" w:history="1">
      <w:r w:rsidRPr="0034059A">
        <w:rPr>
          <w:rStyle w:val="Hyperlink"/>
          <w:rFonts w:ascii="Arial" w:hAnsi="Arial" w:cs="Arial"/>
          <w:sz w:val="20"/>
          <w:szCs w:val="20"/>
        </w:rPr>
        <w:t>licitacao.prefeituravg@gmail.com</w:t>
      </w:r>
    </w:hyperlink>
  </w:p>
  <w:p w:rsidR="00C23B41" w:rsidRPr="0034059A" w:rsidRDefault="00C23B41" w:rsidP="0034059A">
    <w:pPr>
      <w:pStyle w:val="Cabealho"/>
      <w:jc w:val="center"/>
      <w:rPr>
        <w:rFonts w:ascii="Arial" w:hAnsi="Arial" w:cs="Arial"/>
        <w:sz w:val="20"/>
        <w:szCs w:val="20"/>
      </w:rPr>
    </w:pPr>
    <w:hyperlink r:id="rId4" w:history="1">
      <w:r w:rsidRPr="0034059A">
        <w:rPr>
          <w:rStyle w:val="Hyperlink"/>
          <w:rFonts w:ascii="Arial" w:hAnsi="Arial" w:cs="Arial"/>
          <w:sz w:val="20"/>
          <w:szCs w:val="20"/>
        </w:rPr>
        <w:t>www.victorgraeff.rs.gov.br</w:t>
      </w:r>
    </w:hyperlink>
  </w:p>
  <w:p w:rsidR="00C23B41" w:rsidRDefault="00C23B41" w:rsidP="0034059A">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1" w:rsidRDefault="00C23B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numFmt w:val="bullet"/>
      <w:lvlText w:val=""/>
      <w:lvlJc w:val="left"/>
      <w:pPr>
        <w:tabs>
          <w:tab w:val="num" w:pos="644"/>
        </w:tabs>
        <w:ind w:left="644" w:hanging="360"/>
      </w:pPr>
      <w:rPr>
        <w:rFonts w:ascii="Symbol" w:hAnsi="Symbol" w:cs="Arial"/>
      </w:rPr>
    </w:lvl>
  </w:abstractNum>
  <w:abstractNum w:abstractNumId="3">
    <w:nsid w:val="00000003"/>
    <w:multiLevelType w:val="singleLevel"/>
    <w:tmpl w:val="00000003"/>
    <w:name w:val="WW8Num3"/>
    <w:lvl w:ilvl="0">
      <w:start w:val="1"/>
      <w:numFmt w:val="lowerLetter"/>
      <w:lvlText w:val="%1)"/>
      <w:lvlJc w:val="left"/>
      <w:pPr>
        <w:tabs>
          <w:tab w:val="num" w:pos="644"/>
        </w:tabs>
        <w:ind w:left="644" w:hanging="36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Arial"/>
      </w:rPr>
    </w:lvl>
  </w:abstractNum>
  <w:abstractNum w:abstractNumId="5">
    <w:nsid w:val="03AB5FFD"/>
    <w:multiLevelType w:val="hybridMultilevel"/>
    <w:tmpl w:val="FEFCC3E4"/>
    <w:lvl w:ilvl="0" w:tplc="0416000F">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7F2F7A"/>
    <w:multiLevelType w:val="multilevel"/>
    <w:tmpl w:val="79844C4A"/>
    <w:lvl w:ilvl="0">
      <w:start w:val="2"/>
      <w:numFmt w:val="decimal"/>
      <w:lvlText w:val="%1."/>
      <w:lvlJc w:val="left"/>
      <w:pPr>
        <w:ind w:left="405" w:hanging="405"/>
      </w:pPr>
      <w:rPr>
        <w:rFonts w:hint="default"/>
        <w:b/>
        <w:color w:val="auto"/>
      </w:rPr>
    </w:lvl>
    <w:lvl w:ilvl="1">
      <w:start w:val="4"/>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9F4018C"/>
    <w:multiLevelType w:val="multilevel"/>
    <w:tmpl w:val="7C82F1AE"/>
    <w:lvl w:ilvl="0">
      <w:start w:val="8"/>
      <w:numFmt w:val="decimal"/>
      <w:lvlText w:val="%1"/>
      <w:lvlJc w:val="left"/>
      <w:pPr>
        <w:ind w:left="420" w:hanging="420"/>
      </w:pPr>
      <w:rPr>
        <w:rFonts w:hint="default"/>
      </w:rPr>
    </w:lvl>
    <w:lvl w:ilvl="1">
      <w:start w:val="10"/>
      <w:numFmt w:val="decimal"/>
      <w:lvlText w:val="%1.%2"/>
      <w:lvlJc w:val="left"/>
      <w:pPr>
        <w:ind w:left="988" w:hanging="420"/>
      </w:pPr>
      <w:rPr>
        <w:rFonts w:hint="default"/>
        <w:b/>
        <w:i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0BA43F61"/>
    <w:multiLevelType w:val="multilevel"/>
    <w:tmpl w:val="751056B6"/>
    <w:lvl w:ilvl="0">
      <w:start w:val="9"/>
      <w:numFmt w:val="decimal"/>
      <w:lvlText w:val="%1."/>
      <w:lvlJc w:val="left"/>
      <w:pPr>
        <w:ind w:left="360" w:hanging="360"/>
      </w:pPr>
      <w:rPr>
        <w:rFonts w:hint="default"/>
        <w:b/>
        <w:i w:val="0"/>
        <w:color w:val="auto"/>
      </w:rPr>
    </w:lvl>
    <w:lvl w:ilvl="1">
      <w:start w:val="1"/>
      <w:numFmt w:val="decimal"/>
      <w:lvlText w:val="%1.%2."/>
      <w:lvlJc w:val="left"/>
      <w:pPr>
        <w:ind w:left="862" w:hanging="720"/>
      </w:pPr>
      <w:rPr>
        <w:rFonts w:ascii="Arial" w:hAnsi="Arial" w:cs="Arial" w:hint="default"/>
        <w:b/>
        <w:i w:val="0"/>
        <w:color w:val="auto"/>
        <w:sz w:val="22"/>
        <w:szCs w:val="22"/>
      </w:rPr>
    </w:lvl>
    <w:lvl w:ilvl="2">
      <w:start w:val="1"/>
      <w:numFmt w:val="decimal"/>
      <w:lvlText w:val="%1.%2.%3."/>
      <w:lvlJc w:val="left"/>
      <w:pPr>
        <w:ind w:left="1430" w:hanging="720"/>
      </w:pPr>
      <w:rPr>
        <w:rFonts w:hint="default"/>
        <w:b/>
        <w:i w:val="0"/>
        <w:color w:val="auto"/>
      </w:rPr>
    </w:lvl>
    <w:lvl w:ilvl="3">
      <w:start w:val="1"/>
      <w:numFmt w:val="decimal"/>
      <w:lvlText w:val="%1.%2.%3.%4."/>
      <w:lvlJc w:val="left"/>
      <w:pPr>
        <w:ind w:left="1080" w:hanging="1080"/>
      </w:pPr>
      <w:rPr>
        <w:rFonts w:hint="default"/>
        <w:b/>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9">
    <w:nsid w:val="1C5F1E39"/>
    <w:multiLevelType w:val="multilevel"/>
    <w:tmpl w:val="A36CF682"/>
    <w:lvl w:ilvl="0">
      <w:start w:val="21"/>
      <w:numFmt w:val="decimal"/>
      <w:lvlText w:val="%1."/>
      <w:lvlJc w:val="left"/>
      <w:pPr>
        <w:ind w:left="480" w:hanging="48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nsid w:val="1D5C100D"/>
    <w:multiLevelType w:val="multilevel"/>
    <w:tmpl w:val="D5A4A646"/>
    <w:lvl w:ilvl="0">
      <w:start w:val="1"/>
      <w:numFmt w:val="decimal"/>
      <w:pStyle w:val="Nivel01"/>
      <w:lvlText w:val="%1."/>
      <w:lvlJc w:val="left"/>
      <w:pPr>
        <w:ind w:left="4472" w:hanging="360"/>
      </w:pPr>
      <w:rPr>
        <w:rFonts w:hint="default"/>
        <w:b/>
      </w:rPr>
    </w:lvl>
    <w:lvl w:ilvl="1">
      <w:start w:val="1"/>
      <w:numFmt w:val="decimal"/>
      <w:lvlText w:val="%1.%2."/>
      <w:lvlJc w:val="left"/>
      <w:pPr>
        <w:ind w:left="1425" w:hanging="432"/>
      </w:pPr>
      <w:rPr>
        <w:rFonts w:ascii="Arial" w:hAnsi="Arial" w:cs="Arial" w:hint="default"/>
        <w:b/>
        <w:i w:val="0"/>
        <w:strike w:val="0"/>
        <w:color w:val="auto"/>
        <w:sz w:val="22"/>
        <w:szCs w:val="22"/>
        <w:u w:val="none"/>
      </w:rPr>
    </w:lvl>
    <w:lvl w:ilvl="2">
      <w:start w:val="1"/>
      <w:numFmt w:val="decimal"/>
      <w:lvlText w:val="%1.%2.%3."/>
      <w:lvlJc w:val="left"/>
      <w:pPr>
        <w:ind w:left="646" w:hanging="504"/>
      </w:pPr>
      <w:rPr>
        <w:rFonts w:ascii="Arial" w:hAnsi="Arial" w:cs="Arial" w:hint="default"/>
        <w:b/>
        <w:i w:val="0"/>
        <w:strike w:val="0"/>
        <w:color w:val="auto"/>
        <w:sz w:val="22"/>
        <w:szCs w:val="22"/>
      </w:rPr>
    </w:lvl>
    <w:lvl w:ilvl="3">
      <w:start w:val="1"/>
      <w:numFmt w:val="decimal"/>
      <w:lvlText w:val="%1.%2.%3.%4."/>
      <w:lvlJc w:val="left"/>
      <w:pPr>
        <w:ind w:left="6178" w:hanging="648"/>
      </w:pPr>
      <w:rPr>
        <w:rFonts w:hint="default"/>
      </w:rPr>
    </w:lvl>
    <w:lvl w:ilvl="4">
      <w:start w:val="1"/>
      <w:numFmt w:val="decimal"/>
      <w:lvlText w:val="%1.%2.%3.%4.%5."/>
      <w:lvlJc w:val="left"/>
      <w:pPr>
        <w:ind w:left="6344" w:hanging="792"/>
      </w:pPr>
      <w:rPr>
        <w:rFonts w:hint="default"/>
      </w:rPr>
    </w:lvl>
    <w:lvl w:ilvl="5">
      <w:start w:val="1"/>
      <w:numFmt w:val="decimal"/>
      <w:lvlText w:val="%1.%2.%3.%4.%5.%6."/>
      <w:lvlJc w:val="left"/>
      <w:pPr>
        <w:ind w:left="6848" w:hanging="936"/>
      </w:pPr>
      <w:rPr>
        <w:rFonts w:hint="default"/>
      </w:rPr>
    </w:lvl>
    <w:lvl w:ilvl="6">
      <w:start w:val="1"/>
      <w:numFmt w:val="decimal"/>
      <w:lvlText w:val="%1.%2.%3.%4.%5.%6.%7."/>
      <w:lvlJc w:val="left"/>
      <w:pPr>
        <w:ind w:left="7352" w:hanging="1080"/>
      </w:pPr>
      <w:rPr>
        <w:rFonts w:hint="default"/>
      </w:rPr>
    </w:lvl>
    <w:lvl w:ilvl="7">
      <w:start w:val="1"/>
      <w:numFmt w:val="decimal"/>
      <w:lvlText w:val="%1.%2.%3.%4.%5.%6.%7.%8."/>
      <w:lvlJc w:val="left"/>
      <w:pPr>
        <w:ind w:left="7856" w:hanging="1224"/>
      </w:pPr>
      <w:rPr>
        <w:rFonts w:hint="default"/>
      </w:rPr>
    </w:lvl>
    <w:lvl w:ilvl="8">
      <w:start w:val="1"/>
      <w:numFmt w:val="decimal"/>
      <w:lvlText w:val="%1.%2.%3.%4.%5.%6.%7.%8.%9."/>
      <w:lvlJc w:val="left"/>
      <w:pPr>
        <w:ind w:left="8432" w:hanging="1440"/>
      </w:pPr>
      <w:rPr>
        <w:rFonts w:hint="default"/>
      </w:rPr>
    </w:lvl>
  </w:abstractNum>
  <w:abstractNum w:abstractNumId="11">
    <w:nsid w:val="1ED50F87"/>
    <w:multiLevelType w:val="hybridMultilevel"/>
    <w:tmpl w:val="C7B4EA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07C7C35"/>
    <w:multiLevelType w:val="hybridMultilevel"/>
    <w:tmpl w:val="56C8BE16"/>
    <w:lvl w:ilvl="0" w:tplc="0416000F">
      <w:start w:val="1"/>
      <w:numFmt w:val="decimal"/>
      <w:lvlText w:val="%1."/>
      <w:lvlJc w:val="left"/>
      <w:pPr>
        <w:ind w:left="71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865556"/>
    <w:multiLevelType w:val="multilevel"/>
    <w:tmpl w:val="F288F4A2"/>
    <w:lvl w:ilvl="0">
      <w:start w:val="20"/>
      <w:numFmt w:val="decimal"/>
      <w:lvlText w:val="%1."/>
      <w:lvlJc w:val="left"/>
      <w:pPr>
        <w:ind w:left="525" w:hanging="525"/>
      </w:pPr>
      <w:rPr>
        <w:rFonts w:hint="default"/>
        <w:b/>
        <w:sz w:val="24"/>
      </w:rPr>
    </w:lvl>
    <w:lvl w:ilvl="1">
      <w:start w:val="1"/>
      <w:numFmt w:val="decimal"/>
      <w:lvlText w:val="%1.%2."/>
      <w:lvlJc w:val="left"/>
      <w:pPr>
        <w:ind w:left="284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70E5501"/>
    <w:multiLevelType w:val="multilevel"/>
    <w:tmpl w:val="E8FCA3EA"/>
    <w:lvl w:ilvl="0">
      <w:start w:val="1"/>
      <w:numFmt w:val="decimal"/>
      <w:lvlText w:val="%1."/>
      <w:lvlJc w:val="left"/>
      <w:pPr>
        <w:ind w:left="1788" w:hanging="360"/>
      </w:pPr>
      <w:rPr>
        <w:rFonts w:hint="default"/>
      </w:rPr>
    </w:lvl>
    <w:lvl w:ilvl="1">
      <w:start w:val="1"/>
      <w:numFmt w:val="decimal"/>
      <w:isLgl/>
      <w:lvlText w:val="%1.%2."/>
      <w:lvlJc w:val="left"/>
      <w:pPr>
        <w:ind w:left="2148" w:hanging="72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A47D41"/>
    <w:multiLevelType w:val="multilevel"/>
    <w:tmpl w:val="4E14ED78"/>
    <w:lvl w:ilvl="0">
      <w:start w:val="8"/>
      <w:numFmt w:val="decimal"/>
      <w:lvlText w:val="%1."/>
      <w:lvlJc w:val="left"/>
      <w:pPr>
        <w:ind w:left="660" w:hanging="660"/>
      </w:pPr>
      <w:rPr>
        <w:rFonts w:hint="default"/>
      </w:rPr>
    </w:lvl>
    <w:lvl w:ilvl="1">
      <w:start w:val="20"/>
      <w:numFmt w:val="decimal"/>
      <w:lvlText w:val="%1.%2."/>
      <w:lvlJc w:val="left"/>
      <w:pPr>
        <w:ind w:left="720" w:hanging="720"/>
      </w:pPr>
      <w:rPr>
        <w:rFonts w:hint="default"/>
        <w:b/>
        <w:color w:val="auto"/>
      </w:rPr>
    </w:lvl>
    <w:lvl w:ilvl="2">
      <w:start w:val="1"/>
      <w:numFmt w:val="decimal"/>
      <w:lvlText w:val="%1.%2.%3."/>
      <w:lvlJc w:val="left"/>
      <w:pPr>
        <w:ind w:left="1145"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F229D6"/>
    <w:multiLevelType w:val="multilevel"/>
    <w:tmpl w:val="00F2BDB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4E960AD"/>
    <w:multiLevelType w:val="multilevel"/>
    <w:tmpl w:val="59EE80FC"/>
    <w:lvl w:ilvl="0">
      <w:start w:val="2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5D95523"/>
    <w:multiLevelType w:val="multilevel"/>
    <w:tmpl w:val="F5961DF2"/>
    <w:lvl w:ilvl="0">
      <w:start w:val="4"/>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D92B42"/>
    <w:multiLevelType w:val="hybridMultilevel"/>
    <w:tmpl w:val="7556E454"/>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DD1B86"/>
    <w:multiLevelType w:val="multilevel"/>
    <w:tmpl w:val="60EE1452"/>
    <w:lvl w:ilvl="0">
      <w:start w:val="7"/>
      <w:numFmt w:val="decimal"/>
      <w:lvlText w:val="%1."/>
      <w:lvlJc w:val="left"/>
      <w:pPr>
        <w:ind w:left="540" w:hanging="540"/>
      </w:pPr>
      <w:rPr>
        <w:rFonts w:hint="default"/>
      </w:rPr>
    </w:lvl>
    <w:lvl w:ilvl="1">
      <w:start w:val="1"/>
      <w:numFmt w:val="decimal"/>
      <w:lvlText w:val="%1.%2."/>
      <w:lvlJc w:val="left"/>
      <w:pPr>
        <w:ind w:left="862" w:hanging="72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203BC3"/>
    <w:multiLevelType w:val="hybridMultilevel"/>
    <w:tmpl w:val="29EC8DF6"/>
    <w:lvl w:ilvl="0" w:tplc="89ECA6F8">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864E82"/>
    <w:multiLevelType w:val="multilevel"/>
    <w:tmpl w:val="6A2EDC32"/>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E6F5FF8"/>
    <w:multiLevelType w:val="hybridMultilevel"/>
    <w:tmpl w:val="56C8BE16"/>
    <w:lvl w:ilvl="0" w:tplc="0416000F">
      <w:start w:val="1"/>
      <w:numFmt w:val="decimal"/>
      <w:lvlText w:val="%1."/>
      <w:lvlJc w:val="left"/>
      <w:pPr>
        <w:ind w:left="71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B50C9D"/>
    <w:multiLevelType w:val="multilevel"/>
    <w:tmpl w:val="7526C234"/>
    <w:lvl w:ilvl="0">
      <w:start w:val="18"/>
      <w:numFmt w:val="decimal"/>
      <w:lvlText w:val="%1."/>
      <w:lvlJc w:val="left"/>
      <w:pPr>
        <w:ind w:left="480" w:hanging="480"/>
      </w:pPr>
      <w:rPr>
        <w:rFonts w:hint="default"/>
      </w:rPr>
    </w:lvl>
    <w:lvl w:ilvl="1">
      <w:start w:val="8"/>
      <w:numFmt w:val="decimal"/>
      <w:lvlText w:val="%1.%2."/>
      <w:lvlJc w:val="left"/>
      <w:pPr>
        <w:ind w:left="862" w:hanging="720"/>
      </w:pPr>
      <w:rPr>
        <w:rFonts w:hint="default"/>
        <w:b/>
      </w:rPr>
    </w:lvl>
    <w:lvl w:ilvl="2">
      <w:start w:val="1"/>
      <w:numFmt w:val="upperLetter"/>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729169C7"/>
    <w:multiLevelType w:val="hybridMultilevel"/>
    <w:tmpl w:val="56C8BE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577260"/>
    <w:multiLevelType w:val="multilevel"/>
    <w:tmpl w:val="9C3299F2"/>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7D1254"/>
    <w:multiLevelType w:val="multilevel"/>
    <w:tmpl w:val="DE10A51E"/>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DD36016"/>
    <w:multiLevelType w:val="multilevel"/>
    <w:tmpl w:val="51CA4786"/>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tulo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3"/>
  </w:num>
  <w:num w:numId="3">
    <w:abstractNumId w:val="35"/>
  </w:num>
  <w:num w:numId="4">
    <w:abstractNumId w:val="17"/>
  </w:num>
  <w:num w:numId="5">
    <w:abstractNumId w:val="14"/>
  </w:num>
  <w:num w:numId="6">
    <w:abstractNumId w:val="24"/>
  </w:num>
  <w:num w:numId="7">
    <w:abstractNumId w:val="28"/>
  </w:num>
  <w:num w:numId="8">
    <w:abstractNumId w:val="10"/>
  </w:num>
  <w:num w:numId="9">
    <w:abstractNumId w:val="27"/>
  </w:num>
  <w:num w:numId="10">
    <w:abstractNumId w:val="15"/>
  </w:num>
  <w:num w:numId="11">
    <w:abstractNumId w:val="16"/>
  </w:num>
  <w:num w:numId="12">
    <w:abstractNumId w:val="6"/>
  </w:num>
  <w:num w:numId="13">
    <w:abstractNumId w:val="21"/>
  </w:num>
  <w:num w:numId="14">
    <w:abstractNumId w:val="32"/>
  </w:num>
  <w:num w:numId="15">
    <w:abstractNumId w:val="7"/>
  </w:num>
  <w:num w:numId="16">
    <w:abstractNumId w:val="18"/>
  </w:num>
  <w:num w:numId="17">
    <w:abstractNumId w:val="8"/>
  </w:num>
  <w:num w:numId="18">
    <w:abstractNumId w:val="23"/>
  </w:num>
  <w:num w:numId="19">
    <w:abstractNumId w:val="19"/>
  </w:num>
  <w:num w:numId="20">
    <w:abstractNumId w:val="30"/>
  </w:num>
  <w:num w:numId="21">
    <w:abstractNumId w:val="13"/>
  </w:num>
  <w:num w:numId="22">
    <w:abstractNumId w:val="9"/>
  </w:num>
  <w:num w:numId="23">
    <w:abstractNumId w:val="36"/>
  </w:num>
  <w:num w:numId="24">
    <w:abstractNumId w:val="22"/>
  </w:num>
  <w:num w:numId="25">
    <w:abstractNumId w:val="11"/>
  </w:num>
  <w:num w:numId="26">
    <w:abstractNumId w:val="12"/>
  </w:num>
  <w:num w:numId="27">
    <w:abstractNumId w:val="31"/>
  </w:num>
  <w:num w:numId="28">
    <w:abstractNumId w:val="1"/>
  </w:num>
  <w:num w:numId="29">
    <w:abstractNumId w:val="34"/>
  </w:num>
  <w:num w:numId="30">
    <w:abstractNumId w:val="5"/>
  </w:num>
  <w:num w:numId="31">
    <w:abstractNumId w:val="25"/>
  </w:num>
  <w:num w:numId="32">
    <w:abstractNumId w:val="20"/>
  </w:num>
  <w:num w:numId="33">
    <w:abstractNumId w:val="26"/>
  </w:num>
  <w:num w:numId="34">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4"/>
  <w:defaultTabStop w:val="708"/>
  <w:hyphenationZone w:val="425"/>
  <w:drawingGridHorizontalSpacing w:val="120"/>
  <w:displayHorizontalDrawingGridEvery w:val="2"/>
  <w:characterSpacingControl w:val="doNotCompress"/>
  <w:hdrShapeDefaults>
    <o:shapedefaults v:ext="edit" spidmax="128002"/>
    <o:shapelayout v:ext="edit">
      <o:idmap v:ext="edit" data="38"/>
    </o:shapelayout>
  </w:hdrShapeDefaults>
  <w:footnotePr>
    <w:footnote w:id="-1"/>
    <w:footnote w:id="0"/>
  </w:footnotePr>
  <w:endnotePr>
    <w:endnote w:id="-1"/>
    <w:endnote w:id="0"/>
  </w:endnotePr>
  <w:compat>
    <w:useFELayout/>
  </w:compat>
  <w:rsids>
    <w:rsidRoot w:val="008251AB"/>
    <w:rsid w:val="00000E05"/>
    <w:rsid w:val="000019C6"/>
    <w:rsid w:val="0000236D"/>
    <w:rsid w:val="00003298"/>
    <w:rsid w:val="00004287"/>
    <w:rsid w:val="000066C8"/>
    <w:rsid w:val="00006EC5"/>
    <w:rsid w:val="00011390"/>
    <w:rsid w:val="000122C1"/>
    <w:rsid w:val="00012A11"/>
    <w:rsid w:val="00014236"/>
    <w:rsid w:val="000149E8"/>
    <w:rsid w:val="00014E7A"/>
    <w:rsid w:val="00014FC0"/>
    <w:rsid w:val="00015D4B"/>
    <w:rsid w:val="000178BE"/>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2B2C"/>
    <w:rsid w:val="00044A02"/>
    <w:rsid w:val="00044CF4"/>
    <w:rsid w:val="000452C7"/>
    <w:rsid w:val="00045368"/>
    <w:rsid w:val="0004586D"/>
    <w:rsid w:val="00045E81"/>
    <w:rsid w:val="00047D73"/>
    <w:rsid w:val="00050712"/>
    <w:rsid w:val="00050EA0"/>
    <w:rsid w:val="000518EF"/>
    <w:rsid w:val="000526DD"/>
    <w:rsid w:val="00053E65"/>
    <w:rsid w:val="0005497C"/>
    <w:rsid w:val="000553B7"/>
    <w:rsid w:val="00055F99"/>
    <w:rsid w:val="00056433"/>
    <w:rsid w:val="00060256"/>
    <w:rsid w:val="00060414"/>
    <w:rsid w:val="00061553"/>
    <w:rsid w:val="00061DA5"/>
    <w:rsid w:val="0006239C"/>
    <w:rsid w:val="00062853"/>
    <w:rsid w:val="000633EF"/>
    <w:rsid w:val="0006419C"/>
    <w:rsid w:val="0006504E"/>
    <w:rsid w:val="0006537A"/>
    <w:rsid w:val="00066FBA"/>
    <w:rsid w:val="000670EC"/>
    <w:rsid w:val="000677A2"/>
    <w:rsid w:val="000709FF"/>
    <w:rsid w:val="00070EA5"/>
    <w:rsid w:val="00070FD8"/>
    <w:rsid w:val="00073E63"/>
    <w:rsid w:val="00076CBC"/>
    <w:rsid w:val="0007709E"/>
    <w:rsid w:val="000779C7"/>
    <w:rsid w:val="00080B53"/>
    <w:rsid w:val="00081098"/>
    <w:rsid w:val="0008140D"/>
    <w:rsid w:val="0008276E"/>
    <w:rsid w:val="00082DC7"/>
    <w:rsid w:val="00085F29"/>
    <w:rsid w:val="00086D55"/>
    <w:rsid w:val="000872C8"/>
    <w:rsid w:val="00087AAB"/>
    <w:rsid w:val="00087EF2"/>
    <w:rsid w:val="00090196"/>
    <w:rsid w:val="000902AA"/>
    <w:rsid w:val="00090425"/>
    <w:rsid w:val="00090F5D"/>
    <w:rsid w:val="00091897"/>
    <w:rsid w:val="00092759"/>
    <w:rsid w:val="00094321"/>
    <w:rsid w:val="00094A8E"/>
    <w:rsid w:val="00096174"/>
    <w:rsid w:val="000A102A"/>
    <w:rsid w:val="000A179E"/>
    <w:rsid w:val="000A1A7B"/>
    <w:rsid w:val="000A1B88"/>
    <w:rsid w:val="000A1EAC"/>
    <w:rsid w:val="000A23DA"/>
    <w:rsid w:val="000A498A"/>
    <w:rsid w:val="000A50B2"/>
    <w:rsid w:val="000A674F"/>
    <w:rsid w:val="000B0660"/>
    <w:rsid w:val="000B1626"/>
    <w:rsid w:val="000B1C01"/>
    <w:rsid w:val="000B226F"/>
    <w:rsid w:val="000B283A"/>
    <w:rsid w:val="000B70EE"/>
    <w:rsid w:val="000B7B55"/>
    <w:rsid w:val="000C052F"/>
    <w:rsid w:val="000C123B"/>
    <w:rsid w:val="000C1F51"/>
    <w:rsid w:val="000C20BD"/>
    <w:rsid w:val="000C21AD"/>
    <w:rsid w:val="000C2C16"/>
    <w:rsid w:val="000C32BF"/>
    <w:rsid w:val="000C380A"/>
    <w:rsid w:val="000C3E5F"/>
    <w:rsid w:val="000C60F6"/>
    <w:rsid w:val="000C670A"/>
    <w:rsid w:val="000D073E"/>
    <w:rsid w:val="000D239E"/>
    <w:rsid w:val="000D2A6B"/>
    <w:rsid w:val="000D2AC3"/>
    <w:rsid w:val="000D4159"/>
    <w:rsid w:val="000D5774"/>
    <w:rsid w:val="000E4C1B"/>
    <w:rsid w:val="000E610F"/>
    <w:rsid w:val="000E7EB8"/>
    <w:rsid w:val="000F0A2E"/>
    <w:rsid w:val="000F113C"/>
    <w:rsid w:val="000F1290"/>
    <w:rsid w:val="000F1C1C"/>
    <w:rsid w:val="000F2B66"/>
    <w:rsid w:val="000F2D6D"/>
    <w:rsid w:val="000F3848"/>
    <w:rsid w:val="000F4088"/>
    <w:rsid w:val="000F4F96"/>
    <w:rsid w:val="000F5A07"/>
    <w:rsid w:val="001003FA"/>
    <w:rsid w:val="0010044D"/>
    <w:rsid w:val="00100990"/>
    <w:rsid w:val="00100BD1"/>
    <w:rsid w:val="001011D5"/>
    <w:rsid w:val="001018B2"/>
    <w:rsid w:val="00102C27"/>
    <w:rsid w:val="00103461"/>
    <w:rsid w:val="00105707"/>
    <w:rsid w:val="00106B39"/>
    <w:rsid w:val="00110305"/>
    <w:rsid w:val="001103FF"/>
    <w:rsid w:val="00112A6A"/>
    <w:rsid w:val="00112ABD"/>
    <w:rsid w:val="00113EEB"/>
    <w:rsid w:val="00114C63"/>
    <w:rsid w:val="00115429"/>
    <w:rsid w:val="0011575E"/>
    <w:rsid w:val="00117939"/>
    <w:rsid w:val="00120DAD"/>
    <w:rsid w:val="001219B0"/>
    <w:rsid w:val="00121E12"/>
    <w:rsid w:val="00122C50"/>
    <w:rsid w:val="001246FA"/>
    <w:rsid w:val="00124736"/>
    <w:rsid w:val="00124990"/>
    <w:rsid w:val="00124FB7"/>
    <w:rsid w:val="001304C0"/>
    <w:rsid w:val="001305EC"/>
    <w:rsid w:val="001315F2"/>
    <w:rsid w:val="00132231"/>
    <w:rsid w:val="00132340"/>
    <w:rsid w:val="00133148"/>
    <w:rsid w:val="001342C0"/>
    <w:rsid w:val="00134FE4"/>
    <w:rsid w:val="00135CCD"/>
    <w:rsid w:val="00136C46"/>
    <w:rsid w:val="0014004B"/>
    <w:rsid w:val="00140A41"/>
    <w:rsid w:val="0014242B"/>
    <w:rsid w:val="0014325E"/>
    <w:rsid w:val="00143845"/>
    <w:rsid w:val="00143A61"/>
    <w:rsid w:val="001458E5"/>
    <w:rsid w:val="00146BDF"/>
    <w:rsid w:val="001516EA"/>
    <w:rsid w:val="0015172D"/>
    <w:rsid w:val="00153DE5"/>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3FA"/>
    <w:rsid w:val="001904A8"/>
    <w:rsid w:val="00190FAA"/>
    <w:rsid w:val="00191140"/>
    <w:rsid w:val="00193AD9"/>
    <w:rsid w:val="00193E37"/>
    <w:rsid w:val="00194866"/>
    <w:rsid w:val="00194F7C"/>
    <w:rsid w:val="001959DA"/>
    <w:rsid w:val="00197A61"/>
    <w:rsid w:val="001A0186"/>
    <w:rsid w:val="001A13FA"/>
    <w:rsid w:val="001A1732"/>
    <w:rsid w:val="001A2CE9"/>
    <w:rsid w:val="001A3A05"/>
    <w:rsid w:val="001A3ADF"/>
    <w:rsid w:val="001A3E18"/>
    <w:rsid w:val="001B005B"/>
    <w:rsid w:val="001B00FC"/>
    <w:rsid w:val="001B1976"/>
    <w:rsid w:val="001B2538"/>
    <w:rsid w:val="001B3448"/>
    <w:rsid w:val="001B6423"/>
    <w:rsid w:val="001C11C5"/>
    <w:rsid w:val="001C2820"/>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4F7D"/>
    <w:rsid w:val="001D6EE5"/>
    <w:rsid w:val="001E093F"/>
    <w:rsid w:val="001E1D6B"/>
    <w:rsid w:val="001E2495"/>
    <w:rsid w:val="001E2E97"/>
    <w:rsid w:val="001E3AAF"/>
    <w:rsid w:val="001E40D3"/>
    <w:rsid w:val="001E60BA"/>
    <w:rsid w:val="001F0A6E"/>
    <w:rsid w:val="001F0E4E"/>
    <w:rsid w:val="001F39FA"/>
    <w:rsid w:val="001F4C3C"/>
    <w:rsid w:val="001F66DD"/>
    <w:rsid w:val="0020019F"/>
    <w:rsid w:val="00200A4B"/>
    <w:rsid w:val="00200CD0"/>
    <w:rsid w:val="00201F24"/>
    <w:rsid w:val="00202A04"/>
    <w:rsid w:val="00202BFE"/>
    <w:rsid w:val="00205034"/>
    <w:rsid w:val="00205197"/>
    <w:rsid w:val="0020593D"/>
    <w:rsid w:val="00205B37"/>
    <w:rsid w:val="00205F6E"/>
    <w:rsid w:val="00206118"/>
    <w:rsid w:val="002079C2"/>
    <w:rsid w:val="00207B98"/>
    <w:rsid w:val="00210001"/>
    <w:rsid w:val="0021106D"/>
    <w:rsid w:val="002130E1"/>
    <w:rsid w:val="00213E2F"/>
    <w:rsid w:val="00220D79"/>
    <w:rsid w:val="00220FFE"/>
    <w:rsid w:val="00221BA5"/>
    <w:rsid w:val="00222980"/>
    <w:rsid w:val="00222EA3"/>
    <w:rsid w:val="002241A2"/>
    <w:rsid w:val="002242C0"/>
    <w:rsid w:val="002267BC"/>
    <w:rsid w:val="00227861"/>
    <w:rsid w:val="00230C82"/>
    <w:rsid w:val="00231E9C"/>
    <w:rsid w:val="002322DE"/>
    <w:rsid w:val="00234258"/>
    <w:rsid w:val="00235187"/>
    <w:rsid w:val="00240B17"/>
    <w:rsid w:val="00241680"/>
    <w:rsid w:val="00241D78"/>
    <w:rsid w:val="00246411"/>
    <w:rsid w:val="00246DAE"/>
    <w:rsid w:val="00246EA3"/>
    <w:rsid w:val="002507EB"/>
    <w:rsid w:val="00252859"/>
    <w:rsid w:val="00253319"/>
    <w:rsid w:val="002538B4"/>
    <w:rsid w:val="002538E3"/>
    <w:rsid w:val="00253C18"/>
    <w:rsid w:val="00253EDB"/>
    <w:rsid w:val="0025592E"/>
    <w:rsid w:val="00255C24"/>
    <w:rsid w:val="002561EB"/>
    <w:rsid w:val="00257670"/>
    <w:rsid w:val="00257B07"/>
    <w:rsid w:val="00257DB8"/>
    <w:rsid w:val="00260802"/>
    <w:rsid w:val="00261723"/>
    <w:rsid w:val="00261925"/>
    <w:rsid w:val="0026386A"/>
    <w:rsid w:val="002656A2"/>
    <w:rsid w:val="00265B35"/>
    <w:rsid w:val="00267125"/>
    <w:rsid w:val="00267B22"/>
    <w:rsid w:val="00271CB6"/>
    <w:rsid w:val="0027248A"/>
    <w:rsid w:val="00272611"/>
    <w:rsid w:val="0027301A"/>
    <w:rsid w:val="002737F5"/>
    <w:rsid w:val="0027381F"/>
    <w:rsid w:val="00276ECC"/>
    <w:rsid w:val="00280639"/>
    <w:rsid w:val="00282632"/>
    <w:rsid w:val="00283D51"/>
    <w:rsid w:val="00285733"/>
    <w:rsid w:val="00285D9A"/>
    <w:rsid w:val="002869A3"/>
    <w:rsid w:val="0028765E"/>
    <w:rsid w:val="00287D22"/>
    <w:rsid w:val="0029037D"/>
    <w:rsid w:val="00290F7C"/>
    <w:rsid w:val="002923A3"/>
    <w:rsid w:val="002927E7"/>
    <w:rsid w:val="002937D4"/>
    <w:rsid w:val="00293D30"/>
    <w:rsid w:val="002961D6"/>
    <w:rsid w:val="00297B85"/>
    <w:rsid w:val="002A0D02"/>
    <w:rsid w:val="002A127F"/>
    <w:rsid w:val="002A19C7"/>
    <w:rsid w:val="002A2822"/>
    <w:rsid w:val="002A4265"/>
    <w:rsid w:val="002A51E3"/>
    <w:rsid w:val="002B0A65"/>
    <w:rsid w:val="002B0CF8"/>
    <w:rsid w:val="002B26AE"/>
    <w:rsid w:val="002B2A87"/>
    <w:rsid w:val="002B2E88"/>
    <w:rsid w:val="002B2EE9"/>
    <w:rsid w:val="002B3ACD"/>
    <w:rsid w:val="002B7727"/>
    <w:rsid w:val="002B7EB0"/>
    <w:rsid w:val="002C1258"/>
    <w:rsid w:val="002C17A8"/>
    <w:rsid w:val="002C3097"/>
    <w:rsid w:val="002C3238"/>
    <w:rsid w:val="002C4E86"/>
    <w:rsid w:val="002C54C1"/>
    <w:rsid w:val="002C72B3"/>
    <w:rsid w:val="002D07BF"/>
    <w:rsid w:val="002D0C02"/>
    <w:rsid w:val="002D14AB"/>
    <w:rsid w:val="002D4C37"/>
    <w:rsid w:val="002D5122"/>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F084D"/>
    <w:rsid w:val="002F10F5"/>
    <w:rsid w:val="002F308B"/>
    <w:rsid w:val="002F3A33"/>
    <w:rsid w:val="002F3ECF"/>
    <w:rsid w:val="002F4D87"/>
    <w:rsid w:val="002F6672"/>
    <w:rsid w:val="002F6756"/>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0852"/>
    <w:rsid w:val="0033103B"/>
    <w:rsid w:val="00331182"/>
    <w:rsid w:val="00332AB2"/>
    <w:rsid w:val="003343F8"/>
    <w:rsid w:val="0033509D"/>
    <w:rsid w:val="0033777C"/>
    <w:rsid w:val="0033795C"/>
    <w:rsid w:val="0034018E"/>
    <w:rsid w:val="00340192"/>
    <w:rsid w:val="0034059A"/>
    <w:rsid w:val="00340EE0"/>
    <w:rsid w:val="003412B1"/>
    <w:rsid w:val="003415B6"/>
    <w:rsid w:val="00341B71"/>
    <w:rsid w:val="00342CB9"/>
    <w:rsid w:val="00343032"/>
    <w:rsid w:val="00343A5B"/>
    <w:rsid w:val="00343C3E"/>
    <w:rsid w:val="00343FE5"/>
    <w:rsid w:val="00344BD8"/>
    <w:rsid w:val="00345AA4"/>
    <w:rsid w:val="0034712C"/>
    <w:rsid w:val="00347598"/>
    <w:rsid w:val="00352541"/>
    <w:rsid w:val="0035658A"/>
    <w:rsid w:val="00360444"/>
    <w:rsid w:val="0036051A"/>
    <w:rsid w:val="003607C2"/>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4042"/>
    <w:rsid w:val="003959F6"/>
    <w:rsid w:val="003963D1"/>
    <w:rsid w:val="00396EF2"/>
    <w:rsid w:val="003A0FD9"/>
    <w:rsid w:val="003A2584"/>
    <w:rsid w:val="003A2AB0"/>
    <w:rsid w:val="003A5367"/>
    <w:rsid w:val="003A54A7"/>
    <w:rsid w:val="003A71A0"/>
    <w:rsid w:val="003A73C1"/>
    <w:rsid w:val="003A79B2"/>
    <w:rsid w:val="003B2B65"/>
    <w:rsid w:val="003B3AF1"/>
    <w:rsid w:val="003B3F08"/>
    <w:rsid w:val="003B47AE"/>
    <w:rsid w:val="003B5324"/>
    <w:rsid w:val="003B791E"/>
    <w:rsid w:val="003C1520"/>
    <w:rsid w:val="003C4AE3"/>
    <w:rsid w:val="003C502C"/>
    <w:rsid w:val="003C609E"/>
    <w:rsid w:val="003C6275"/>
    <w:rsid w:val="003C6CE4"/>
    <w:rsid w:val="003D0972"/>
    <w:rsid w:val="003D1078"/>
    <w:rsid w:val="003D129F"/>
    <w:rsid w:val="003D4284"/>
    <w:rsid w:val="003D4382"/>
    <w:rsid w:val="003D584E"/>
    <w:rsid w:val="003D6109"/>
    <w:rsid w:val="003D633C"/>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3F68A3"/>
    <w:rsid w:val="003F68B1"/>
    <w:rsid w:val="0040443F"/>
    <w:rsid w:val="004053E1"/>
    <w:rsid w:val="00405763"/>
    <w:rsid w:val="00406AC9"/>
    <w:rsid w:val="004072C5"/>
    <w:rsid w:val="00407F1C"/>
    <w:rsid w:val="004130BD"/>
    <w:rsid w:val="00413DFC"/>
    <w:rsid w:val="0041402E"/>
    <w:rsid w:val="00414DDA"/>
    <w:rsid w:val="00415F27"/>
    <w:rsid w:val="00416A59"/>
    <w:rsid w:val="00416AD5"/>
    <w:rsid w:val="00417CA8"/>
    <w:rsid w:val="0042021B"/>
    <w:rsid w:val="004202BA"/>
    <w:rsid w:val="0042190C"/>
    <w:rsid w:val="004230DE"/>
    <w:rsid w:val="00423B4A"/>
    <w:rsid w:val="00425359"/>
    <w:rsid w:val="00425856"/>
    <w:rsid w:val="004277D8"/>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3E8A"/>
    <w:rsid w:val="00445798"/>
    <w:rsid w:val="00446E40"/>
    <w:rsid w:val="0044725C"/>
    <w:rsid w:val="00447465"/>
    <w:rsid w:val="00451065"/>
    <w:rsid w:val="0045133B"/>
    <w:rsid w:val="0045540E"/>
    <w:rsid w:val="00455511"/>
    <w:rsid w:val="00455CBE"/>
    <w:rsid w:val="00455EB7"/>
    <w:rsid w:val="00455FD5"/>
    <w:rsid w:val="0046039F"/>
    <w:rsid w:val="00460E8A"/>
    <w:rsid w:val="004617D7"/>
    <w:rsid w:val="0046230A"/>
    <w:rsid w:val="00462707"/>
    <w:rsid w:val="00462C95"/>
    <w:rsid w:val="00463EF8"/>
    <w:rsid w:val="0046486A"/>
    <w:rsid w:val="00464E7E"/>
    <w:rsid w:val="0046697C"/>
    <w:rsid w:val="00466F3B"/>
    <w:rsid w:val="0046744C"/>
    <w:rsid w:val="00471443"/>
    <w:rsid w:val="00472103"/>
    <w:rsid w:val="00476C51"/>
    <w:rsid w:val="004773FC"/>
    <w:rsid w:val="004802AE"/>
    <w:rsid w:val="00480328"/>
    <w:rsid w:val="00482163"/>
    <w:rsid w:val="004834FC"/>
    <w:rsid w:val="00483B15"/>
    <w:rsid w:val="00483FB9"/>
    <w:rsid w:val="004875F1"/>
    <w:rsid w:val="004907FA"/>
    <w:rsid w:val="00491176"/>
    <w:rsid w:val="004919E4"/>
    <w:rsid w:val="00491F90"/>
    <w:rsid w:val="00492C93"/>
    <w:rsid w:val="00492E2D"/>
    <w:rsid w:val="00494AE7"/>
    <w:rsid w:val="00494E37"/>
    <w:rsid w:val="00495FC7"/>
    <w:rsid w:val="0049669A"/>
    <w:rsid w:val="004A1316"/>
    <w:rsid w:val="004A2646"/>
    <w:rsid w:val="004A3794"/>
    <w:rsid w:val="004A39B9"/>
    <w:rsid w:val="004A57D7"/>
    <w:rsid w:val="004A6AA4"/>
    <w:rsid w:val="004A781C"/>
    <w:rsid w:val="004B05B0"/>
    <w:rsid w:val="004B0CAC"/>
    <w:rsid w:val="004B19B5"/>
    <w:rsid w:val="004B1D7D"/>
    <w:rsid w:val="004B2677"/>
    <w:rsid w:val="004B460A"/>
    <w:rsid w:val="004B4691"/>
    <w:rsid w:val="004B4F03"/>
    <w:rsid w:val="004C0212"/>
    <w:rsid w:val="004C05F9"/>
    <w:rsid w:val="004C1573"/>
    <w:rsid w:val="004C4681"/>
    <w:rsid w:val="004C4F8F"/>
    <w:rsid w:val="004C5A45"/>
    <w:rsid w:val="004C79C8"/>
    <w:rsid w:val="004D067A"/>
    <w:rsid w:val="004D1614"/>
    <w:rsid w:val="004D31CA"/>
    <w:rsid w:val="004D38D3"/>
    <w:rsid w:val="004D3DAD"/>
    <w:rsid w:val="004D715C"/>
    <w:rsid w:val="004E0194"/>
    <w:rsid w:val="004E0670"/>
    <w:rsid w:val="004E1325"/>
    <w:rsid w:val="004E1905"/>
    <w:rsid w:val="004E1E6B"/>
    <w:rsid w:val="004E2308"/>
    <w:rsid w:val="004E2A2E"/>
    <w:rsid w:val="004E3BF3"/>
    <w:rsid w:val="004F008A"/>
    <w:rsid w:val="004F0A3B"/>
    <w:rsid w:val="004F1294"/>
    <w:rsid w:val="004F153B"/>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30D"/>
    <w:rsid w:val="00524710"/>
    <w:rsid w:val="005268EB"/>
    <w:rsid w:val="005273E0"/>
    <w:rsid w:val="00527D57"/>
    <w:rsid w:val="0053119E"/>
    <w:rsid w:val="0053132E"/>
    <w:rsid w:val="00532126"/>
    <w:rsid w:val="00532A04"/>
    <w:rsid w:val="00533BE3"/>
    <w:rsid w:val="00535A68"/>
    <w:rsid w:val="0054016D"/>
    <w:rsid w:val="0054077F"/>
    <w:rsid w:val="00541DB9"/>
    <w:rsid w:val="00542108"/>
    <w:rsid w:val="00550149"/>
    <w:rsid w:val="00550C7D"/>
    <w:rsid w:val="005520B4"/>
    <w:rsid w:val="005531AD"/>
    <w:rsid w:val="005539FC"/>
    <w:rsid w:val="00554578"/>
    <w:rsid w:val="005555D6"/>
    <w:rsid w:val="00556D01"/>
    <w:rsid w:val="00557405"/>
    <w:rsid w:val="00560149"/>
    <w:rsid w:val="00561107"/>
    <w:rsid w:val="00561C04"/>
    <w:rsid w:val="0056213B"/>
    <w:rsid w:val="00562331"/>
    <w:rsid w:val="00562F82"/>
    <w:rsid w:val="0056373B"/>
    <w:rsid w:val="00564913"/>
    <w:rsid w:val="00564978"/>
    <w:rsid w:val="00564C6B"/>
    <w:rsid w:val="005659DE"/>
    <w:rsid w:val="005663FC"/>
    <w:rsid w:val="00566D73"/>
    <w:rsid w:val="00567C15"/>
    <w:rsid w:val="00570B5A"/>
    <w:rsid w:val="0057249A"/>
    <w:rsid w:val="00572663"/>
    <w:rsid w:val="00573BD8"/>
    <w:rsid w:val="00576256"/>
    <w:rsid w:val="005800D8"/>
    <w:rsid w:val="00581492"/>
    <w:rsid w:val="005846C9"/>
    <w:rsid w:val="00587046"/>
    <w:rsid w:val="005873FC"/>
    <w:rsid w:val="00590EAF"/>
    <w:rsid w:val="00593E80"/>
    <w:rsid w:val="0059549E"/>
    <w:rsid w:val="00595DA6"/>
    <w:rsid w:val="00597AC2"/>
    <w:rsid w:val="00597CA8"/>
    <w:rsid w:val="005A0202"/>
    <w:rsid w:val="005A29E3"/>
    <w:rsid w:val="005A3B20"/>
    <w:rsid w:val="005A3CB4"/>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2F0"/>
    <w:rsid w:val="005B785F"/>
    <w:rsid w:val="005C0A2B"/>
    <w:rsid w:val="005C343A"/>
    <w:rsid w:val="005C3522"/>
    <w:rsid w:val="005C3930"/>
    <w:rsid w:val="005C3E02"/>
    <w:rsid w:val="005C4633"/>
    <w:rsid w:val="005C4971"/>
    <w:rsid w:val="005C5B90"/>
    <w:rsid w:val="005C76D8"/>
    <w:rsid w:val="005C7D37"/>
    <w:rsid w:val="005D3507"/>
    <w:rsid w:val="005D53BE"/>
    <w:rsid w:val="005D622E"/>
    <w:rsid w:val="005D6447"/>
    <w:rsid w:val="005D71B0"/>
    <w:rsid w:val="005E1321"/>
    <w:rsid w:val="005E2DD4"/>
    <w:rsid w:val="005E517A"/>
    <w:rsid w:val="005E587B"/>
    <w:rsid w:val="005E60E9"/>
    <w:rsid w:val="005E6642"/>
    <w:rsid w:val="005E6C5D"/>
    <w:rsid w:val="005E6D43"/>
    <w:rsid w:val="005E75AD"/>
    <w:rsid w:val="005E7BC2"/>
    <w:rsid w:val="005F333B"/>
    <w:rsid w:val="005F51F9"/>
    <w:rsid w:val="005F62BD"/>
    <w:rsid w:val="005F6AE0"/>
    <w:rsid w:val="005F6F64"/>
    <w:rsid w:val="005F7566"/>
    <w:rsid w:val="005F76E7"/>
    <w:rsid w:val="005F7AE3"/>
    <w:rsid w:val="005F7B0A"/>
    <w:rsid w:val="00600C49"/>
    <w:rsid w:val="006012BE"/>
    <w:rsid w:val="0060483F"/>
    <w:rsid w:val="00604FCF"/>
    <w:rsid w:val="00605C11"/>
    <w:rsid w:val="00606440"/>
    <w:rsid w:val="006078C2"/>
    <w:rsid w:val="00607EFD"/>
    <w:rsid w:val="00611448"/>
    <w:rsid w:val="00611810"/>
    <w:rsid w:val="00611884"/>
    <w:rsid w:val="00613538"/>
    <w:rsid w:val="0061387E"/>
    <w:rsid w:val="00614AA6"/>
    <w:rsid w:val="00614B9F"/>
    <w:rsid w:val="00615A36"/>
    <w:rsid w:val="00616B66"/>
    <w:rsid w:val="00616BBF"/>
    <w:rsid w:val="006171A9"/>
    <w:rsid w:val="0062051A"/>
    <w:rsid w:val="00623436"/>
    <w:rsid w:val="006243BF"/>
    <w:rsid w:val="00625088"/>
    <w:rsid w:val="00625BD5"/>
    <w:rsid w:val="00625D3B"/>
    <w:rsid w:val="00626502"/>
    <w:rsid w:val="00627C2F"/>
    <w:rsid w:val="00630464"/>
    <w:rsid w:val="006314B5"/>
    <w:rsid w:val="0063257C"/>
    <w:rsid w:val="00635B69"/>
    <w:rsid w:val="00640F39"/>
    <w:rsid w:val="0064233A"/>
    <w:rsid w:val="006431A0"/>
    <w:rsid w:val="00644475"/>
    <w:rsid w:val="006477A7"/>
    <w:rsid w:val="00647C0B"/>
    <w:rsid w:val="0065019F"/>
    <w:rsid w:val="00650A1A"/>
    <w:rsid w:val="00651A2B"/>
    <w:rsid w:val="00652486"/>
    <w:rsid w:val="006536A3"/>
    <w:rsid w:val="006549BF"/>
    <w:rsid w:val="00655AAF"/>
    <w:rsid w:val="00655DFF"/>
    <w:rsid w:val="00656A30"/>
    <w:rsid w:val="0066135B"/>
    <w:rsid w:val="00661946"/>
    <w:rsid w:val="00662730"/>
    <w:rsid w:val="00663029"/>
    <w:rsid w:val="00666139"/>
    <w:rsid w:val="006673E7"/>
    <w:rsid w:val="00667C76"/>
    <w:rsid w:val="00671932"/>
    <w:rsid w:val="00672293"/>
    <w:rsid w:val="00672AEB"/>
    <w:rsid w:val="006735EB"/>
    <w:rsid w:val="00674964"/>
    <w:rsid w:val="00675A5E"/>
    <w:rsid w:val="00675EF4"/>
    <w:rsid w:val="00675F6B"/>
    <w:rsid w:val="00676CA9"/>
    <w:rsid w:val="00677831"/>
    <w:rsid w:val="006779CB"/>
    <w:rsid w:val="00680B7E"/>
    <w:rsid w:val="0068248E"/>
    <w:rsid w:val="00683B94"/>
    <w:rsid w:val="00686692"/>
    <w:rsid w:val="006876DE"/>
    <w:rsid w:val="006916BE"/>
    <w:rsid w:val="00691B50"/>
    <w:rsid w:val="00693033"/>
    <w:rsid w:val="00693321"/>
    <w:rsid w:val="006943C3"/>
    <w:rsid w:val="00694893"/>
    <w:rsid w:val="00694DD9"/>
    <w:rsid w:val="00695F6E"/>
    <w:rsid w:val="00697671"/>
    <w:rsid w:val="006A0DCA"/>
    <w:rsid w:val="006A12B1"/>
    <w:rsid w:val="006A27FF"/>
    <w:rsid w:val="006A5F42"/>
    <w:rsid w:val="006A6103"/>
    <w:rsid w:val="006A6690"/>
    <w:rsid w:val="006A6B84"/>
    <w:rsid w:val="006B10ED"/>
    <w:rsid w:val="006B156A"/>
    <w:rsid w:val="006B194C"/>
    <w:rsid w:val="006B261E"/>
    <w:rsid w:val="006B3792"/>
    <w:rsid w:val="006B51B2"/>
    <w:rsid w:val="006C0909"/>
    <w:rsid w:val="006C0D78"/>
    <w:rsid w:val="006C17A0"/>
    <w:rsid w:val="006C17D4"/>
    <w:rsid w:val="006C2CC5"/>
    <w:rsid w:val="006C5AAA"/>
    <w:rsid w:val="006C7300"/>
    <w:rsid w:val="006D04BE"/>
    <w:rsid w:val="006D1B6C"/>
    <w:rsid w:val="006D27E3"/>
    <w:rsid w:val="006D28E7"/>
    <w:rsid w:val="006D2BFA"/>
    <w:rsid w:val="006D4135"/>
    <w:rsid w:val="006D472D"/>
    <w:rsid w:val="006D70F2"/>
    <w:rsid w:val="006D780E"/>
    <w:rsid w:val="006D7854"/>
    <w:rsid w:val="006D7AE9"/>
    <w:rsid w:val="006E031B"/>
    <w:rsid w:val="006E09F2"/>
    <w:rsid w:val="006E1B4C"/>
    <w:rsid w:val="006E2D9C"/>
    <w:rsid w:val="006E2FDD"/>
    <w:rsid w:val="006E5098"/>
    <w:rsid w:val="006E53E9"/>
    <w:rsid w:val="006E5777"/>
    <w:rsid w:val="006E6236"/>
    <w:rsid w:val="006E69C2"/>
    <w:rsid w:val="006E721C"/>
    <w:rsid w:val="006E7556"/>
    <w:rsid w:val="006E786D"/>
    <w:rsid w:val="006F2599"/>
    <w:rsid w:val="006F29F5"/>
    <w:rsid w:val="006F3EE2"/>
    <w:rsid w:val="006F55FD"/>
    <w:rsid w:val="006F5EB6"/>
    <w:rsid w:val="007009C0"/>
    <w:rsid w:val="00700CBD"/>
    <w:rsid w:val="00702245"/>
    <w:rsid w:val="007028C7"/>
    <w:rsid w:val="00704462"/>
    <w:rsid w:val="0070465F"/>
    <w:rsid w:val="007049A5"/>
    <w:rsid w:val="007055DF"/>
    <w:rsid w:val="00710C7E"/>
    <w:rsid w:val="00710F3D"/>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AEB"/>
    <w:rsid w:val="00747CCD"/>
    <w:rsid w:val="00747D2C"/>
    <w:rsid w:val="0075654A"/>
    <w:rsid w:val="00756F76"/>
    <w:rsid w:val="007578D9"/>
    <w:rsid w:val="00761AF2"/>
    <w:rsid w:val="00766063"/>
    <w:rsid w:val="00766275"/>
    <w:rsid w:val="0076696B"/>
    <w:rsid w:val="007679B9"/>
    <w:rsid w:val="007714A5"/>
    <w:rsid w:val="007725B4"/>
    <w:rsid w:val="00773785"/>
    <w:rsid w:val="0077505F"/>
    <w:rsid w:val="00775259"/>
    <w:rsid w:val="00776216"/>
    <w:rsid w:val="007763D6"/>
    <w:rsid w:val="00776572"/>
    <w:rsid w:val="0077738D"/>
    <w:rsid w:val="007774C2"/>
    <w:rsid w:val="00777ADF"/>
    <w:rsid w:val="00781D5A"/>
    <w:rsid w:val="0078331D"/>
    <w:rsid w:val="0078639A"/>
    <w:rsid w:val="00787D28"/>
    <w:rsid w:val="0079000C"/>
    <w:rsid w:val="00790B3E"/>
    <w:rsid w:val="00790D93"/>
    <w:rsid w:val="00791CD7"/>
    <w:rsid w:val="00791F2C"/>
    <w:rsid w:val="00792D22"/>
    <w:rsid w:val="0079430D"/>
    <w:rsid w:val="00794496"/>
    <w:rsid w:val="007953B9"/>
    <w:rsid w:val="0079754C"/>
    <w:rsid w:val="007A1395"/>
    <w:rsid w:val="007A22E9"/>
    <w:rsid w:val="007A24EB"/>
    <w:rsid w:val="007A282D"/>
    <w:rsid w:val="007A3B34"/>
    <w:rsid w:val="007A4F2F"/>
    <w:rsid w:val="007A6B97"/>
    <w:rsid w:val="007A7CE5"/>
    <w:rsid w:val="007B19CE"/>
    <w:rsid w:val="007B1E12"/>
    <w:rsid w:val="007B3533"/>
    <w:rsid w:val="007B3771"/>
    <w:rsid w:val="007B3BCA"/>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463"/>
    <w:rsid w:val="007C6623"/>
    <w:rsid w:val="007D0D04"/>
    <w:rsid w:val="007D3572"/>
    <w:rsid w:val="007D3FCB"/>
    <w:rsid w:val="007D501A"/>
    <w:rsid w:val="007D5105"/>
    <w:rsid w:val="007D5CA7"/>
    <w:rsid w:val="007E103C"/>
    <w:rsid w:val="007E1910"/>
    <w:rsid w:val="007E300C"/>
    <w:rsid w:val="007E3133"/>
    <w:rsid w:val="007E326C"/>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027"/>
    <w:rsid w:val="007F52E1"/>
    <w:rsid w:val="007F6AB0"/>
    <w:rsid w:val="007F77AD"/>
    <w:rsid w:val="00802670"/>
    <w:rsid w:val="00803615"/>
    <w:rsid w:val="00803805"/>
    <w:rsid w:val="00803F6B"/>
    <w:rsid w:val="00804C68"/>
    <w:rsid w:val="00805337"/>
    <w:rsid w:val="008054C7"/>
    <w:rsid w:val="0080582D"/>
    <w:rsid w:val="008059CD"/>
    <w:rsid w:val="0080756C"/>
    <w:rsid w:val="00807FAE"/>
    <w:rsid w:val="008138C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282"/>
    <w:rsid w:val="008443C4"/>
    <w:rsid w:val="008446E2"/>
    <w:rsid w:val="00844CEC"/>
    <w:rsid w:val="00845630"/>
    <w:rsid w:val="00845C7D"/>
    <w:rsid w:val="0084708B"/>
    <w:rsid w:val="00847E19"/>
    <w:rsid w:val="00850CD3"/>
    <w:rsid w:val="0085112C"/>
    <w:rsid w:val="0085183E"/>
    <w:rsid w:val="00853766"/>
    <w:rsid w:val="00856B1B"/>
    <w:rsid w:val="0085724C"/>
    <w:rsid w:val="00857D58"/>
    <w:rsid w:val="008601A9"/>
    <w:rsid w:val="00860C62"/>
    <w:rsid w:val="00861B66"/>
    <w:rsid w:val="00862ACD"/>
    <w:rsid w:val="0086517F"/>
    <w:rsid w:val="00865B0D"/>
    <w:rsid w:val="00867351"/>
    <w:rsid w:val="0086757D"/>
    <w:rsid w:val="00871B33"/>
    <w:rsid w:val="00872949"/>
    <w:rsid w:val="008730BB"/>
    <w:rsid w:val="008734B8"/>
    <w:rsid w:val="00873E83"/>
    <w:rsid w:val="008748E2"/>
    <w:rsid w:val="008753F7"/>
    <w:rsid w:val="00877391"/>
    <w:rsid w:val="00877B4E"/>
    <w:rsid w:val="0088107A"/>
    <w:rsid w:val="008814D4"/>
    <w:rsid w:val="00883C32"/>
    <w:rsid w:val="00885CDD"/>
    <w:rsid w:val="008874C6"/>
    <w:rsid w:val="00887874"/>
    <w:rsid w:val="00887E41"/>
    <w:rsid w:val="00892D75"/>
    <w:rsid w:val="008941DB"/>
    <w:rsid w:val="00895940"/>
    <w:rsid w:val="008A0E9B"/>
    <w:rsid w:val="008A16EA"/>
    <w:rsid w:val="008A2C5D"/>
    <w:rsid w:val="008A51D1"/>
    <w:rsid w:val="008A5209"/>
    <w:rsid w:val="008A5DDC"/>
    <w:rsid w:val="008A5FC8"/>
    <w:rsid w:val="008B2929"/>
    <w:rsid w:val="008B31F9"/>
    <w:rsid w:val="008B4119"/>
    <w:rsid w:val="008B428B"/>
    <w:rsid w:val="008B47F3"/>
    <w:rsid w:val="008B5B36"/>
    <w:rsid w:val="008B6162"/>
    <w:rsid w:val="008B706F"/>
    <w:rsid w:val="008B7732"/>
    <w:rsid w:val="008C04DF"/>
    <w:rsid w:val="008C082D"/>
    <w:rsid w:val="008C1041"/>
    <w:rsid w:val="008C1880"/>
    <w:rsid w:val="008C1971"/>
    <w:rsid w:val="008C2AD0"/>
    <w:rsid w:val="008C3F3C"/>
    <w:rsid w:val="008C4B80"/>
    <w:rsid w:val="008C5036"/>
    <w:rsid w:val="008C6350"/>
    <w:rsid w:val="008C6874"/>
    <w:rsid w:val="008D2AC6"/>
    <w:rsid w:val="008D2CAF"/>
    <w:rsid w:val="008D3ACE"/>
    <w:rsid w:val="008D51CC"/>
    <w:rsid w:val="008D5FF3"/>
    <w:rsid w:val="008D648F"/>
    <w:rsid w:val="008E0CD1"/>
    <w:rsid w:val="008E0DFF"/>
    <w:rsid w:val="008E1CB2"/>
    <w:rsid w:val="008E1D6D"/>
    <w:rsid w:val="008E4F95"/>
    <w:rsid w:val="008E5366"/>
    <w:rsid w:val="008F1782"/>
    <w:rsid w:val="008F1FC1"/>
    <w:rsid w:val="008F2238"/>
    <w:rsid w:val="008F3477"/>
    <w:rsid w:val="008F35DC"/>
    <w:rsid w:val="008F4D52"/>
    <w:rsid w:val="008F4E41"/>
    <w:rsid w:val="008F5276"/>
    <w:rsid w:val="009015BF"/>
    <w:rsid w:val="0090408D"/>
    <w:rsid w:val="00904C80"/>
    <w:rsid w:val="00904E6B"/>
    <w:rsid w:val="00905E74"/>
    <w:rsid w:val="00906EEC"/>
    <w:rsid w:val="00910AE9"/>
    <w:rsid w:val="009112A7"/>
    <w:rsid w:val="00913F33"/>
    <w:rsid w:val="00914204"/>
    <w:rsid w:val="00914392"/>
    <w:rsid w:val="009143B2"/>
    <w:rsid w:val="00915C7E"/>
    <w:rsid w:val="009206C0"/>
    <w:rsid w:val="00922606"/>
    <w:rsid w:val="0092281E"/>
    <w:rsid w:val="00922D31"/>
    <w:rsid w:val="0092559F"/>
    <w:rsid w:val="0092607C"/>
    <w:rsid w:val="009276CF"/>
    <w:rsid w:val="009302BC"/>
    <w:rsid w:val="009302F6"/>
    <w:rsid w:val="00930F94"/>
    <w:rsid w:val="00931141"/>
    <w:rsid w:val="00931C86"/>
    <w:rsid w:val="00933703"/>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4C9"/>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57CD"/>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6B9A"/>
    <w:rsid w:val="009B7570"/>
    <w:rsid w:val="009C0E9F"/>
    <w:rsid w:val="009C1051"/>
    <w:rsid w:val="009C1667"/>
    <w:rsid w:val="009C16FB"/>
    <w:rsid w:val="009C37B1"/>
    <w:rsid w:val="009C3B00"/>
    <w:rsid w:val="009C3B95"/>
    <w:rsid w:val="009C3C80"/>
    <w:rsid w:val="009C470D"/>
    <w:rsid w:val="009C638B"/>
    <w:rsid w:val="009D217F"/>
    <w:rsid w:val="009D3626"/>
    <w:rsid w:val="009D3B66"/>
    <w:rsid w:val="009D68FB"/>
    <w:rsid w:val="009D7C99"/>
    <w:rsid w:val="009E04B3"/>
    <w:rsid w:val="009E05B3"/>
    <w:rsid w:val="009E0DFC"/>
    <w:rsid w:val="009E442B"/>
    <w:rsid w:val="009E5252"/>
    <w:rsid w:val="009E5B74"/>
    <w:rsid w:val="009E6E9A"/>
    <w:rsid w:val="009E7A83"/>
    <w:rsid w:val="009E7C14"/>
    <w:rsid w:val="009F094B"/>
    <w:rsid w:val="009F0A01"/>
    <w:rsid w:val="009F3B2B"/>
    <w:rsid w:val="009F3CA2"/>
    <w:rsid w:val="009F419C"/>
    <w:rsid w:val="009F43E0"/>
    <w:rsid w:val="009F62D9"/>
    <w:rsid w:val="009F6528"/>
    <w:rsid w:val="00A01D7B"/>
    <w:rsid w:val="00A042C1"/>
    <w:rsid w:val="00A04583"/>
    <w:rsid w:val="00A047E2"/>
    <w:rsid w:val="00A04BAA"/>
    <w:rsid w:val="00A04D6C"/>
    <w:rsid w:val="00A055A5"/>
    <w:rsid w:val="00A11158"/>
    <w:rsid w:val="00A116EB"/>
    <w:rsid w:val="00A12922"/>
    <w:rsid w:val="00A12A7C"/>
    <w:rsid w:val="00A1330E"/>
    <w:rsid w:val="00A138DE"/>
    <w:rsid w:val="00A1409D"/>
    <w:rsid w:val="00A140F7"/>
    <w:rsid w:val="00A15328"/>
    <w:rsid w:val="00A215A8"/>
    <w:rsid w:val="00A22790"/>
    <w:rsid w:val="00A23838"/>
    <w:rsid w:val="00A23944"/>
    <w:rsid w:val="00A25FA0"/>
    <w:rsid w:val="00A2678B"/>
    <w:rsid w:val="00A31A3C"/>
    <w:rsid w:val="00A320C1"/>
    <w:rsid w:val="00A32E8A"/>
    <w:rsid w:val="00A33142"/>
    <w:rsid w:val="00A33F37"/>
    <w:rsid w:val="00A34A91"/>
    <w:rsid w:val="00A35C5C"/>
    <w:rsid w:val="00A36AB7"/>
    <w:rsid w:val="00A374EB"/>
    <w:rsid w:val="00A402A1"/>
    <w:rsid w:val="00A42721"/>
    <w:rsid w:val="00A44175"/>
    <w:rsid w:val="00A444C5"/>
    <w:rsid w:val="00A44D3A"/>
    <w:rsid w:val="00A458AB"/>
    <w:rsid w:val="00A45A85"/>
    <w:rsid w:val="00A46AB7"/>
    <w:rsid w:val="00A475B0"/>
    <w:rsid w:val="00A50D22"/>
    <w:rsid w:val="00A512C3"/>
    <w:rsid w:val="00A5223C"/>
    <w:rsid w:val="00A528B0"/>
    <w:rsid w:val="00A54E22"/>
    <w:rsid w:val="00A55140"/>
    <w:rsid w:val="00A571FE"/>
    <w:rsid w:val="00A57DDC"/>
    <w:rsid w:val="00A60300"/>
    <w:rsid w:val="00A60395"/>
    <w:rsid w:val="00A61836"/>
    <w:rsid w:val="00A6287E"/>
    <w:rsid w:val="00A6406B"/>
    <w:rsid w:val="00A64A3F"/>
    <w:rsid w:val="00A6505A"/>
    <w:rsid w:val="00A65A68"/>
    <w:rsid w:val="00A6710A"/>
    <w:rsid w:val="00A67354"/>
    <w:rsid w:val="00A67A33"/>
    <w:rsid w:val="00A71593"/>
    <w:rsid w:val="00A72644"/>
    <w:rsid w:val="00A72B79"/>
    <w:rsid w:val="00A73BD7"/>
    <w:rsid w:val="00A742C7"/>
    <w:rsid w:val="00A7453E"/>
    <w:rsid w:val="00A753C0"/>
    <w:rsid w:val="00A75510"/>
    <w:rsid w:val="00A77C2C"/>
    <w:rsid w:val="00A80062"/>
    <w:rsid w:val="00A8095B"/>
    <w:rsid w:val="00A82146"/>
    <w:rsid w:val="00A83785"/>
    <w:rsid w:val="00A856EB"/>
    <w:rsid w:val="00A8659D"/>
    <w:rsid w:val="00A9022E"/>
    <w:rsid w:val="00A902D4"/>
    <w:rsid w:val="00A92E6B"/>
    <w:rsid w:val="00A9408B"/>
    <w:rsid w:val="00A943AC"/>
    <w:rsid w:val="00A9464D"/>
    <w:rsid w:val="00A94974"/>
    <w:rsid w:val="00A9539C"/>
    <w:rsid w:val="00A95683"/>
    <w:rsid w:val="00A9641B"/>
    <w:rsid w:val="00A96E34"/>
    <w:rsid w:val="00AA1165"/>
    <w:rsid w:val="00AA1480"/>
    <w:rsid w:val="00AA18CA"/>
    <w:rsid w:val="00AA1E32"/>
    <w:rsid w:val="00AA2A10"/>
    <w:rsid w:val="00AA2D6D"/>
    <w:rsid w:val="00AA397F"/>
    <w:rsid w:val="00AA3F31"/>
    <w:rsid w:val="00AA4370"/>
    <w:rsid w:val="00AA4625"/>
    <w:rsid w:val="00AA5517"/>
    <w:rsid w:val="00AB1F1A"/>
    <w:rsid w:val="00AB251E"/>
    <w:rsid w:val="00AB30D8"/>
    <w:rsid w:val="00AB31D7"/>
    <w:rsid w:val="00AB53E4"/>
    <w:rsid w:val="00AB5467"/>
    <w:rsid w:val="00AC2BEF"/>
    <w:rsid w:val="00AC2F08"/>
    <w:rsid w:val="00AC2F91"/>
    <w:rsid w:val="00AC35B2"/>
    <w:rsid w:val="00AC4F34"/>
    <w:rsid w:val="00AC6EC2"/>
    <w:rsid w:val="00AD09E9"/>
    <w:rsid w:val="00AD13C0"/>
    <w:rsid w:val="00AD1F3E"/>
    <w:rsid w:val="00AD2036"/>
    <w:rsid w:val="00AD22E3"/>
    <w:rsid w:val="00AD4439"/>
    <w:rsid w:val="00AD76F2"/>
    <w:rsid w:val="00AD7D03"/>
    <w:rsid w:val="00AE1224"/>
    <w:rsid w:val="00AE12C5"/>
    <w:rsid w:val="00AE18A3"/>
    <w:rsid w:val="00AE3A4B"/>
    <w:rsid w:val="00AE3A63"/>
    <w:rsid w:val="00AE3E39"/>
    <w:rsid w:val="00AE4755"/>
    <w:rsid w:val="00AE5416"/>
    <w:rsid w:val="00AE5435"/>
    <w:rsid w:val="00AE645C"/>
    <w:rsid w:val="00AE6A63"/>
    <w:rsid w:val="00AF04DD"/>
    <w:rsid w:val="00AF2918"/>
    <w:rsid w:val="00AF3ABE"/>
    <w:rsid w:val="00AF5C46"/>
    <w:rsid w:val="00AF6286"/>
    <w:rsid w:val="00AF6959"/>
    <w:rsid w:val="00AF7AC8"/>
    <w:rsid w:val="00B00520"/>
    <w:rsid w:val="00B00B25"/>
    <w:rsid w:val="00B00F8E"/>
    <w:rsid w:val="00B014D0"/>
    <w:rsid w:val="00B03B39"/>
    <w:rsid w:val="00B03CB0"/>
    <w:rsid w:val="00B041A9"/>
    <w:rsid w:val="00B04350"/>
    <w:rsid w:val="00B0465E"/>
    <w:rsid w:val="00B04D0F"/>
    <w:rsid w:val="00B05CBC"/>
    <w:rsid w:val="00B06A70"/>
    <w:rsid w:val="00B06B41"/>
    <w:rsid w:val="00B06D0F"/>
    <w:rsid w:val="00B076BD"/>
    <w:rsid w:val="00B07BBB"/>
    <w:rsid w:val="00B1218F"/>
    <w:rsid w:val="00B122CE"/>
    <w:rsid w:val="00B1286C"/>
    <w:rsid w:val="00B13262"/>
    <w:rsid w:val="00B14140"/>
    <w:rsid w:val="00B145CD"/>
    <w:rsid w:val="00B14791"/>
    <w:rsid w:val="00B14C20"/>
    <w:rsid w:val="00B16238"/>
    <w:rsid w:val="00B21628"/>
    <w:rsid w:val="00B23F81"/>
    <w:rsid w:val="00B23F8B"/>
    <w:rsid w:val="00B24204"/>
    <w:rsid w:val="00B24E50"/>
    <w:rsid w:val="00B24EB1"/>
    <w:rsid w:val="00B27724"/>
    <w:rsid w:val="00B30BC2"/>
    <w:rsid w:val="00B30C63"/>
    <w:rsid w:val="00B30F3D"/>
    <w:rsid w:val="00B315B3"/>
    <w:rsid w:val="00B31645"/>
    <w:rsid w:val="00B34514"/>
    <w:rsid w:val="00B34550"/>
    <w:rsid w:val="00B348AD"/>
    <w:rsid w:val="00B34F46"/>
    <w:rsid w:val="00B35482"/>
    <w:rsid w:val="00B3755C"/>
    <w:rsid w:val="00B37837"/>
    <w:rsid w:val="00B379BC"/>
    <w:rsid w:val="00B37F7E"/>
    <w:rsid w:val="00B42043"/>
    <w:rsid w:val="00B432A0"/>
    <w:rsid w:val="00B44474"/>
    <w:rsid w:val="00B45473"/>
    <w:rsid w:val="00B457B8"/>
    <w:rsid w:val="00B4738B"/>
    <w:rsid w:val="00B476AF"/>
    <w:rsid w:val="00B517F7"/>
    <w:rsid w:val="00B51EBF"/>
    <w:rsid w:val="00B52AFC"/>
    <w:rsid w:val="00B52EFE"/>
    <w:rsid w:val="00B56016"/>
    <w:rsid w:val="00B57479"/>
    <w:rsid w:val="00B60331"/>
    <w:rsid w:val="00B60A8A"/>
    <w:rsid w:val="00B60DCA"/>
    <w:rsid w:val="00B61B8C"/>
    <w:rsid w:val="00B6305A"/>
    <w:rsid w:val="00B6369D"/>
    <w:rsid w:val="00B63C73"/>
    <w:rsid w:val="00B642C5"/>
    <w:rsid w:val="00B66F3E"/>
    <w:rsid w:val="00B672B3"/>
    <w:rsid w:val="00B678CC"/>
    <w:rsid w:val="00B678DB"/>
    <w:rsid w:val="00B712C3"/>
    <w:rsid w:val="00B7367C"/>
    <w:rsid w:val="00B76752"/>
    <w:rsid w:val="00B76D45"/>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1F6C"/>
    <w:rsid w:val="00B92C59"/>
    <w:rsid w:val="00B93BA2"/>
    <w:rsid w:val="00B956CB"/>
    <w:rsid w:val="00B95B21"/>
    <w:rsid w:val="00B95BFE"/>
    <w:rsid w:val="00B96C22"/>
    <w:rsid w:val="00B972D3"/>
    <w:rsid w:val="00BA0965"/>
    <w:rsid w:val="00BA1705"/>
    <w:rsid w:val="00BA2132"/>
    <w:rsid w:val="00BA3224"/>
    <w:rsid w:val="00BA456F"/>
    <w:rsid w:val="00BA5067"/>
    <w:rsid w:val="00BA5352"/>
    <w:rsid w:val="00BA5511"/>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373"/>
    <w:rsid w:val="00BC6CD8"/>
    <w:rsid w:val="00BD1331"/>
    <w:rsid w:val="00BD1366"/>
    <w:rsid w:val="00BD1AC1"/>
    <w:rsid w:val="00BD1D46"/>
    <w:rsid w:val="00BD3419"/>
    <w:rsid w:val="00BD43E5"/>
    <w:rsid w:val="00BD5479"/>
    <w:rsid w:val="00BD57EF"/>
    <w:rsid w:val="00BD59E3"/>
    <w:rsid w:val="00BD771F"/>
    <w:rsid w:val="00BD79C8"/>
    <w:rsid w:val="00BD7FD7"/>
    <w:rsid w:val="00BE0315"/>
    <w:rsid w:val="00BE05F0"/>
    <w:rsid w:val="00BE091A"/>
    <w:rsid w:val="00BE1772"/>
    <w:rsid w:val="00BE1886"/>
    <w:rsid w:val="00BE1DEB"/>
    <w:rsid w:val="00BF0A46"/>
    <w:rsid w:val="00BF0C8A"/>
    <w:rsid w:val="00BF0E8E"/>
    <w:rsid w:val="00BF1A7F"/>
    <w:rsid w:val="00BF3E91"/>
    <w:rsid w:val="00BF561D"/>
    <w:rsid w:val="00BF70EF"/>
    <w:rsid w:val="00C00474"/>
    <w:rsid w:val="00C00F37"/>
    <w:rsid w:val="00C02A99"/>
    <w:rsid w:val="00C03070"/>
    <w:rsid w:val="00C03F51"/>
    <w:rsid w:val="00C10119"/>
    <w:rsid w:val="00C10CC7"/>
    <w:rsid w:val="00C111ED"/>
    <w:rsid w:val="00C11DF8"/>
    <w:rsid w:val="00C1281C"/>
    <w:rsid w:val="00C13225"/>
    <w:rsid w:val="00C136A2"/>
    <w:rsid w:val="00C14C86"/>
    <w:rsid w:val="00C15313"/>
    <w:rsid w:val="00C15A5F"/>
    <w:rsid w:val="00C15F63"/>
    <w:rsid w:val="00C1742D"/>
    <w:rsid w:val="00C17715"/>
    <w:rsid w:val="00C229F8"/>
    <w:rsid w:val="00C2369A"/>
    <w:rsid w:val="00C23B41"/>
    <w:rsid w:val="00C25365"/>
    <w:rsid w:val="00C25B02"/>
    <w:rsid w:val="00C31D10"/>
    <w:rsid w:val="00C322F1"/>
    <w:rsid w:val="00C33284"/>
    <w:rsid w:val="00C332D0"/>
    <w:rsid w:val="00C33F76"/>
    <w:rsid w:val="00C34398"/>
    <w:rsid w:val="00C343E5"/>
    <w:rsid w:val="00C351A6"/>
    <w:rsid w:val="00C35A4C"/>
    <w:rsid w:val="00C35E0D"/>
    <w:rsid w:val="00C371FA"/>
    <w:rsid w:val="00C377A2"/>
    <w:rsid w:val="00C46F61"/>
    <w:rsid w:val="00C47598"/>
    <w:rsid w:val="00C47A6E"/>
    <w:rsid w:val="00C47BB2"/>
    <w:rsid w:val="00C47CC5"/>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2AFA"/>
    <w:rsid w:val="00C73861"/>
    <w:rsid w:val="00C7432C"/>
    <w:rsid w:val="00C75791"/>
    <w:rsid w:val="00C75F30"/>
    <w:rsid w:val="00C76304"/>
    <w:rsid w:val="00C76427"/>
    <w:rsid w:val="00C76EA0"/>
    <w:rsid w:val="00C77701"/>
    <w:rsid w:val="00C77F37"/>
    <w:rsid w:val="00C77F90"/>
    <w:rsid w:val="00C80554"/>
    <w:rsid w:val="00C84955"/>
    <w:rsid w:val="00C84A39"/>
    <w:rsid w:val="00C85FED"/>
    <w:rsid w:val="00C86467"/>
    <w:rsid w:val="00C87199"/>
    <w:rsid w:val="00C90E69"/>
    <w:rsid w:val="00C912FD"/>
    <w:rsid w:val="00C95C72"/>
    <w:rsid w:val="00C95FE9"/>
    <w:rsid w:val="00C96B86"/>
    <w:rsid w:val="00C971F9"/>
    <w:rsid w:val="00C97DF7"/>
    <w:rsid w:val="00CA14C9"/>
    <w:rsid w:val="00CA1707"/>
    <w:rsid w:val="00CA1A6A"/>
    <w:rsid w:val="00CA24FB"/>
    <w:rsid w:val="00CA27D6"/>
    <w:rsid w:val="00CA6108"/>
    <w:rsid w:val="00CA64D5"/>
    <w:rsid w:val="00CB1877"/>
    <w:rsid w:val="00CB3201"/>
    <w:rsid w:val="00CB3415"/>
    <w:rsid w:val="00CB4329"/>
    <w:rsid w:val="00CB6290"/>
    <w:rsid w:val="00CB6ACC"/>
    <w:rsid w:val="00CB766B"/>
    <w:rsid w:val="00CC191C"/>
    <w:rsid w:val="00CC356D"/>
    <w:rsid w:val="00CC3F85"/>
    <w:rsid w:val="00CC3FEB"/>
    <w:rsid w:val="00CC6F87"/>
    <w:rsid w:val="00CD0EF3"/>
    <w:rsid w:val="00CD1092"/>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34C"/>
    <w:rsid w:val="00CF6B77"/>
    <w:rsid w:val="00CF71E3"/>
    <w:rsid w:val="00D00A5D"/>
    <w:rsid w:val="00D00A87"/>
    <w:rsid w:val="00D012A7"/>
    <w:rsid w:val="00D01354"/>
    <w:rsid w:val="00D01910"/>
    <w:rsid w:val="00D02ED7"/>
    <w:rsid w:val="00D02F2F"/>
    <w:rsid w:val="00D03CB9"/>
    <w:rsid w:val="00D05411"/>
    <w:rsid w:val="00D055F6"/>
    <w:rsid w:val="00D06476"/>
    <w:rsid w:val="00D06995"/>
    <w:rsid w:val="00D11A14"/>
    <w:rsid w:val="00D13087"/>
    <w:rsid w:val="00D16805"/>
    <w:rsid w:val="00D16FA0"/>
    <w:rsid w:val="00D17378"/>
    <w:rsid w:val="00D216B2"/>
    <w:rsid w:val="00D26479"/>
    <w:rsid w:val="00D26DCE"/>
    <w:rsid w:val="00D27D7D"/>
    <w:rsid w:val="00D319AD"/>
    <w:rsid w:val="00D3275F"/>
    <w:rsid w:val="00D341F3"/>
    <w:rsid w:val="00D34548"/>
    <w:rsid w:val="00D34914"/>
    <w:rsid w:val="00D37A37"/>
    <w:rsid w:val="00D403E1"/>
    <w:rsid w:val="00D4128C"/>
    <w:rsid w:val="00D43D2D"/>
    <w:rsid w:val="00D4411B"/>
    <w:rsid w:val="00D44EC6"/>
    <w:rsid w:val="00D45681"/>
    <w:rsid w:val="00D45BA8"/>
    <w:rsid w:val="00D5130A"/>
    <w:rsid w:val="00D51533"/>
    <w:rsid w:val="00D51769"/>
    <w:rsid w:val="00D522D8"/>
    <w:rsid w:val="00D5491C"/>
    <w:rsid w:val="00D54CCF"/>
    <w:rsid w:val="00D554E8"/>
    <w:rsid w:val="00D55E12"/>
    <w:rsid w:val="00D566BE"/>
    <w:rsid w:val="00D5748E"/>
    <w:rsid w:val="00D57BFD"/>
    <w:rsid w:val="00D611E4"/>
    <w:rsid w:val="00D612A9"/>
    <w:rsid w:val="00D614E7"/>
    <w:rsid w:val="00D6411E"/>
    <w:rsid w:val="00D64482"/>
    <w:rsid w:val="00D65275"/>
    <w:rsid w:val="00D66334"/>
    <w:rsid w:val="00D66935"/>
    <w:rsid w:val="00D71965"/>
    <w:rsid w:val="00D735D0"/>
    <w:rsid w:val="00D80021"/>
    <w:rsid w:val="00D84C22"/>
    <w:rsid w:val="00D858D9"/>
    <w:rsid w:val="00D8724C"/>
    <w:rsid w:val="00D87E37"/>
    <w:rsid w:val="00D93004"/>
    <w:rsid w:val="00D9336D"/>
    <w:rsid w:val="00D93711"/>
    <w:rsid w:val="00D938C1"/>
    <w:rsid w:val="00D942C4"/>
    <w:rsid w:val="00D96D2A"/>
    <w:rsid w:val="00DA1B84"/>
    <w:rsid w:val="00DA2C76"/>
    <w:rsid w:val="00DA466E"/>
    <w:rsid w:val="00DA47A8"/>
    <w:rsid w:val="00DA7D61"/>
    <w:rsid w:val="00DB1890"/>
    <w:rsid w:val="00DB3592"/>
    <w:rsid w:val="00DB47E5"/>
    <w:rsid w:val="00DB4C93"/>
    <w:rsid w:val="00DB5421"/>
    <w:rsid w:val="00DB64F4"/>
    <w:rsid w:val="00DC2894"/>
    <w:rsid w:val="00DC3F8A"/>
    <w:rsid w:val="00DC7088"/>
    <w:rsid w:val="00DC795E"/>
    <w:rsid w:val="00DD1537"/>
    <w:rsid w:val="00DD3A14"/>
    <w:rsid w:val="00DD3E9D"/>
    <w:rsid w:val="00DD46E9"/>
    <w:rsid w:val="00DD4F28"/>
    <w:rsid w:val="00DD740A"/>
    <w:rsid w:val="00DD7F26"/>
    <w:rsid w:val="00DE0D00"/>
    <w:rsid w:val="00DE102F"/>
    <w:rsid w:val="00DE16CD"/>
    <w:rsid w:val="00DE4C43"/>
    <w:rsid w:val="00DE6492"/>
    <w:rsid w:val="00DF280B"/>
    <w:rsid w:val="00DF28B7"/>
    <w:rsid w:val="00DF3079"/>
    <w:rsid w:val="00DF3345"/>
    <w:rsid w:val="00DF383D"/>
    <w:rsid w:val="00DF5F6C"/>
    <w:rsid w:val="00DF68C0"/>
    <w:rsid w:val="00DF7650"/>
    <w:rsid w:val="00DF7F5A"/>
    <w:rsid w:val="00E00332"/>
    <w:rsid w:val="00E00FFD"/>
    <w:rsid w:val="00E02A02"/>
    <w:rsid w:val="00E04590"/>
    <w:rsid w:val="00E04C02"/>
    <w:rsid w:val="00E053B2"/>
    <w:rsid w:val="00E0617A"/>
    <w:rsid w:val="00E063FC"/>
    <w:rsid w:val="00E064D3"/>
    <w:rsid w:val="00E06595"/>
    <w:rsid w:val="00E12316"/>
    <w:rsid w:val="00E1277F"/>
    <w:rsid w:val="00E139D5"/>
    <w:rsid w:val="00E14CA5"/>
    <w:rsid w:val="00E15202"/>
    <w:rsid w:val="00E152DF"/>
    <w:rsid w:val="00E15505"/>
    <w:rsid w:val="00E20222"/>
    <w:rsid w:val="00E21B88"/>
    <w:rsid w:val="00E22D1B"/>
    <w:rsid w:val="00E235F5"/>
    <w:rsid w:val="00E23783"/>
    <w:rsid w:val="00E256E5"/>
    <w:rsid w:val="00E26411"/>
    <w:rsid w:val="00E27AE8"/>
    <w:rsid w:val="00E3008F"/>
    <w:rsid w:val="00E307B6"/>
    <w:rsid w:val="00E32E9C"/>
    <w:rsid w:val="00E34EBE"/>
    <w:rsid w:val="00E34F85"/>
    <w:rsid w:val="00E413AA"/>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3DF"/>
    <w:rsid w:val="00E628AD"/>
    <w:rsid w:val="00E62908"/>
    <w:rsid w:val="00E64339"/>
    <w:rsid w:val="00E677BD"/>
    <w:rsid w:val="00E708BC"/>
    <w:rsid w:val="00E70C44"/>
    <w:rsid w:val="00E72B6E"/>
    <w:rsid w:val="00E73B55"/>
    <w:rsid w:val="00E74B6D"/>
    <w:rsid w:val="00E76D9D"/>
    <w:rsid w:val="00E775E3"/>
    <w:rsid w:val="00E84570"/>
    <w:rsid w:val="00E8487A"/>
    <w:rsid w:val="00E872A7"/>
    <w:rsid w:val="00E901AB"/>
    <w:rsid w:val="00E9034F"/>
    <w:rsid w:val="00E9292A"/>
    <w:rsid w:val="00E967EA"/>
    <w:rsid w:val="00E96F3C"/>
    <w:rsid w:val="00E97299"/>
    <w:rsid w:val="00EA0583"/>
    <w:rsid w:val="00EA19E9"/>
    <w:rsid w:val="00EA2192"/>
    <w:rsid w:val="00EA2443"/>
    <w:rsid w:val="00EA369D"/>
    <w:rsid w:val="00EA3B6D"/>
    <w:rsid w:val="00EA3EF5"/>
    <w:rsid w:val="00EA411E"/>
    <w:rsid w:val="00EA4C4D"/>
    <w:rsid w:val="00EA641F"/>
    <w:rsid w:val="00EA6A5A"/>
    <w:rsid w:val="00EA714D"/>
    <w:rsid w:val="00EB0490"/>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0452"/>
    <w:rsid w:val="00ED3078"/>
    <w:rsid w:val="00ED3187"/>
    <w:rsid w:val="00ED3B24"/>
    <w:rsid w:val="00ED415E"/>
    <w:rsid w:val="00ED4969"/>
    <w:rsid w:val="00ED56D3"/>
    <w:rsid w:val="00ED78E4"/>
    <w:rsid w:val="00EE220A"/>
    <w:rsid w:val="00EE2448"/>
    <w:rsid w:val="00EE2853"/>
    <w:rsid w:val="00EE3383"/>
    <w:rsid w:val="00EE352A"/>
    <w:rsid w:val="00EF2B66"/>
    <w:rsid w:val="00EF5D36"/>
    <w:rsid w:val="00EF66FC"/>
    <w:rsid w:val="00EF6B68"/>
    <w:rsid w:val="00F0135B"/>
    <w:rsid w:val="00F029C5"/>
    <w:rsid w:val="00F02E73"/>
    <w:rsid w:val="00F03E95"/>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49A7"/>
    <w:rsid w:val="00F356D2"/>
    <w:rsid w:val="00F36A95"/>
    <w:rsid w:val="00F36F01"/>
    <w:rsid w:val="00F37349"/>
    <w:rsid w:val="00F405C9"/>
    <w:rsid w:val="00F40A19"/>
    <w:rsid w:val="00F40C29"/>
    <w:rsid w:val="00F414CD"/>
    <w:rsid w:val="00F414F8"/>
    <w:rsid w:val="00F44FA1"/>
    <w:rsid w:val="00F45418"/>
    <w:rsid w:val="00F47019"/>
    <w:rsid w:val="00F47626"/>
    <w:rsid w:val="00F47CAB"/>
    <w:rsid w:val="00F50275"/>
    <w:rsid w:val="00F505C7"/>
    <w:rsid w:val="00F51366"/>
    <w:rsid w:val="00F534AD"/>
    <w:rsid w:val="00F53C9E"/>
    <w:rsid w:val="00F54824"/>
    <w:rsid w:val="00F54D09"/>
    <w:rsid w:val="00F566F6"/>
    <w:rsid w:val="00F56C38"/>
    <w:rsid w:val="00F56CE1"/>
    <w:rsid w:val="00F6003E"/>
    <w:rsid w:val="00F60839"/>
    <w:rsid w:val="00F61DD5"/>
    <w:rsid w:val="00F62AE5"/>
    <w:rsid w:val="00F62D01"/>
    <w:rsid w:val="00F62EE5"/>
    <w:rsid w:val="00F64A88"/>
    <w:rsid w:val="00F669C5"/>
    <w:rsid w:val="00F67C1B"/>
    <w:rsid w:val="00F70195"/>
    <w:rsid w:val="00F71553"/>
    <w:rsid w:val="00F72DEA"/>
    <w:rsid w:val="00F74549"/>
    <w:rsid w:val="00F75340"/>
    <w:rsid w:val="00F75710"/>
    <w:rsid w:val="00F75739"/>
    <w:rsid w:val="00F75AC9"/>
    <w:rsid w:val="00F75ED1"/>
    <w:rsid w:val="00F77814"/>
    <w:rsid w:val="00F803B0"/>
    <w:rsid w:val="00F80409"/>
    <w:rsid w:val="00F8041C"/>
    <w:rsid w:val="00F80E14"/>
    <w:rsid w:val="00F80E25"/>
    <w:rsid w:val="00F81524"/>
    <w:rsid w:val="00F824DA"/>
    <w:rsid w:val="00F83362"/>
    <w:rsid w:val="00F8491C"/>
    <w:rsid w:val="00F8546F"/>
    <w:rsid w:val="00F8600C"/>
    <w:rsid w:val="00F863C1"/>
    <w:rsid w:val="00F869B7"/>
    <w:rsid w:val="00F86E68"/>
    <w:rsid w:val="00F86EF5"/>
    <w:rsid w:val="00F9005C"/>
    <w:rsid w:val="00F904AE"/>
    <w:rsid w:val="00F90819"/>
    <w:rsid w:val="00F90826"/>
    <w:rsid w:val="00F91CBA"/>
    <w:rsid w:val="00F91DF2"/>
    <w:rsid w:val="00F92513"/>
    <w:rsid w:val="00F92707"/>
    <w:rsid w:val="00F93293"/>
    <w:rsid w:val="00F93AEB"/>
    <w:rsid w:val="00F944FD"/>
    <w:rsid w:val="00F94A0B"/>
    <w:rsid w:val="00F9506A"/>
    <w:rsid w:val="00F95B03"/>
    <w:rsid w:val="00F96026"/>
    <w:rsid w:val="00F96B57"/>
    <w:rsid w:val="00F97CE1"/>
    <w:rsid w:val="00FA0966"/>
    <w:rsid w:val="00FA23C6"/>
    <w:rsid w:val="00FA262C"/>
    <w:rsid w:val="00FA6905"/>
    <w:rsid w:val="00FA7A01"/>
    <w:rsid w:val="00FA7D10"/>
    <w:rsid w:val="00FB03E9"/>
    <w:rsid w:val="00FB0C96"/>
    <w:rsid w:val="00FB231E"/>
    <w:rsid w:val="00FB2F2E"/>
    <w:rsid w:val="00FB37C3"/>
    <w:rsid w:val="00FB4456"/>
    <w:rsid w:val="00FB46A5"/>
    <w:rsid w:val="00FB4D43"/>
    <w:rsid w:val="00FB5485"/>
    <w:rsid w:val="00FB5D74"/>
    <w:rsid w:val="00FB6981"/>
    <w:rsid w:val="00FB7076"/>
    <w:rsid w:val="00FC0936"/>
    <w:rsid w:val="00FC21CD"/>
    <w:rsid w:val="00FC292C"/>
    <w:rsid w:val="00FC3598"/>
    <w:rsid w:val="00FC3A0E"/>
    <w:rsid w:val="00FC3B9D"/>
    <w:rsid w:val="00FC4607"/>
    <w:rsid w:val="00FC50C4"/>
    <w:rsid w:val="00FC5D45"/>
    <w:rsid w:val="00FC5E78"/>
    <w:rsid w:val="00FC691C"/>
    <w:rsid w:val="00FD0A3A"/>
    <w:rsid w:val="00FD16AF"/>
    <w:rsid w:val="00FD18F7"/>
    <w:rsid w:val="00FD1F4D"/>
    <w:rsid w:val="00FD2218"/>
    <w:rsid w:val="00FD2A3E"/>
    <w:rsid w:val="00FD546E"/>
    <w:rsid w:val="00FD7077"/>
    <w:rsid w:val="00FE153D"/>
    <w:rsid w:val="00FE584D"/>
    <w:rsid w:val="00FE5BBC"/>
    <w:rsid w:val="00FE6638"/>
    <w:rsid w:val="00FF2B42"/>
    <w:rsid w:val="00FF454E"/>
    <w:rsid w:val="00FF507F"/>
    <w:rsid w:val="00FF5475"/>
    <w:rsid w:val="00FF5D4D"/>
    <w:rsid w:val="00FF63E9"/>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CD1092"/>
    <w:pPr>
      <w:keepNext/>
      <w:keepLines/>
      <w:spacing w:before="200"/>
      <w:jc w:val="center"/>
      <w:outlineLvl w:val="2"/>
    </w:pPr>
    <w:rPr>
      <w:rFonts w:asciiTheme="majorHAnsi" w:eastAsiaTheme="majorEastAsia" w:hAnsiTheme="majorHAnsi" w:cstheme="majorBidi"/>
      <w:b/>
      <w:bCs/>
      <w:color w:val="4F81BD" w:themeColor="accent1"/>
      <w:sz w:val="20"/>
      <w:szCs w:val="20"/>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CD1092"/>
    <w:pPr>
      <w:keepNext/>
      <w:suppressAutoHyphens/>
      <w:ind w:left="283" w:hanging="283"/>
      <w:jc w:val="center"/>
      <w:outlineLvl w:val="4"/>
    </w:pPr>
    <w:rPr>
      <w:rFonts w:ascii="Times New Roman" w:eastAsia="Times New Roman" w:hAnsi="Times New Roman" w:cs="Times New Roman"/>
      <w:b/>
      <w:bCs/>
      <w:sz w:val="22"/>
      <w:szCs w:val="20"/>
      <w:lang w:eastAsia="ar-SA"/>
    </w:rPr>
  </w:style>
  <w:style w:type="paragraph" w:styleId="Ttulo6">
    <w:name w:val="heading 6"/>
    <w:basedOn w:val="Normal"/>
    <w:next w:val="Normal"/>
    <w:link w:val="Ttulo6Char"/>
    <w:qFormat/>
    <w:rsid w:val="00CD1092"/>
    <w:pPr>
      <w:keepNext/>
      <w:suppressAutoHyphens/>
      <w:ind w:left="283" w:hanging="283"/>
      <w:outlineLvl w:val="5"/>
    </w:pPr>
    <w:rPr>
      <w:rFonts w:ascii="Times New Roman" w:eastAsia="Times New Roman" w:hAnsi="Times New Roman" w:cs="Times New Roman"/>
      <w:sz w:val="28"/>
      <w:szCs w:val="20"/>
      <w:lang w:eastAsia="ar-SA"/>
    </w:rPr>
  </w:style>
  <w:style w:type="paragraph" w:styleId="Ttulo7">
    <w:name w:val="heading 7"/>
    <w:basedOn w:val="Normal"/>
    <w:next w:val="Normal"/>
    <w:link w:val="Ttulo7Char"/>
    <w:qFormat/>
    <w:rsid w:val="00CD1092"/>
    <w:pPr>
      <w:spacing w:before="240" w:after="60"/>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6314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CD1092"/>
    <w:pPr>
      <w:keepNext/>
      <w:suppressAutoHyphens/>
      <w:ind w:left="283" w:hanging="283"/>
      <w:jc w:val="both"/>
      <w:outlineLvl w:val="8"/>
    </w:pPr>
    <w:rPr>
      <w:rFonts w:ascii="Times New Roman" w:eastAsia="Times New Roman" w:hAnsi="Times New Roman"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hAnsi="Ecofont_Spranq_eco_Sans"/>
      <w:b/>
      <w:bCs/>
      <w:color w:val="000000"/>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cstheme="majorBidi"/>
      <w:color w:val="000000" w:themeColor="text1"/>
      <w:spacing w:val="5"/>
      <w:kern w:val="28"/>
      <w:sz w:val="52"/>
      <w:szCs w:val="52"/>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21">
    <w:name w:val="fontstyle21"/>
    <w:basedOn w:val="Fontepargpadro"/>
    <w:rsid w:val="002F3ECF"/>
    <w:rPr>
      <w:rFonts w:ascii="Arial-BoldMT" w:hAnsi="Arial-BoldMT" w:hint="default"/>
      <w:b/>
      <w:bCs/>
      <w:i w:val="0"/>
      <w:iCs w:val="0"/>
      <w:color w:val="000000"/>
      <w:sz w:val="22"/>
      <w:szCs w:val="22"/>
    </w:rPr>
  </w:style>
  <w:style w:type="paragraph" w:customStyle="1" w:styleId="Corpodetexto31">
    <w:name w:val="Corpo de texto 31"/>
    <w:basedOn w:val="Normal"/>
    <w:rsid w:val="002F3ECF"/>
    <w:pPr>
      <w:suppressAutoHyphens/>
      <w:overflowPunct w:val="0"/>
      <w:autoSpaceDE w:val="0"/>
      <w:jc w:val="both"/>
    </w:pPr>
    <w:rPr>
      <w:rFonts w:ascii="Times New Roman" w:eastAsia="Times New Roman" w:hAnsi="Times New Roman" w:cs="Times New Roman"/>
      <w:szCs w:val="20"/>
      <w:lang w:eastAsia="ar-SA"/>
    </w:rPr>
  </w:style>
  <w:style w:type="paragraph" w:customStyle="1" w:styleId="Default">
    <w:name w:val="Default"/>
    <w:rsid w:val="002F3ECF"/>
    <w:pPr>
      <w:autoSpaceDE w:val="0"/>
      <w:autoSpaceDN w:val="0"/>
      <w:adjustRightInd w:val="0"/>
    </w:pPr>
    <w:rPr>
      <w:rFonts w:eastAsia="Times New Roman"/>
      <w:color w:val="000000"/>
      <w:sz w:val="24"/>
      <w:szCs w:val="24"/>
      <w:lang w:eastAsia="pt-BR"/>
    </w:rPr>
  </w:style>
  <w:style w:type="character" w:customStyle="1" w:styleId="fontstyle01">
    <w:name w:val="fontstyle01"/>
    <w:basedOn w:val="Fontepargpadro"/>
    <w:rsid w:val="00587046"/>
    <w:rPr>
      <w:rFonts w:ascii="Arial-BoldMT" w:hAnsi="Arial-BoldMT" w:hint="default"/>
      <w:b/>
      <w:bCs/>
      <w:i w:val="0"/>
      <w:iCs w:val="0"/>
      <w:color w:val="000000"/>
      <w:sz w:val="22"/>
      <w:szCs w:val="22"/>
    </w:rPr>
  </w:style>
  <w:style w:type="character" w:customStyle="1" w:styleId="fontstyle31">
    <w:name w:val="fontstyle31"/>
    <w:basedOn w:val="Fontepargpadro"/>
    <w:rsid w:val="004E0670"/>
    <w:rPr>
      <w:rFonts w:ascii="Arial-ItalicMT" w:hAnsi="Arial-ItalicMT" w:hint="default"/>
      <w:b w:val="0"/>
      <w:bCs w:val="0"/>
      <w:i/>
      <w:iCs/>
      <w:color w:val="000000"/>
      <w:sz w:val="22"/>
      <w:szCs w:val="22"/>
    </w:rPr>
  </w:style>
  <w:style w:type="paragraph" w:customStyle="1" w:styleId="SemEspaamento1">
    <w:name w:val="Sem Espaçamento1"/>
    <w:basedOn w:val="Normal"/>
    <w:rsid w:val="00A33142"/>
    <w:rPr>
      <w:rFonts w:ascii="Times New Roman" w:eastAsia="Calibri" w:hAnsi="Times New Roman" w:cs="Times New Roman"/>
    </w:rPr>
  </w:style>
  <w:style w:type="paragraph" w:customStyle="1" w:styleId="Corpodetexto21">
    <w:name w:val="Corpo de texto 21"/>
    <w:basedOn w:val="Normal"/>
    <w:rsid w:val="00794496"/>
    <w:pPr>
      <w:suppressAutoHyphens/>
      <w:jc w:val="both"/>
    </w:pPr>
    <w:rPr>
      <w:rFonts w:ascii="Times New Roman" w:eastAsia="Times New Roman" w:hAnsi="Times New Roman" w:cs="Times New Roman"/>
      <w:szCs w:val="20"/>
      <w:lang w:eastAsia="ar-SA"/>
    </w:rPr>
  </w:style>
  <w:style w:type="paragraph" w:styleId="Recuodecorpodetexto3">
    <w:name w:val="Body Text Indent 3"/>
    <w:basedOn w:val="Normal"/>
    <w:link w:val="Recuodecorpodetexto3Char"/>
    <w:rsid w:val="00794496"/>
    <w:pPr>
      <w:suppressAutoHyphens/>
      <w:spacing w:after="120"/>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794496"/>
    <w:rPr>
      <w:rFonts w:eastAsia="Times New Roman"/>
      <w:sz w:val="16"/>
      <w:szCs w:val="16"/>
      <w:lang w:eastAsia="ar-SA"/>
    </w:rPr>
  </w:style>
  <w:style w:type="character" w:customStyle="1" w:styleId="Ttulo8Char">
    <w:name w:val="Título 8 Char"/>
    <w:basedOn w:val="Fontepargpadro"/>
    <w:link w:val="Ttulo8"/>
    <w:rsid w:val="006314B5"/>
    <w:rPr>
      <w:rFonts w:asciiTheme="majorHAnsi" w:eastAsiaTheme="majorEastAsia" w:hAnsiTheme="majorHAnsi" w:cstheme="majorBidi"/>
      <w:color w:val="404040" w:themeColor="text1" w:themeTint="BF"/>
      <w:lang w:eastAsia="pt-BR"/>
    </w:rPr>
  </w:style>
  <w:style w:type="paragraph" w:customStyle="1" w:styleId="TableParagraph">
    <w:name w:val="Table Paragraph"/>
    <w:basedOn w:val="Normal"/>
    <w:uiPriority w:val="1"/>
    <w:qFormat/>
    <w:rsid w:val="006314B5"/>
    <w:pPr>
      <w:widowControl w:val="0"/>
      <w:autoSpaceDE w:val="0"/>
      <w:autoSpaceDN w:val="0"/>
      <w:spacing w:before="45"/>
      <w:jc w:val="center"/>
    </w:pPr>
    <w:rPr>
      <w:rFonts w:ascii="Arial" w:eastAsia="Arial" w:hAnsi="Arial" w:cs="Arial"/>
      <w:sz w:val="22"/>
      <w:szCs w:val="22"/>
      <w:lang w:bidi="pt-BR"/>
    </w:rPr>
  </w:style>
  <w:style w:type="paragraph" w:styleId="Corpodetexto2">
    <w:name w:val="Body Text 2"/>
    <w:basedOn w:val="Normal"/>
    <w:link w:val="Corpodetexto2Char"/>
    <w:rsid w:val="00D9336D"/>
    <w:pPr>
      <w:suppressAutoHyphens/>
      <w:spacing w:after="120" w:line="480" w:lineRule="auto"/>
    </w:pPr>
    <w:rPr>
      <w:rFonts w:ascii="Times New Roman" w:eastAsia="Times New Roman" w:hAnsi="Times New Roman" w:cs="Times New Roman"/>
      <w:lang w:eastAsia="ar-SA"/>
    </w:rPr>
  </w:style>
  <w:style w:type="character" w:customStyle="1" w:styleId="Corpodetexto2Char">
    <w:name w:val="Corpo de texto 2 Char"/>
    <w:basedOn w:val="Fontepargpadro"/>
    <w:link w:val="Corpodetexto2"/>
    <w:rsid w:val="00D9336D"/>
    <w:rPr>
      <w:rFonts w:eastAsia="Times New Roman"/>
      <w:sz w:val="24"/>
      <w:szCs w:val="24"/>
      <w:lang w:eastAsia="ar-SA"/>
    </w:rPr>
  </w:style>
  <w:style w:type="paragraph" w:styleId="Corpodetexto3">
    <w:name w:val="Body Text 3"/>
    <w:basedOn w:val="Normal"/>
    <w:link w:val="Corpodetexto3Char"/>
    <w:rsid w:val="00D9336D"/>
    <w:pPr>
      <w:suppressAutoHyphens/>
      <w:spacing w:after="120"/>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D9336D"/>
    <w:rPr>
      <w:rFonts w:eastAsia="Times New Roman"/>
      <w:sz w:val="16"/>
      <w:szCs w:val="16"/>
      <w:lang w:eastAsia="ar-SA"/>
    </w:rPr>
  </w:style>
  <w:style w:type="character" w:styleId="Forte">
    <w:name w:val="Strong"/>
    <w:basedOn w:val="Fontepargpadro"/>
    <w:uiPriority w:val="22"/>
    <w:qFormat/>
    <w:rsid w:val="00C31D10"/>
    <w:rPr>
      <w:b/>
      <w:bCs/>
    </w:rPr>
  </w:style>
  <w:style w:type="character" w:customStyle="1" w:styleId="markedcontent">
    <w:name w:val="markedcontent"/>
    <w:basedOn w:val="Fontepargpadro"/>
    <w:rsid w:val="00085F29"/>
  </w:style>
  <w:style w:type="character" w:customStyle="1" w:styleId="Ttulo3Char">
    <w:name w:val="Título 3 Char"/>
    <w:basedOn w:val="Fontepargpadro"/>
    <w:link w:val="Ttulo3"/>
    <w:rsid w:val="00CD1092"/>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D1092"/>
    <w:rPr>
      <w:rFonts w:eastAsia="Times New Roman"/>
      <w:b/>
      <w:bCs/>
      <w:sz w:val="22"/>
      <w:lang w:eastAsia="ar-SA"/>
    </w:rPr>
  </w:style>
  <w:style w:type="character" w:customStyle="1" w:styleId="Ttulo6Char">
    <w:name w:val="Título 6 Char"/>
    <w:basedOn w:val="Fontepargpadro"/>
    <w:link w:val="Ttulo6"/>
    <w:rsid w:val="00CD1092"/>
    <w:rPr>
      <w:rFonts w:eastAsia="Times New Roman"/>
      <w:sz w:val="28"/>
      <w:lang w:eastAsia="ar-SA"/>
    </w:rPr>
  </w:style>
  <w:style w:type="character" w:customStyle="1" w:styleId="Ttulo7Char">
    <w:name w:val="Título 7 Char"/>
    <w:basedOn w:val="Fontepargpadro"/>
    <w:link w:val="Ttulo7"/>
    <w:rsid w:val="00CD1092"/>
    <w:rPr>
      <w:rFonts w:ascii="Calibri" w:eastAsia="Times New Roman" w:hAnsi="Calibri"/>
      <w:sz w:val="24"/>
      <w:szCs w:val="24"/>
    </w:rPr>
  </w:style>
  <w:style w:type="character" w:customStyle="1" w:styleId="Ttulo9Char">
    <w:name w:val="Título 9 Char"/>
    <w:basedOn w:val="Fontepargpadro"/>
    <w:link w:val="Ttulo9"/>
    <w:rsid w:val="00CD1092"/>
    <w:rPr>
      <w:rFonts w:eastAsia="Times New Roman"/>
      <w:b/>
      <w:sz w:val="24"/>
      <w:lang w:eastAsia="ar-SA"/>
    </w:rPr>
  </w:style>
  <w:style w:type="numbering" w:customStyle="1" w:styleId="Semlista1">
    <w:name w:val="Sem lista1"/>
    <w:next w:val="Semlista"/>
    <w:semiHidden/>
    <w:rsid w:val="00CD1092"/>
  </w:style>
  <w:style w:type="character" w:styleId="Nmerodepgina">
    <w:name w:val="page number"/>
    <w:basedOn w:val="Fontepargpadro"/>
    <w:rsid w:val="00CD1092"/>
  </w:style>
  <w:style w:type="paragraph" w:customStyle="1" w:styleId="Textopadro">
    <w:name w:val="Texto padrão"/>
    <w:basedOn w:val="Normal"/>
    <w:rsid w:val="00CD1092"/>
    <w:pPr>
      <w:suppressAutoHyphens/>
      <w:autoSpaceDE w:val="0"/>
      <w:spacing w:line="100" w:lineRule="atLeast"/>
    </w:pPr>
    <w:rPr>
      <w:rFonts w:ascii="Thorndale" w:eastAsia="HG Mincho Light J" w:hAnsi="Thorndale"/>
      <w:lang w:eastAsia="en-US"/>
    </w:rPr>
  </w:style>
  <w:style w:type="paragraph" w:customStyle="1" w:styleId="WW-Padro">
    <w:name w:val="WW-Padrão"/>
    <w:rsid w:val="00CD1092"/>
    <w:pPr>
      <w:widowControl w:val="0"/>
      <w:suppressAutoHyphens/>
    </w:pPr>
    <w:rPr>
      <w:rFonts w:ascii="Thorndale" w:eastAsia="HG Mincho Light J" w:hAnsi="Thorndale"/>
      <w:color w:val="000000"/>
      <w:sz w:val="24"/>
      <w:szCs w:val="24"/>
    </w:rPr>
  </w:style>
  <w:style w:type="paragraph" w:styleId="Recuodecorpodetexto">
    <w:name w:val="Body Text Indent"/>
    <w:basedOn w:val="Normal"/>
    <w:link w:val="RecuodecorpodetextoChar"/>
    <w:rsid w:val="00CD1092"/>
    <w:pPr>
      <w:ind w:left="540"/>
      <w:jc w:val="both"/>
    </w:pPr>
    <w:rPr>
      <w:rFonts w:ascii="Times New Roman" w:eastAsia="Times New Roman" w:hAnsi="Times New Roman" w:cs="Times New Roman"/>
      <w:lang w:eastAsia="en-US"/>
    </w:rPr>
  </w:style>
  <w:style w:type="character" w:customStyle="1" w:styleId="RecuodecorpodetextoChar">
    <w:name w:val="Recuo de corpo de texto Char"/>
    <w:basedOn w:val="Fontepargpadro"/>
    <w:link w:val="Recuodecorpodetexto"/>
    <w:rsid w:val="00CD1092"/>
    <w:rPr>
      <w:rFonts w:eastAsia="Times New Roman"/>
      <w:sz w:val="24"/>
      <w:szCs w:val="24"/>
    </w:rPr>
  </w:style>
  <w:style w:type="paragraph" w:styleId="Recuodecorpodetexto2">
    <w:name w:val="Body Text Indent 2"/>
    <w:basedOn w:val="Normal"/>
    <w:link w:val="Recuodecorpodetexto2Char"/>
    <w:rsid w:val="00CD1092"/>
    <w:pPr>
      <w:autoSpaceDE w:val="0"/>
      <w:autoSpaceDN w:val="0"/>
      <w:adjustRightInd w:val="0"/>
      <w:ind w:left="1080"/>
      <w:jc w:val="both"/>
    </w:pPr>
    <w:rPr>
      <w:rFonts w:ascii="Times New Roman" w:eastAsia="Times New Roman" w:hAnsi="Times New Roman" w:cs="Times New Roman"/>
      <w:color w:val="000000"/>
      <w:lang w:eastAsia="en-US"/>
    </w:rPr>
  </w:style>
  <w:style w:type="character" w:customStyle="1" w:styleId="Recuodecorpodetexto2Char">
    <w:name w:val="Recuo de corpo de texto 2 Char"/>
    <w:basedOn w:val="Fontepargpadro"/>
    <w:link w:val="Recuodecorpodetexto2"/>
    <w:rsid w:val="00CD1092"/>
    <w:rPr>
      <w:rFonts w:eastAsia="Times New Roman"/>
      <w:color w:val="000000"/>
      <w:sz w:val="24"/>
      <w:szCs w:val="24"/>
    </w:rPr>
  </w:style>
  <w:style w:type="paragraph" w:styleId="TextosemFormatao">
    <w:name w:val="Plain Text"/>
    <w:basedOn w:val="Normal"/>
    <w:link w:val="TextosemFormataoChar"/>
    <w:rsid w:val="00CD1092"/>
    <w:rPr>
      <w:rFonts w:ascii="Courier New" w:eastAsia="Times New Roman" w:hAnsi="Courier New" w:cs="Times New Roman"/>
      <w:sz w:val="20"/>
      <w:szCs w:val="20"/>
      <w:lang w:eastAsia="en-US"/>
    </w:rPr>
  </w:style>
  <w:style w:type="character" w:customStyle="1" w:styleId="TextosemFormataoChar">
    <w:name w:val="Texto sem Formatação Char"/>
    <w:basedOn w:val="Fontepargpadro"/>
    <w:link w:val="TextosemFormatao"/>
    <w:rsid w:val="00CD1092"/>
    <w:rPr>
      <w:rFonts w:ascii="Courier New" w:eastAsia="Times New Roman" w:hAnsi="Courier New"/>
    </w:rPr>
  </w:style>
  <w:style w:type="paragraph" w:styleId="SemEspaamento">
    <w:name w:val="No Spacing"/>
    <w:uiPriority w:val="1"/>
    <w:qFormat/>
    <w:rsid w:val="00CD1092"/>
    <w:rPr>
      <w:rFonts w:ascii="Calibri" w:eastAsia="Calibri" w:hAnsi="Calibri"/>
      <w:sz w:val="22"/>
      <w:szCs w:val="22"/>
    </w:rPr>
  </w:style>
  <w:style w:type="paragraph" w:customStyle="1" w:styleId="DivisodeTabelas">
    <w:name w:val="Divisão de Tabelas"/>
    <w:basedOn w:val="Normal"/>
    <w:link w:val="DivisodeTabelasChar"/>
    <w:rsid w:val="00CD1092"/>
    <w:pPr>
      <w:overflowPunct w:val="0"/>
      <w:autoSpaceDE w:val="0"/>
      <w:autoSpaceDN w:val="0"/>
      <w:adjustRightInd w:val="0"/>
      <w:spacing w:line="20" w:lineRule="exact"/>
      <w:textAlignment w:val="baseline"/>
    </w:pPr>
    <w:rPr>
      <w:rFonts w:ascii="Times New Roman" w:eastAsia="Times New Roman" w:hAnsi="Times New Roman" w:cs="Times New Roman"/>
      <w:sz w:val="20"/>
      <w:szCs w:val="20"/>
    </w:rPr>
  </w:style>
  <w:style w:type="character" w:customStyle="1" w:styleId="DivisodeTabelasChar">
    <w:name w:val="Divisão de Tabelas Char"/>
    <w:basedOn w:val="Fontepargpadro"/>
    <w:link w:val="DivisodeTabelas"/>
    <w:rsid w:val="00CD1092"/>
    <w:rPr>
      <w:rFonts w:eastAsia="Times New Roman"/>
      <w:lang w:eastAsia="pt-BR"/>
    </w:rPr>
  </w:style>
  <w:style w:type="paragraph" w:customStyle="1" w:styleId="Recuodecorpodetexto21">
    <w:name w:val="Recuo de corpo de texto 21"/>
    <w:basedOn w:val="Normal"/>
    <w:rsid w:val="00CD1092"/>
    <w:pPr>
      <w:suppressAutoHyphens/>
      <w:ind w:firstLine="1418"/>
      <w:jc w:val="both"/>
    </w:pPr>
    <w:rPr>
      <w:rFonts w:ascii="Times New Roman" w:eastAsia="Times New Roman" w:hAnsi="Times New Roman" w:cs="Times New Roman"/>
      <w:szCs w:val="20"/>
      <w:lang w:eastAsia="ar-SA"/>
    </w:rPr>
  </w:style>
  <w:style w:type="paragraph" w:styleId="Textoembloco">
    <w:name w:val="Block Text"/>
    <w:basedOn w:val="Normal"/>
    <w:unhideWhenUsed/>
    <w:rsid w:val="00CD1092"/>
    <w:pPr>
      <w:ind w:left="935" w:right="362"/>
      <w:jc w:val="both"/>
    </w:pPr>
    <w:rPr>
      <w:rFonts w:ascii="Times New Roman" w:eastAsia="Times New Roman" w:hAnsi="Times New Roman" w:cs="Times New Roman"/>
    </w:rPr>
  </w:style>
  <w:style w:type="paragraph" w:customStyle="1" w:styleId="Ttulo11">
    <w:name w:val="Título 11"/>
    <w:basedOn w:val="Ttulo"/>
    <w:qFormat/>
    <w:rsid w:val="00CD1092"/>
    <w:pPr>
      <w:keepNext/>
      <w:numPr>
        <w:numId w:val="23"/>
      </w:numPr>
      <w:pBdr>
        <w:bottom w:val="none" w:sz="0" w:space="0" w:color="auto"/>
      </w:pBdr>
      <w:spacing w:before="240" w:after="120"/>
      <w:contextualSpacing w:val="0"/>
      <w:outlineLvl w:val="0"/>
    </w:pPr>
    <w:rPr>
      <w:rFonts w:ascii="Liberation Serif" w:eastAsia="Noto Sans CJK SC Regular" w:hAnsi="Liberation Serif" w:cs="FreeSans"/>
      <w:b/>
      <w:bCs/>
      <w:color w:val="00000A"/>
      <w:spacing w:val="0"/>
      <w:kern w:val="0"/>
      <w:sz w:val="48"/>
      <w:szCs w:val="48"/>
      <w:lang w:eastAsia="zh-CN" w:bidi="hi-IN"/>
    </w:rPr>
  </w:style>
  <w:style w:type="paragraph" w:customStyle="1" w:styleId="Ttulo41">
    <w:name w:val="Título 41"/>
    <w:basedOn w:val="Ttulo"/>
    <w:qFormat/>
    <w:rsid w:val="00CD1092"/>
    <w:pPr>
      <w:keepNext/>
      <w:numPr>
        <w:ilvl w:val="3"/>
        <w:numId w:val="23"/>
      </w:numPr>
      <w:pBdr>
        <w:bottom w:val="none" w:sz="0" w:space="0" w:color="auto"/>
      </w:pBdr>
      <w:spacing w:before="120" w:after="120"/>
      <w:contextualSpacing w:val="0"/>
      <w:outlineLvl w:val="3"/>
    </w:pPr>
    <w:rPr>
      <w:rFonts w:ascii="Liberation Serif" w:eastAsia="Noto Sans CJK SC Regular" w:hAnsi="Liberation Serif" w:cs="FreeSans"/>
      <w:b/>
      <w:bCs/>
      <w:color w:val="00000A"/>
      <w:spacing w:val="0"/>
      <w:kern w:val="0"/>
      <w:sz w:val="24"/>
      <w:szCs w:val="24"/>
      <w:lang w:eastAsia="zh-CN" w:bidi="hi-IN"/>
    </w:rPr>
  </w:style>
  <w:style w:type="paragraph" w:customStyle="1" w:styleId="Ttulodalista">
    <w:name w:val="Título da lista"/>
    <w:basedOn w:val="Normal"/>
    <w:qFormat/>
    <w:rsid w:val="00CD1092"/>
    <w:rPr>
      <w:rFonts w:ascii="Liberation Serif" w:eastAsia="Noto Sans CJK SC Regular" w:hAnsi="Liberation Serif" w:cs="FreeSans"/>
      <w:color w:val="00000A"/>
      <w:lang w:eastAsia="zh-CN" w:bidi="hi-IN"/>
    </w:rPr>
  </w:style>
  <w:style w:type="paragraph" w:customStyle="1" w:styleId="Contedodalista">
    <w:name w:val="Conteúdo da lista"/>
    <w:basedOn w:val="Normal"/>
    <w:qFormat/>
    <w:rsid w:val="00CD1092"/>
    <w:pPr>
      <w:ind w:left="567"/>
    </w:pPr>
    <w:rPr>
      <w:rFonts w:ascii="Liberation Serif" w:eastAsia="Noto Sans CJK SC Regular" w:hAnsi="Liberation Serif" w:cs="FreeSans"/>
      <w:color w:val="00000A"/>
      <w:lang w:eastAsia="zh-CN" w:bidi="hi-IN"/>
    </w:rPr>
  </w:style>
  <w:style w:type="paragraph" w:customStyle="1" w:styleId="Contedodatabela">
    <w:name w:val="Conteúdo da tabela"/>
    <w:basedOn w:val="Normal"/>
    <w:qFormat/>
    <w:rsid w:val="00CD1092"/>
    <w:pPr>
      <w:suppressLineNumbers/>
    </w:pPr>
    <w:rPr>
      <w:rFonts w:ascii="Liberation Serif" w:eastAsia="Noto Sans CJK SC Regular" w:hAnsi="Liberation Serif" w:cs="FreeSans"/>
      <w:color w:val="00000A"/>
      <w:lang w:eastAsia="zh-CN" w:bidi="hi-IN"/>
    </w:rPr>
  </w:style>
  <w:style w:type="paragraph" w:customStyle="1" w:styleId="Corpodetexto32">
    <w:name w:val="Corpo de texto 32"/>
    <w:basedOn w:val="Normal"/>
    <w:rsid w:val="00CD1092"/>
    <w:pPr>
      <w:suppressAutoHyphens/>
      <w:overflowPunct w:val="0"/>
      <w:autoSpaceDE w:val="0"/>
      <w:jc w:val="both"/>
    </w:pPr>
    <w:rPr>
      <w:rFonts w:ascii="Times New Roman" w:eastAsia="Times New Roman" w:hAnsi="Times New Roman" w:cs="Times New Roman"/>
      <w:szCs w:val="20"/>
      <w:lang w:eastAsia="ar-SA"/>
    </w:rPr>
  </w:style>
  <w:style w:type="paragraph" w:customStyle="1" w:styleId="Ttulo21">
    <w:name w:val="Título 21"/>
    <w:basedOn w:val="Normal"/>
    <w:uiPriority w:val="1"/>
    <w:qFormat/>
    <w:rsid w:val="00CD1092"/>
    <w:pPr>
      <w:widowControl w:val="0"/>
      <w:autoSpaceDE w:val="0"/>
      <w:autoSpaceDN w:val="0"/>
      <w:ind w:left="56"/>
      <w:outlineLvl w:val="2"/>
    </w:pPr>
    <w:rPr>
      <w:rFonts w:ascii="Arial" w:eastAsia="Arial" w:hAnsi="Arial" w:cs="Arial"/>
      <w:b/>
      <w:bCs/>
      <w:sz w:val="22"/>
      <w:szCs w:val="22"/>
      <w:lang w:bidi="pt-BR"/>
    </w:rPr>
  </w:style>
  <w:style w:type="character" w:customStyle="1" w:styleId="WW8Num2z0">
    <w:name w:val="WW8Num2z0"/>
    <w:rsid w:val="00CD1092"/>
    <w:rPr>
      <w:rFonts w:ascii="Symbol" w:hAnsi="Symbol"/>
    </w:rPr>
  </w:style>
  <w:style w:type="character" w:customStyle="1" w:styleId="Absatz-Standardschriftart">
    <w:name w:val="Absatz-Standardschriftart"/>
    <w:rsid w:val="00CD1092"/>
  </w:style>
  <w:style w:type="character" w:customStyle="1" w:styleId="WW8Num3z0">
    <w:name w:val="WW8Num3z0"/>
    <w:rsid w:val="00CD1092"/>
    <w:rPr>
      <w:b/>
      <w:sz w:val="22"/>
    </w:rPr>
  </w:style>
  <w:style w:type="character" w:customStyle="1" w:styleId="WW8Num4z0">
    <w:name w:val="WW8Num4z0"/>
    <w:rsid w:val="00CD1092"/>
    <w:rPr>
      <w:rFonts w:ascii="Times New Roman" w:hAnsi="Times New Roman"/>
      <w:b w:val="0"/>
      <w:i w:val="0"/>
      <w:sz w:val="28"/>
      <w:u w:val="none"/>
    </w:rPr>
  </w:style>
  <w:style w:type="character" w:customStyle="1" w:styleId="WW-Absatz-Standardschriftart">
    <w:name w:val="WW-Absatz-Standardschriftart"/>
    <w:rsid w:val="00CD1092"/>
  </w:style>
  <w:style w:type="character" w:customStyle="1" w:styleId="WW8Num2z1">
    <w:name w:val="WW8Num2z1"/>
    <w:rsid w:val="00CD1092"/>
    <w:rPr>
      <w:rFonts w:ascii="Courier New" w:hAnsi="Courier New"/>
    </w:rPr>
  </w:style>
  <w:style w:type="character" w:customStyle="1" w:styleId="WW8Num2z2">
    <w:name w:val="WW8Num2z2"/>
    <w:rsid w:val="00CD1092"/>
    <w:rPr>
      <w:rFonts w:ascii="Wingdings" w:hAnsi="Wingdings"/>
    </w:rPr>
  </w:style>
  <w:style w:type="character" w:customStyle="1" w:styleId="WW8Num8z0">
    <w:name w:val="WW8Num8z0"/>
    <w:rsid w:val="00CD1092"/>
    <w:rPr>
      <w:b/>
      <w:sz w:val="22"/>
    </w:rPr>
  </w:style>
  <w:style w:type="character" w:customStyle="1" w:styleId="WW8Num10z0">
    <w:name w:val="WW8Num10z0"/>
    <w:rsid w:val="00CD1092"/>
    <w:rPr>
      <w:rFonts w:ascii="Symbol" w:eastAsia="Times New Roman" w:hAnsi="Symbol" w:cs="Times New Roman"/>
      <w:color w:val="000000"/>
    </w:rPr>
  </w:style>
  <w:style w:type="character" w:customStyle="1" w:styleId="WW8Num10z1">
    <w:name w:val="WW8Num10z1"/>
    <w:rsid w:val="00CD1092"/>
    <w:rPr>
      <w:rFonts w:ascii="Courier New" w:hAnsi="Courier New"/>
    </w:rPr>
  </w:style>
  <w:style w:type="character" w:customStyle="1" w:styleId="WW8Num10z2">
    <w:name w:val="WW8Num10z2"/>
    <w:rsid w:val="00CD1092"/>
    <w:rPr>
      <w:rFonts w:ascii="Wingdings" w:hAnsi="Wingdings"/>
    </w:rPr>
  </w:style>
  <w:style w:type="character" w:customStyle="1" w:styleId="WW8Num10z3">
    <w:name w:val="WW8Num10z3"/>
    <w:rsid w:val="00CD1092"/>
    <w:rPr>
      <w:rFonts w:ascii="Symbol" w:hAnsi="Symbol"/>
    </w:rPr>
  </w:style>
  <w:style w:type="character" w:customStyle="1" w:styleId="WW8Num13z0">
    <w:name w:val="WW8Num13z0"/>
    <w:rsid w:val="00CD1092"/>
    <w:rPr>
      <w:rFonts w:ascii="Symbol" w:eastAsia="Times New Roman" w:hAnsi="Symbol" w:cs="Times New Roman"/>
    </w:rPr>
  </w:style>
  <w:style w:type="character" w:customStyle="1" w:styleId="WW8Num13z1">
    <w:name w:val="WW8Num13z1"/>
    <w:rsid w:val="00CD1092"/>
    <w:rPr>
      <w:rFonts w:ascii="Courier New" w:hAnsi="Courier New"/>
    </w:rPr>
  </w:style>
  <w:style w:type="character" w:customStyle="1" w:styleId="WW8Num13z2">
    <w:name w:val="WW8Num13z2"/>
    <w:rsid w:val="00CD1092"/>
    <w:rPr>
      <w:rFonts w:ascii="Wingdings" w:hAnsi="Wingdings"/>
    </w:rPr>
  </w:style>
  <w:style w:type="character" w:customStyle="1" w:styleId="WW8Num13z3">
    <w:name w:val="WW8Num13z3"/>
    <w:rsid w:val="00CD1092"/>
    <w:rPr>
      <w:rFonts w:ascii="Symbol" w:hAnsi="Symbol"/>
    </w:rPr>
  </w:style>
  <w:style w:type="character" w:customStyle="1" w:styleId="Fontepargpadro1">
    <w:name w:val="Fonte parág. padrão1"/>
    <w:rsid w:val="00CD1092"/>
  </w:style>
  <w:style w:type="character" w:customStyle="1" w:styleId="Smbolosdenumerao">
    <w:name w:val="Símbolos de numeração"/>
    <w:rsid w:val="00CD1092"/>
  </w:style>
  <w:style w:type="paragraph" w:customStyle="1" w:styleId="Captulo">
    <w:name w:val="Capítulo"/>
    <w:basedOn w:val="Normal"/>
    <w:next w:val="Corpodetexto"/>
    <w:rsid w:val="00CD1092"/>
    <w:pPr>
      <w:keepNext/>
      <w:suppressAutoHyphens/>
      <w:spacing w:before="240" w:after="120"/>
    </w:pPr>
    <w:rPr>
      <w:rFonts w:ascii="Arial" w:eastAsia="Lucida Sans Unicode" w:hAnsi="Arial"/>
      <w:sz w:val="28"/>
      <w:szCs w:val="28"/>
      <w:lang w:eastAsia="ar-SA"/>
    </w:rPr>
  </w:style>
  <w:style w:type="paragraph" w:styleId="Lista">
    <w:name w:val="List"/>
    <w:basedOn w:val="Corpodetexto"/>
    <w:rsid w:val="00CD1092"/>
    <w:pPr>
      <w:suppressAutoHyphens/>
      <w:overflowPunct w:val="0"/>
      <w:autoSpaceDE w:val="0"/>
      <w:spacing w:before="0" w:beforeAutospacing="0" w:after="0" w:afterAutospacing="0"/>
      <w:jc w:val="both"/>
      <w:textAlignment w:val="baseline"/>
    </w:pPr>
    <w:rPr>
      <w:rFonts w:cs="Tahoma"/>
      <w:szCs w:val="20"/>
      <w:lang w:eastAsia="ar-SA"/>
    </w:rPr>
  </w:style>
  <w:style w:type="paragraph" w:customStyle="1" w:styleId="Legenda1">
    <w:name w:val="Legenda1"/>
    <w:basedOn w:val="Normal"/>
    <w:rsid w:val="00CD109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rsid w:val="00CD1092"/>
    <w:pPr>
      <w:suppressLineNumbers/>
      <w:suppressAutoHyphens/>
    </w:pPr>
    <w:rPr>
      <w:rFonts w:ascii="Times New Roman" w:eastAsia="Times New Roman" w:hAnsi="Times New Roman"/>
      <w:sz w:val="20"/>
      <w:szCs w:val="20"/>
      <w:lang w:eastAsia="ar-SA"/>
    </w:rPr>
  </w:style>
  <w:style w:type="paragraph" w:styleId="Subttulo">
    <w:name w:val="Subtitle"/>
    <w:basedOn w:val="Captulo"/>
    <w:next w:val="Corpodetexto"/>
    <w:link w:val="SubttuloChar"/>
    <w:qFormat/>
    <w:rsid w:val="00CD1092"/>
    <w:pPr>
      <w:jc w:val="center"/>
    </w:pPr>
    <w:rPr>
      <w:i/>
      <w:iCs/>
    </w:rPr>
  </w:style>
  <w:style w:type="character" w:customStyle="1" w:styleId="SubttuloChar">
    <w:name w:val="Subtítulo Char"/>
    <w:basedOn w:val="Fontepargpadro"/>
    <w:link w:val="Subttulo"/>
    <w:rsid w:val="00CD1092"/>
    <w:rPr>
      <w:rFonts w:ascii="Arial" w:eastAsia="Lucida Sans Unicode" w:hAnsi="Arial" w:cs="Tahoma"/>
      <w:i/>
      <w:iCs/>
      <w:sz w:val="28"/>
      <w:szCs w:val="28"/>
      <w:lang w:eastAsia="ar-SA"/>
    </w:rPr>
  </w:style>
  <w:style w:type="paragraph" w:customStyle="1" w:styleId="xl22">
    <w:name w:val="xl22"/>
    <w:basedOn w:val="Normal"/>
    <w:rsid w:val="00CD109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3">
    <w:name w:val="xl23"/>
    <w:basedOn w:val="Normal"/>
    <w:rsid w:val="00CD109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4">
    <w:name w:val="xl24"/>
    <w:basedOn w:val="Normal"/>
    <w:rsid w:val="00CD1092"/>
    <w:pPr>
      <w:suppressAutoHyphens/>
      <w:spacing w:before="100" w:after="100"/>
    </w:pPr>
    <w:rPr>
      <w:rFonts w:ascii="Arial" w:eastAsia="Arial Unicode MS" w:hAnsi="Arial" w:cs="Arial"/>
      <w:b/>
      <w:bCs/>
      <w:lang w:eastAsia="ar-SA"/>
    </w:rPr>
  </w:style>
  <w:style w:type="paragraph" w:customStyle="1" w:styleId="xl25">
    <w:name w:val="xl25"/>
    <w:basedOn w:val="Normal"/>
    <w:rsid w:val="00CD109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rsid w:val="00CD109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rsid w:val="00CD109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Ttulodatabela">
    <w:name w:val="Título da tabela"/>
    <w:basedOn w:val="Contedodatabela"/>
    <w:rsid w:val="00CD1092"/>
    <w:pPr>
      <w:suppressAutoHyphens/>
      <w:jc w:val="center"/>
    </w:pPr>
    <w:rPr>
      <w:rFonts w:ascii="Times New Roman" w:eastAsia="Times New Roman" w:hAnsi="Times New Roman" w:cs="Times New Roman"/>
      <w:b/>
      <w:bCs/>
      <w:color w:val="auto"/>
      <w:sz w:val="20"/>
      <w:szCs w:val="20"/>
      <w:lang w:eastAsia="ar-SA" w:bidi="ar-SA"/>
    </w:rPr>
  </w:style>
  <w:style w:type="paragraph" w:customStyle="1" w:styleId="xl38">
    <w:name w:val="xl38"/>
    <w:basedOn w:val="Normal"/>
    <w:rsid w:val="00CD1092"/>
    <w:pPr>
      <w:pBdr>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lang w:eastAsia="ar-SA"/>
    </w:rPr>
  </w:style>
  <w:style w:type="character" w:styleId="HiperlinkVisitado">
    <w:name w:val="FollowedHyperlink"/>
    <w:basedOn w:val="Fontepargpadro"/>
    <w:uiPriority w:val="99"/>
    <w:semiHidden/>
    <w:unhideWhenUsed/>
    <w:rsid w:val="00CD1092"/>
    <w:rPr>
      <w:color w:val="800080"/>
      <w:u w:val="single"/>
    </w:rPr>
  </w:style>
  <w:style w:type="paragraph" w:customStyle="1" w:styleId="xl63">
    <w:name w:val="xl63"/>
    <w:basedOn w:val="Normal"/>
    <w:rsid w:val="00CD109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64">
    <w:name w:val="xl64"/>
    <w:basedOn w:val="Normal"/>
    <w:rsid w:val="00CD1092"/>
    <w:pPr>
      <w:pBdr>
        <w:top w:val="single" w:sz="8" w:space="0" w:color="auto"/>
        <w:left w:val="single" w:sz="4" w:space="0" w:color="auto"/>
        <w:bottom w:val="single" w:sz="8" w:space="0" w:color="auto"/>
      </w:pBdr>
      <w:spacing w:before="100" w:beforeAutospacing="1" w:after="100" w:afterAutospacing="1"/>
      <w:jc w:val="center"/>
    </w:pPr>
    <w:rPr>
      <w:rFonts w:ascii="Arial" w:eastAsia="Times New Roman" w:hAnsi="Arial" w:cs="Arial"/>
      <w:b/>
      <w:bCs/>
      <w:sz w:val="20"/>
      <w:szCs w:val="20"/>
    </w:rPr>
  </w:style>
  <w:style w:type="paragraph" w:customStyle="1" w:styleId="xl65">
    <w:name w:val="xl65"/>
    <w:basedOn w:val="Normal"/>
    <w:rsid w:val="00CD1092"/>
    <w:pPr>
      <w:pBdr>
        <w:top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66">
    <w:name w:val="xl66"/>
    <w:basedOn w:val="Normal"/>
    <w:rsid w:val="00CD109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0"/>
      <w:szCs w:val="20"/>
    </w:rPr>
  </w:style>
  <w:style w:type="paragraph" w:customStyle="1" w:styleId="xl67">
    <w:name w:val="xl67"/>
    <w:basedOn w:val="Normal"/>
    <w:rsid w:val="00CD109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68">
    <w:name w:val="xl68"/>
    <w:basedOn w:val="Normal"/>
    <w:rsid w:val="00CD1092"/>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CD109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CD10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1">
    <w:name w:val="xl71"/>
    <w:basedOn w:val="Normal"/>
    <w:rsid w:val="00CD109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CD109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CD109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CD1092"/>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CD10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6">
    <w:name w:val="xl76"/>
    <w:basedOn w:val="Normal"/>
    <w:rsid w:val="00CD109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7">
    <w:name w:val="xl77"/>
    <w:basedOn w:val="Normal"/>
    <w:rsid w:val="00CD109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8">
    <w:name w:val="xl78"/>
    <w:basedOn w:val="Normal"/>
    <w:rsid w:val="00CD109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CD109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80">
    <w:name w:val="xl80"/>
    <w:basedOn w:val="Normal"/>
    <w:rsid w:val="00CD1092"/>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CD109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CD109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83">
    <w:name w:val="xl83"/>
    <w:basedOn w:val="Normal"/>
    <w:rsid w:val="00CD109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Normal"/>
    <w:rsid w:val="00CD109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5">
    <w:name w:val="xl85"/>
    <w:basedOn w:val="Normal"/>
    <w:rsid w:val="00CD109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CD1092"/>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rPr>
  </w:style>
  <w:style w:type="paragraph" w:customStyle="1" w:styleId="xl87">
    <w:name w:val="xl87"/>
    <w:basedOn w:val="Normal"/>
    <w:rsid w:val="00CD1092"/>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000000"/>
    </w:rPr>
  </w:style>
  <w:style w:type="paragraph" w:customStyle="1" w:styleId="xl88">
    <w:name w:val="xl88"/>
    <w:basedOn w:val="Normal"/>
    <w:rsid w:val="00CD1092"/>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rPr>
  </w:style>
  <w:style w:type="paragraph" w:customStyle="1" w:styleId="xl89">
    <w:name w:val="xl89"/>
    <w:basedOn w:val="Normal"/>
    <w:rsid w:val="00CD109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90">
    <w:name w:val="xl90"/>
    <w:basedOn w:val="Normal"/>
    <w:rsid w:val="00CD1092"/>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CD1092"/>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92">
    <w:name w:val="xl92"/>
    <w:basedOn w:val="Normal"/>
    <w:rsid w:val="00CD1092"/>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93">
    <w:name w:val="xl93"/>
    <w:basedOn w:val="Normal"/>
    <w:rsid w:val="00CD1092"/>
    <w:pPr>
      <w:pBdr>
        <w:bottom w:val="single" w:sz="8" w:space="0" w:color="auto"/>
      </w:pBdr>
      <w:spacing w:before="100" w:beforeAutospacing="1" w:after="100" w:afterAutospacing="1"/>
      <w:jc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0022318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62185">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1981402">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nj.jus.br/improbidade_adm/consultar_requerido.php"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victorgraeff.rs.gov.b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ortaldatransparencia.gov.br/cei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ecompraspublicas.com.b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ortaldecompraspublicas.com.br"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ontas.tcu.gov.br/ords/f?p=166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licitacao.prefeituravg@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victorgraeff.rs.gov.br"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licitacao.prefeituravg@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victorgraeff.rs.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ACD82-2EBD-4D90-AE9C-A7B4BC34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1015</TotalTime>
  <Pages>1</Pages>
  <Words>11891</Words>
  <Characters>64217</Characters>
  <Application>Microsoft Office Word</Application>
  <DocSecurity>0</DocSecurity>
  <Lines>535</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75957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pc12</cp:lastModifiedBy>
  <cp:revision>12</cp:revision>
  <cp:lastPrinted>2021-10-26T19:35:00Z</cp:lastPrinted>
  <dcterms:created xsi:type="dcterms:W3CDTF">2021-10-18T13:43:00Z</dcterms:created>
  <dcterms:modified xsi:type="dcterms:W3CDTF">2021-10-26T19:36:00Z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